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30847" w14:textId="5F0FAEC2" w:rsidR="00052D16" w:rsidRPr="0056424D" w:rsidRDefault="00F07292" w:rsidP="00AF5DAA">
      <w:pPr>
        <w:ind w:firstLine="567"/>
        <w:jc w:val="center"/>
        <w:rPr>
          <w:b/>
          <w:sz w:val="28"/>
          <w:szCs w:val="28"/>
        </w:rPr>
      </w:pPr>
      <w:r w:rsidRPr="0056424D">
        <w:rPr>
          <w:b/>
          <w:sz w:val="28"/>
          <w:szCs w:val="28"/>
        </w:rPr>
        <w:t>П</w:t>
      </w:r>
      <w:r w:rsidR="004D3FCA" w:rsidRPr="0056424D">
        <w:rPr>
          <w:b/>
          <w:sz w:val="28"/>
          <w:szCs w:val="28"/>
        </w:rPr>
        <w:t>ротокол</w:t>
      </w:r>
      <w:r w:rsidR="00870F62" w:rsidRPr="0056424D">
        <w:rPr>
          <w:b/>
          <w:sz w:val="28"/>
          <w:szCs w:val="28"/>
        </w:rPr>
        <w:t xml:space="preserve"> № </w:t>
      </w:r>
      <w:r w:rsidR="00FC0C48" w:rsidRPr="0056424D">
        <w:rPr>
          <w:b/>
          <w:sz w:val="28"/>
          <w:szCs w:val="28"/>
        </w:rPr>
        <w:t>1</w:t>
      </w:r>
      <w:r w:rsidR="00040F0C" w:rsidRPr="0056424D">
        <w:rPr>
          <w:b/>
          <w:sz w:val="28"/>
          <w:szCs w:val="28"/>
        </w:rPr>
        <w:t>6</w:t>
      </w:r>
    </w:p>
    <w:p w14:paraId="3CF17584" w14:textId="77777777" w:rsidR="00052D16" w:rsidRPr="0056424D" w:rsidRDefault="007B42D8" w:rsidP="00AF5DAA">
      <w:pPr>
        <w:ind w:firstLine="567"/>
        <w:jc w:val="center"/>
        <w:rPr>
          <w:b/>
          <w:sz w:val="28"/>
          <w:szCs w:val="28"/>
        </w:rPr>
      </w:pPr>
      <w:r w:rsidRPr="0056424D">
        <w:rPr>
          <w:b/>
          <w:sz w:val="28"/>
          <w:szCs w:val="28"/>
        </w:rPr>
        <w:t>З</w:t>
      </w:r>
      <w:r w:rsidR="00052D16" w:rsidRPr="0056424D">
        <w:rPr>
          <w:b/>
          <w:sz w:val="28"/>
          <w:szCs w:val="28"/>
        </w:rPr>
        <w:t xml:space="preserve">аседание Думы Черемховского районного муниципального образования </w:t>
      </w:r>
    </w:p>
    <w:p w14:paraId="16362E2F" w14:textId="77777777" w:rsidR="00052D16" w:rsidRPr="0056424D" w:rsidRDefault="00052D16" w:rsidP="00AF5DAA">
      <w:pPr>
        <w:ind w:firstLine="567"/>
        <w:jc w:val="center"/>
        <w:rPr>
          <w:b/>
          <w:sz w:val="28"/>
          <w:szCs w:val="28"/>
        </w:rPr>
      </w:pPr>
      <w:r w:rsidRPr="0056424D">
        <w:rPr>
          <w:b/>
          <w:sz w:val="28"/>
          <w:szCs w:val="28"/>
        </w:rPr>
        <w:t>(</w:t>
      </w:r>
      <w:r w:rsidR="00A05241" w:rsidRPr="0056424D">
        <w:rPr>
          <w:b/>
          <w:sz w:val="28"/>
          <w:szCs w:val="28"/>
        </w:rPr>
        <w:t>седьмого</w:t>
      </w:r>
      <w:r w:rsidRPr="0056424D">
        <w:rPr>
          <w:b/>
          <w:sz w:val="28"/>
          <w:szCs w:val="28"/>
        </w:rPr>
        <w:t xml:space="preserve"> созыва)</w:t>
      </w:r>
    </w:p>
    <w:p w14:paraId="379683C3" w14:textId="77777777" w:rsidR="00052D16" w:rsidRPr="0056424D" w:rsidRDefault="00052D16" w:rsidP="00AF5DAA">
      <w:pPr>
        <w:tabs>
          <w:tab w:val="left" w:pos="2955"/>
        </w:tabs>
        <w:ind w:firstLine="567"/>
        <w:jc w:val="center"/>
        <w:rPr>
          <w:b/>
          <w:sz w:val="28"/>
          <w:szCs w:val="28"/>
        </w:rPr>
      </w:pPr>
    </w:p>
    <w:p w14:paraId="24499CA5" w14:textId="01BAF11A" w:rsidR="00052D16" w:rsidRPr="0056424D" w:rsidRDefault="00870F62" w:rsidP="00AF5DAA">
      <w:pPr>
        <w:tabs>
          <w:tab w:val="left" w:pos="4620"/>
          <w:tab w:val="left" w:pos="7755"/>
        </w:tabs>
        <w:ind w:firstLine="567"/>
        <w:rPr>
          <w:b/>
          <w:sz w:val="28"/>
          <w:szCs w:val="28"/>
        </w:rPr>
      </w:pPr>
      <w:r w:rsidRPr="0056424D">
        <w:rPr>
          <w:b/>
          <w:sz w:val="28"/>
          <w:szCs w:val="28"/>
        </w:rPr>
        <w:t xml:space="preserve">от </w:t>
      </w:r>
      <w:r w:rsidR="00040F0C" w:rsidRPr="0056424D">
        <w:rPr>
          <w:b/>
          <w:sz w:val="28"/>
          <w:szCs w:val="28"/>
        </w:rPr>
        <w:t>24</w:t>
      </w:r>
      <w:r w:rsidR="00241405" w:rsidRPr="0056424D">
        <w:rPr>
          <w:b/>
          <w:sz w:val="28"/>
          <w:szCs w:val="28"/>
        </w:rPr>
        <w:t xml:space="preserve"> </w:t>
      </w:r>
      <w:r w:rsidR="00DB2248" w:rsidRPr="0056424D">
        <w:rPr>
          <w:b/>
          <w:sz w:val="28"/>
          <w:szCs w:val="28"/>
        </w:rPr>
        <w:t>декабря</w:t>
      </w:r>
      <w:r w:rsidR="00241405" w:rsidRPr="0056424D">
        <w:rPr>
          <w:b/>
          <w:sz w:val="28"/>
          <w:szCs w:val="28"/>
        </w:rPr>
        <w:t xml:space="preserve"> </w:t>
      </w:r>
      <w:r w:rsidR="00052D16" w:rsidRPr="0056424D">
        <w:rPr>
          <w:b/>
          <w:sz w:val="28"/>
          <w:szCs w:val="28"/>
        </w:rPr>
        <w:t>20</w:t>
      </w:r>
      <w:r w:rsidR="002D22AE" w:rsidRPr="0056424D">
        <w:rPr>
          <w:b/>
          <w:sz w:val="28"/>
          <w:szCs w:val="28"/>
        </w:rPr>
        <w:t>20</w:t>
      </w:r>
      <w:r w:rsidR="00052D16" w:rsidRPr="0056424D">
        <w:rPr>
          <w:b/>
          <w:sz w:val="28"/>
          <w:szCs w:val="28"/>
        </w:rPr>
        <w:t xml:space="preserve"> года                                                          г. Черемхово</w:t>
      </w:r>
    </w:p>
    <w:p w14:paraId="370B2063" w14:textId="77777777" w:rsidR="00052D16" w:rsidRPr="0056424D" w:rsidRDefault="00052D16" w:rsidP="00AF5DAA">
      <w:pPr>
        <w:tabs>
          <w:tab w:val="left" w:pos="7755"/>
        </w:tabs>
        <w:ind w:firstLine="567"/>
        <w:jc w:val="both"/>
        <w:rPr>
          <w:b/>
          <w:sz w:val="28"/>
          <w:szCs w:val="28"/>
        </w:rPr>
      </w:pPr>
    </w:p>
    <w:p w14:paraId="40E64384" w14:textId="77777777" w:rsidR="00052D16" w:rsidRPr="0056424D" w:rsidRDefault="00052D16" w:rsidP="00AF5DAA">
      <w:pPr>
        <w:tabs>
          <w:tab w:val="left" w:pos="7755"/>
        </w:tabs>
        <w:ind w:firstLine="567"/>
        <w:jc w:val="both"/>
        <w:rPr>
          <w:b/>
          <w:sz w:val="28"/>
          <w:szCs w:val="28"/>
        </w:rPr>
      </w:pPr>
      <w:r w:rsidRPr="0056424D">
        <w:rPr>
          <w:b/>
          <w:sz w:val="28"/>
          <w:szCs w:val="28"/>
        </w:rPr>
        <w:t>Присутствовали:</w:t>
      </w:r>
    </w:p>
    <w:p w14:paraId="5CB8F8B7" w14:textId="77777777" w:rsidR="00052D16" w:rsidRPr="0056424D" w:rsidRDefault="00052D16" w:rsidP="00AF5DAA">
      <w:pPr>
        <w:tabs>
          <w:tab w:val="left" w:pos="7755"/>
        </w:tabs>
        <w:ind w:firstLine="567"/>
        <w:jc w:val="both"/>
        <w:rPr>
          <w:sz w:val="28"/>
          <w:szCs w:val="28"/>
        </w:rPr>
      </w:pPr>
    </w:p>
    <w:p w14:paraId="3F2A758C" w14:textId="77777777" w:rsidR="00052D16" w:rsidRPr="0056424D" w:rsidRDefault="00052D16" w:rsidP="00AF5DAA">
      <w:pPr>
        <w:tabs>
          <w:tab w:val="left" w:pos="7755"/>
        </w:tabs>
        <w:ind w:firstLine="567"/>
        <w:jc w:val="both"/>
        <w:rPr>
          <w:b/>
          <w:sz w:val="28"/>
          <w:szCs w:val="28"/>
        </w:rPr>
      </w:pPr>
      <w:r w:rsidRPr="0056424D">
        <w:rPr>
          <w:b/>
          <w:sz w:val="28"/>
          <w:szCs w:val="28"/>
        </w:rPr>
        <w:t xml:space="preserve">                              Депутаты Думы:</w:t>
      </w:r>
    </w:p>
    <w:p w14:paraId="4A59378B" w14:textId="23BFF99D" w:rsidR="00DB2248" w:rsidRPr="0056424D" w:rsidRDefault="0073455A" w:rsidP="00AF5DAA">
      <w:pPr>
        <w:tabs>
          <w:tab w:val="left" w:pos="7755"/>
        </w:tabs>
        <w:ind w:firstLine="567"/>
        <w:jc w:val="both"/>
        <w:rPr>
          <w:sz w:val="28"/>
          <w:szCs w:val="28"/>
        </w:rPr>
      </w:pPr>
      <w:r w:rsidRPr="0056424D">
        <w:rPr>
          <w:sz w:val="28"/>
          <w:szCs w:val="28"/>
        </w:rPr>
        <w:t>1.Уханева Татьяна Васильевна, округ № 1</w:t>
      </w:r>
    </w:p>
    <w:p w14:paraId="382D5F5D" w14:textId="47BD35CA" w:rsidR="00A05241" w:rsidRPr="0056424D" w:rsidRDefault="0073455A" w:rsidP="00AF5DAA">
      <w:pPr>
        <w:tabs>
          <w:tab w:val="left" w:pos="7755"/>
        </w:tabs>
        <w:ind w:firstLine="567"/>
        <w:jc w:val="both"/>
        <w:rPr>
          <w:sz w:val="28"/>
          <w:szCs w:val="28"/>
        </w:rPr>
      </w:pPr>
      <w:r w:rsidRPr="0056424D">
        <w:rPr>
          <w:sz w:val="28"/>
          <w:szCs w:val="28"/>
        </w:rPr>
        <w:t>2</w:t>
      </w:r>
      <w:r w:rsidR="00A05241" w:rsidRPr="0056424D">
        <w:rPr>
          <w:sz w:val="28"/>
          <w:szCs w:val="28"/>
        </w:rPr>
        <w:t>.Чирков Юрий Владимирович, округ № 2</w:t>
      </w:r>
    </w:p>
    <w:p w14:paraId="6CA2D8AE" w14:textId="59627A7D" w:rsidR="0073455A" w:rsidRPr="0056424D" w:rsidRDefault="0073455A" w:rsidP="00AF5DAA">
      <w:pPr>
        <w:tabs>
          <w:tab w:val="left" w:pos="7755"/>
        </w:tabs>
        <w:ind w:firstLine="567"/>
        <w:jc w:val="both"/>
        <w:rPr>
          <w:sz w:val="28"/>
          <w:szCs w:val="28"/>
        </w:rPr>
      </w:pPr>
      <w:r w:rsidRPr="0056424D">
        <w:rPr>
          <w:sz w:val="28"/>
          <w:szCs w:val="28"/>
        </w:rPr>
        <w:t>3.Емельянов Николай Иванович, округ № 4</w:t>
      </w:r>
    </w:p>
    <w:p w14:paraId="0E6A83EB" w14:textId="7134036B" w:rsidR="008962C8" w:rsidRPr="0056424D" w:rsidRDefault="0073455A" w:rsidP="00AF5DAA">
      <w:pPr>
        <w:tabs>
          <w:tab w:val="left" w:pos="7755"/>
        </w:tabs>
        <w:ind w:firstLine="567"/>
        <w:jc w:val="both"/>
        <w:rPr>
          <w:sz w:val="28"/>
          <w:szCs w:val="28"/>
        </w:rPr>
      </w:pPr>
      <w:r w:rsidRPr="0056424D">
        <w:rPr>
          <w:sz w:val="28"/>
          <w:szCs w:val="28"/>
        </w:rPr>
        <w:t>4</w:t>
      </w:r>
      <w:r w:rsidR="008962C8" w:rsidRPr="0056424D">
        <w:rPr>
          <w:sz w:val="28"/>
          <w:szCs w:val="28"/>
        </w:rPr>
        <w:t>. Горбачёв Алексей Олегович, округ № 5</w:t>
      </w:r>
    </w:p>
    <w:p w14:paraId="108F7737" w14:textId="2AC7C057" w:rsidR="0073455A" w:rsidRPr="0056424D" w:rsidRDefault="0073455A" w:rsidP="00AF5DAA">
      <w:pPr>
        <w:tabs>
          <w:tab w:val="left" w:pos="7755"/>
        </w:tabs>
        <w:ind w:firstLine="567"/>
        <w:jc w:val="both"/>
        <w:rPr>
          <w:sz w:val="28"/>
          <w:szCs w:val="28"/>
        </w:rPr>
      </w:pPr>
      <w:r w:rsidRPr="0056424D">
        <w:rPr>
          <w:sz w:val="28"/>
          <w:szCs w:val="28"/>
        </w:rPr>
        <w:t>5.Шиповалов Андрей Александрович, округ № 6</w:t>
      </w:r>
    </w:p>
    <w:p w14:paraId="5AE05CFC" w14:textId="44B81BFF" w:rsidR="00130597" w:rsidRPr="0056424D" w:rsidRDefault="0073455A" w:rsidP="00AF5DAA">
      <w:pPr>
        <w:tabs>
          <w:tab w:val="left" w:pos="7755"/>
        </w:tabs>
        <w:ind w:firstLine="567"/>
        <w:jc w:val="both"/>
        <w:rPr>
          <w:sz w:val="28"/>
          <w:szCs w:val="28"/>
        </w:rPr>
      </w:pPr>
      <w:r w:rsidRPr="0056424D">
        <w:rPr>
          <w:sz w:val="28"/>
          <w:szCs w:val="28"/>
        </w:rPr>
        <w:t>6</w:t>
      </w:r>
      <w:r w:rsidR="00130597" w:rsidRPr="0056424D">
        <w:rPr>
          <w:sz w:val="28"/>
          <w:szCs w:val="28"/>
        </w:rPr>
        <w:t>.Долматов Анатолий Иванович, округ № 7</w:t>
      </w:r>
    </w:p>
    <w:p w14:paraId="1688CF3C" w14:textId="07C7DB55" w:rsidR="0073455A" w:rsidRPr="0056424D" w:rsidRDefault="0073455A" w:rsidP="00AF5DAA">
      <w:pPr>
        <w:tabs>
          <w:tab w:val="left" w:pos="7755"/>
        </w:tabs>
        <w:ind w:firstLine="567"/>
        <w:jc w:val="both"/>
        <w:rPr>
          <w:sz w:val="28"/>
          <w:szCs w:val="28"/>
        </w:rPr>
      </w:pPr>
      <w:r w:rsidRPr="0056424D">
        <w:rPr>
          <w:sz w:val="28"/>
          <w:szCs w:val="28"/>
        </w:rPr>
        <w:t>7.Лавринович Василий Иванович, округ № 8</w:t>
      </w:r>
    </w:p>
    <w:p w14:paraId="4B809E4B" w14:textId="18260A5F" w:rsidR="00A05241" w:rsidRPr="0056424D" w:rsidRDefault="0073455A" w:rsidP="00AF5DAA">
      <w:pPr>
        <w:tabs>
          <w:tab w:val="left" w:pos="7755"/>
        </w:tabs>
        <w:ind w:firstLine="567"/>
        <w:jc w:val="both"/>
        <w:rPr>
          <w:sz w:val="28"/>
          <w:szCs w:val="28"/>
        </w:rPr>
      </w:pPr>
      <w:r w:rsidRPr="0056424D">
        <w:rPr>
          <w:sz w:val="28"/>
          <w:szCs w:val="28"/>
        </w:rPr>
        <w:t>8</w:t>
      </w:r>
      <w:r w:rsidR="00A05241" w:rsidRPr="0056424D">
        <w:rPr>
          <w:sz w:val="28"/>
          <w:szCs w:val="28"/>
        </w:rPr>
        <w:t xml:space="preserve">. </w:t>
      </w:r>
      <w:proofErr w:type="spellStart"/>
      <w:r w:rsidR="00A05241" w:rsidRPr="0056424D">
        <w:rPr>
          <w:sz w:val="28"/>
          <w:szCs w:val="28"/>
        </w:rPr>
        <w:t>Позолотина</w:t>
      </w:r>
      <w:proofErr w:type="spellEnd"/>
      <w:r w:rsidR="00A05241" w:rsidRPr="0056424D">
        <w:rPr>
          <w:sz w:val="28"/>
          <w:szCs w:val="28"/>
        </w:rPr>
        <w:t xml:space="preserve"> Татьяна Михайловна, округ № 10</w:t>
      </w:r>
    </w:p>
    <w:p w14:paraId="46C0E7C5" w14:textId="77B2062E" w:rsidR="00DB2248" w:rsidRPr="0056424D" w:rsidRDefault="0073455A" w:rsidP="00AF5DAA">
      <w:pPr>
        <w:tabs>
          <w:tab w:val="left" w:pos="7755"/>
        </w:tabs>
        <w:ind w:firstLine="567"/>
        <w:jc w:val="both"/>
        <w:rPr>
          <w:sz w:val="28"/>
          <w:szCs w:val="28"/>
        </w:rPr>
      </w:pPr>
      <w:r w:rsidRPr="0056424D">
        <w:rPr>
          <w:sz w:val="28"/>
          <w:szCs w:val="28"/>
        </w:rPr>
        <w:t>9</w:t>
      </w:r>
      <w:r w:rsidR="00DB2248" w:rsidRPr="0056424D">
        <w:rPr>
          <w:sz w:val="28"/>
          <w:szCs w:val="28"/>
        </w:rPr>
        <w:t>.Завозин Антон Леонидович, округ № 11</w:t>
      </w:r>
    </w:p>
    <w:p w14:paraId="26FEAE18" w14:textId="47B2F146" w:rsidR="00FC0C48" w:rsidRPr="0056424D" w:rsidRDefault="0073455A" w:rsidP="00AF5DAA">
      <w:pPr>
        <w:tabs>
          <w:tab w:val="left" w:pos="7755"/>
        </w:tabs>
        <w:ind w:firstLine="567"/>
        <w:jc w:val="both"/>
        <w:rPr>
          <w:sz w:val="28"/>
          <w:szCs w:val="28"/>
        </w:rPr>
      </w:pPr>
      <w:r w:rsidRPr="0056424D">
        <w:rPr>
          <w:sz w:val="28"/>
          <w:szCs w:val="28"/>
        </w:rPr>
        <w:t>10</w:t>
      </w:r>
      <w:r w:rsidR="00FC0C48" w:rsidRPr="0056424D">
        <w:rPr>
          <w:sz w:val="28"/>
          <w:szCs w:val="28"/>
        </w:rPr>
        <w:t>.Козлова Любовь Михайловна, округ № 12</w:t>
      </w:r>
    </w:p>
    <w:p w14:paraId="6267CCB5" w14:textId="2DFBBF13" w:rsidR="00130597" w:rsidRPr="0056424D" w:rsidRDefault="0073455A" w:rsidP="00AF5DAA">
      <w:pPr>
        <w:tabs>
          <w:tab w:val="left" w:pos="7755"/>
        </w:tabs>
        <w:ind w:firstLine="567"/>
        <w:jc w:val="both"/>
        <w:rPr>
          <w:sz w:val="28"/>
          <w:szCs w:val="28"/>
        </w:rPr>
      </w:pPr>
      <w:r w:rsidRPr="0056424D">
        <w:rPr>
          <w:sz w:val="28"/>
          <w:szCs w:val="28"/>
        </w:rPr>
        <w:t>11</w:t>
      </w:r>
      <w:r w:rsidR="00130597" w:rsidRPr="0056424D">
        <w:rPr>
          <w:sz w:val="28"/>
          <w:szCs w:val="28"/>
        </w:rPr>
        <w:t>.Манькова Ирина Владимировна, округ № 13</w:t>
      </w:r>
    </w:p>
    <w:p w14:paraId="13699860" w14:textId="4FBC7B2A" w:rsidR="00FC0C48" w:rsidRPr="0056424D" w:rsidRDefault="0073455A" w:rsidP="00AF5DAA">
      <w:pPr>
        <w:tabs>
          <w:tab w:val="left" w:pos="7755"/>
        </w:tabs>
        <w:ind w:firstLine="567"/>
        <w:jc w:val="both"/>
        <w:rPr>
          <w:sz w:val="28"/>
          <w:szCs w:val="28"/>
        </w:rPr>
      </w:pPr>
      <w:r w:rsidRPr="0056424D">
        <w:rPr>
          <w:sz w:val="28"/>
          <w:szCs w:val="28"/>
        </w:rPr>
        <w:t>12</w:t>
      </w:r>
      <w:r w:rsidR="00FC0C48" w:rsidRPr="0056424D">
        <w:rPr>
          <w:sz w:val="28"/>
          <w:szCs w:val="28"/>
        </w:rPr>
        <w:t>.Каралазар Вера Николаевна, округ № 14</w:t>
      </w:r>
    </w:p>
    <w:p w14:paraId="68EA237F" w14:textId="4D82A972" w:rsidR="00130597" w:rsidRPr="0056424D" w:rsidRDefault="00DB2248" w:rsidP="00AF5DAA">
      <w:pPr>
        <w:tabs>
          <w:tab w:val="left" w:pos="7755"/>
        </w:tabs>
        <w:ind w:firstLine="567"/>
        <w:jc w:val="both"/>
        <w:rPr>
          <w:sz w:val="28"/>
          <w:szCs w:val="28"/>
        </w:rPr>
      </w:pPr>
      <w:r w:rsidRPr="0056424D">
        <w:rPr>
          <w:sz w:val="28"/>
          <w:szCs w:val="28"/>
        </w:rPr>
        <w:t>1</w:t>
      </w:r>
      <w:r w:rsidR="0073455A" w:rsidRPr="0056424D">
        <w:rPr>
          <w:sz w:val="28"/>
          <w:szCs w:val="28"/>
        </w:rPr>
        <w:t>3</w:t>
      </w:r>
      <w:r w:rsidR="00130597" w:rsidRPr="0056424D">
        <w:rPr>
          <w:sz w:val="28"/>
          <w:szCs w:val="28"/>
        </w:rPr>
        <w:t>.Исакова Инна Модестовна, округ № 15</w:t>
      </w:r>
    </w:p>
    <w:p w14:paraId="5507638E" w14:textId="77777777" w:rsidR="00A05241" w:rsidRPr="0056424D" w:rsidRDefault="00A05241" w:rsidP="00AF5DAA">
      <w:pPr>
        <w:tabs>
          <w:tab w:val="left" w:pos="7755"/>
        </w:tabs>
        <w:ind w:firstLine="567"/>
        <w:jc w:val="both"/>
        <w:rPr>
          <w:sz w:val="28"/>
          <w:szCs w:val="28"/>
        </w:rPr>
      </w:pPr>
    </w:p>
    <w:p w14:paraId="17831FC5" w14:textId="77777777" w:rsidR="00052D16" w:rsidRPr="0056424D" w:rsidRDefault="00052D16" w:rsidP="00AF5DAA">
      <w:pPr>
        <w:tabs>
          <w:tab w:val="num" w:pos="284"/>
          <w:tab w:val="left" w:pos="7755"/>
        </w:tabs>
        <w:ind w:firstLine="567"/>
        <w:jc w:val="both"/>
        <w:rPr>
          <w:b/>
          <w:sz w:val="28"/>
          <w:szCs w:val="28"/>
        </w:rPr>
      </w:pPr>
      <w:r w:rsidRPr="0056424D">
        <w:rPr>
          <w:b/>
          <w:sz w:val="28"/>
          <w:szCs w:val="28"/>
        </w:rPr>
        <w:t>Принимали участие:</w:t>
      </w:r>
    </w:p>
    <w:p w14:paraId="1C669299" w14:textId="77777777" w:rsidR="00052D16" w:rsidRPr="0056424D" w:rsidRDefault="00052D16" w:rsidP="00AF5DAA">
      <w:pPr>
        <w:tabs>
          <w:tab w:val="num" w:pos="284"/>
          <w:tab w:val="left" w:pos="7755"/>
        </w:tabs>
        <w:ind w:firstLine="567"/>
        <w:jc w:val="both"/>
        <w:rPr>
          <w:sz w:val="28"/>
          <w:szCs w:val="28"/>
        </w:rPr>
      </w:pPr>
    </w:p>
    <w:p w14:paraId="2612BCBE" w14:textId="5DED071A" w:rsidR="00FC0C48" w:rsidRPr="0056424D" w:rsidRDefault="00241405" w:rsidP="00AF5DAA">
      <w:pPr>
        <w:pStyle w:val="a6"/>
        <w:keepNext/>
        <w:keepLines/>
        <w:tabs>
          <w:tab w:val="left" w:pos="9360"/>
        </w:tabs>
        <w:spacing w:after="0" w:line="240" w:lineRule="auto"/>
        <w:ind w:left="0" w:firstLine="567"/>
        <w:jc w:val="both"/>
        <w:rPr>
          <w:sz w:val="28"/>
          <w:szCs w:val="28"/>
        </w:rPr>
      </w:pPr>
      <w:r w:rsidRPr="0056424D">
        <w:rPr>
          <w:sz w:val="28"/>
          <w:szCs w:val="28"/>
        </w:rPr>
        <w:t xml:space="preserve"> </w:t>
      </w:r>
      <w:proofErr w:type="spellStart"/>
      <w:r w:rsidR="00130597" w:rsidRPr="0056424D">
        <w:rPr>
          <w:sz w:val="28"/>
          <w:szCs w:val="28"/>
        </w:rPr>
        <w:t>Марач</w:t>
      </w:r>
      <w:proofErr w:type="spellEnd"/>
      <w:r w:rsidR="00130597" w:rsidRPr="0056424D">
        <w:rPr>
          <w:sz w:val="28"/>
          <w:szCs w:val="28"/>
        </w:rPr>
        <w:t xml:space="preserve"> Сергей Владимирович, мэр Черемховского района</w:t>
      </w:r>
      <w:r w:rsidR="00FC0C48" w:rsidRPr="0056424D">
        <w:rPr>
          <w:sz w:val="28"/>
          <w:szCs w:val="28"/>
        </w:rPr>
        <w:t>;</w:t>
      </w:r>
      <w:r w:rsidR="00034B0C" w:rsidRPr="0056424D">
        <w:rPr>
          <w:sz w:val="28"/>
          <w:szCs w:val="28"/>
        </w:rPr>
        <w:t xml:space="preserve"> </w:t>
      </w:r>
      <w:proofErr w:type="spellStart"/>
      <w:r w:rsidR="001479CF" w:rsidRPr="0056424D">
        <w:rPr>
          <w:sz w:val="28"/>
          <w:szCs w:val="28"/>
        </w:rPr>
        <w:t>Рихальская</w:t>
      </w:r>
      <w:proofErr w:type="spellEnd"/>
      <w:r w:rsidR="001479CF" w:rsidRPr="0056424D">
        <w:rPr>
          <w:sz w:val="28"/>
          <w:szCs w:val="28"/>
        </w:rPr>
        <w:t xml:space="preserve"> Марина Геннадьевна, руководитель аппарата администрации</w:t>
      </w:r>
      <w:r w:rsidR="0073455A" w:rsidRPr="0056424D">
        <w:rPr>
          <w:sz w:val="28"/>
          <w:szCs w:val="28"/>
        </w:rPr>
        <w:t xml:space="preserve">; </w:t>
      </w:r>
      <w:proofErr w:type="spellStart"/>
      <w:r w:rsidR="0073455A" w:rsidRPr="0056424D">
        <w:rPr>
          <w:sz w:val="28"/>
          <w:szCs w:val="28"/>
        </w:rPr>
        <w:t>Манзула</w:t>
      </w:r>
      <w:proofErr w:type="spellEnd"/>
      <w:r w:rsidR="0073455A" w:rsidRPr="0056424D">
        <w:rPr>
          <w:sz w:val="28"/>
          <w:szCs w:val="28"/>
        </w:rPr>
        <w:t xml:space="preserve"> Евгений Александрович, заместитель мэра по социальным вопросам.</w:t>
      </w:r>
    </w:p>
    <w:p w14:paraId="37DF919A" w14:textId="77777777" w:rsidR="00293764" w:rsidRPr="0056424D" w:rsidRDefault="00293764" w:rsidP="00AF5DAA">
      <w:pPr>
        <w:tabs>
          <w:tab w:val="left" w:pos="7755"/>
        </w:tabs>
        <w:ind w:firstLine="567"/>
        <w:jc w:val="both"/>
        <w:rPr>
          <w:sz w:val="28"/>
          <w:szCs w:val="28"/>
        </w:rPr>
      </w:pPr>
    </w:p>
    <w:p w14:paraId="16E18CDA" w14:textId="72F6E69E" w:rsidR="00052D16" w:rsidRPr="0056424D" w:rsidRDefault="00052D16" w:rsidP="00AF5DAA">
      <w:pPr>
        <w:tabs>
          <w:tab w:val="left" w:pos="7755"/>
        </w:tabs>
        <w:ind w:firstLine="567"/>
        <w:jc w:val="both"/>
        <w:rPr>
          <w:b/>
          <w:sz w:val="28"/>
          <w:szCs w:val="28"/>
        </w:rPr>
      </w:pPr>
      <w:r w:rsidRPr="0056424D">
        <w:rPr>
          <w:b/>
          <w:sz w:val="28"/>
          <w:szCs w:val="28"/>
        </w:rPr>
        <w:t>Приглашённые</w:t>
      </w:r>
      <w:r w:rsidR="00633106" w:rsidRPr="0056424D">
        <w:rPr>
          <w:b/>
          <w:sz w:val="28"/>
          <w:szCs w:val="28"/>
        </w:rPr>
        <w:t xml:space="preserve"> </w:t>
      </w:r>
      <w:r w:rsidR="003A1DD8" w:rsidRPr="0056424D">
        <w:rPr>
          <w:b/>
          <w:sz w:val="28"/>
          <w:szCs w:val="28"/>
        </w:rPr>
        <w:t xml:space="preserve">и ответственные за вопрос </w:t>
      </w:r>
      <w:r w:rsidR="008640E1" w:rsidRPr="0056424D">
        <w:rPr>
          <w:b/>
          <w:sz w:val="28"/>
          <w:szCs w:val="28"/>
        </w:rPr>
        <w:t>начальники отделов</w:t>
      </w:r>
      <w:r w:rsidRPr="0056424D">
        <w:rPr>
          <w:b/>
          <w:sz w:val="28"/>
          <w:szCs w:val="28"/>
        </w:rPr>
        <w:t>:</w:t>
      </w:r>
    </w:p>
    <w:p w14:paraId="65E53ABE" w14:textId="77777777" w:rsidR="00A33A92" w:rsidRPr="0056424D" w:rsidRDefault="00A33A92" w:rsidP="00AF5DAA">
      <w:pPr>
        <w:tabs>
          <w:tab w:val="left" w:pos="7755"/>
        </w:tabs>
        <w:ind w:firstLine="567"/>
        <w:jc w:val="both"/>
        <w:rPr>
          <w:b/>
          <w:sz w:val="28"/>
          <w:szCs w:val="28"/>
        </w:rPr>
      </w:pPr>
    </w:p>
    <w:p w14:paraId="260B8A07" w14:textId="62425B14" w:rsidR="003A1DD8" w:rsidRPr="0056424D" w:rsidRDefault="00FD6178" w:rsidP="00AF5DAA">
      <w:pPr>
        <w:tabs>
          <w:tab w:val="left" w:pos="7755"/>
        </w:tabs>
        <w:ind w:firstLine="567"/>
        <w:rPr>
          <w:sz w:val="28"/>
          <w:szCs w:val="28"/>
        </w:rPr>
      </w:pPr>
      <w:r w:rsidRPr="0056424D">
        <w:rPr>
          <w:sz w:val="28"/>
          <w:szCs w:val="28"/>
        </w:rPr>
        <w:t>1</w:t>
      </w:r>
      <w:r w:rsidR="00CB34FD" w:rsidRPr="0056424D">
        <w:rPr>
          <w:sz w:val="28"/>
          <w:szCs w:val="28"/>
        </w:rPr>
        <w:t>.</w:t>
      </w:r>
      <w:r w:rsidR="00633106" w:rsidRPr="0056424D">
        <w:rPr>
          <w:sz w:val="28"/>
          <w:szCs w:val="28"/>
        </w:rPr>
        <w:t>Ермаков Сергей Анатольевич</w:t>
      </w:r>
      <w:r w:rsidR="003A1DD8" w:rsidRPr="0056424D">
        <w:rPr>
          <w:sz w:val="28"/>
          <w:szCs w:val="28"/>
        </w:rPr>
        <w:t xml:space="preserve">, начальник отдела </w:t>
      </w:r>
      <w:r w:rsidR="00633106" w:rsidRPr="0056424D">
        <w:rPr>
          <w:sz w:val="28"/>
          <w:szCs w:val="28"/>
        </w:rPr>
        <w:t>правового обеспечения;</w:t>
      </w:r>
    </w:p>
    <w:p w14:paraId="5D35407D" w14:textId="5E1DA93A" w:rsidR="00241405" w:rsidRPr="0056424D" w:rsidRDefault="000D1071" w:rsidP="00AF5DAA">
      <w:pPr>
        <w:tabs>
          <w:tab w:val="left" w:pos="7755"/>
        </w:tabs>
        <w:ind w:firstLine="567"/>
        <w:rPr>
          <w:sz w:val="28"/>
          <w:szCs w:val="28"/>
        </w:rPr>
      </w:pPr>
      <w:r>
        <w:rPr>
          <w:sz w:val="28"/>
          <w:szCs w:val="28"/>
        </w:rPr>
        <w:t>2</w:t>
      </w:r>
      <w:r w:rsidR="00241405" w:rsidRPr="0056424D">
        <w:rPr>
          <w:sz w:val="28"/>
          <w:szCs w:val="28"/>
        </w:rPr>
        <w:t>.</w:t>
      </w:r>
      <w:r w:rsidR="00633106" w:rsidRPr="0056424D">
        <w:rPr>
          <w:sz w:val="28"/>
          <w:szCs w:val="28"/>
        </w:rPr>
        <w:t>Белобородова Анастасия Владимировна, председатель комитета по управлению муниципальным имуществом;</w:t>
      </w:r>
    </w:p>
    <w:p w14:paraId="11FF282C" w14:textId="25072D7A" w:rsidR="00633106" w:rsidRPr="0056424D" w:rsidRDefault="000D1071" w:rsidP="00AF5DAA">
      <w:pPr>
        <w:tabs>
          <w:tab w:val="left" w:pos="7755"/>
        </w:tabs>
        <w:ind w:firstLine="567"/>
        <w:rPr>
          <w:sz w:val="28"/>
          <w:szCs w:val="28"/>
        </w:rPr>
      </w:pPr>
      <w:r>
        <w:rPr>
          <w:sz w:val="28"/>
          <w:szCs w:val="28"/>
        </w:rPr>
        <w:t>3</w:t>
      </w:r>
      <w:r w:rsidR="00241405" w:rsidRPr="0056424D">
        <w:rPr>
          <w:sz w:val="28"/>
          <w:szCs w:val="28"/>
        </w:rPr>
        <w:t>.</w:t>
      </w:r>
      <w:r w:rsidR="00633106" w:rsidRPr="0056424D">
        <w:rPr>
          <w:sz w:val="28"/>
          <w:szCs w:val="28"/>
        </w:rPr>
        <w:t>Цицинкова Елена Анатольевна, начальник отдела прогнозирования и планирования;</w:t>
      </w:r>
    </w:p>
    <w:p w14:paraId="3BB35246" w14:textId="01B4DA56" w:rsidR="00633106" w:rsidRPr="0056424D" w:rsidRDefault="000D1071" w:rsidP="00AF5DAA">
      <w:pPr>
        <w:tabs>
          <w:tab w:val="left" w:pos="7755"/>
        </w:tabs>
        <w:ind w:firstLine="567"/>
        <w:rPr>
          <w:sz w:val="28"/>
          <w:szCs w:val="28"/>
        </w:rPr>
      </w:pPr>
      <w:r>
        <w:rPr>
          <w:sz w:val="28"/>
          <w:szCs w:val="28"/>
        </w:rPr>
        <w:t>4</w:t>
      </w:r>
      <w:r w:rsidR="00241405" w:rsidRPr="0056424D">
        <w:rPr>
          <w:sz w:val="28"/>
          <w:szCs w:val="28"/>
        </w:rPr>
        <w:t>.</w:t>
      </w:r>
      <w:r w:rsidR="00633106" w:rsidRPr="0056424D">
        <w:rPr>
          <w:sz w:val="28"/>
          <w:szCs w:val="28"/>
        </w:rPr>
        <w:t>Гайдук Юлия Николаевна, начальник финансового управления;</w:t>
      </w:r>
    </w:p>
    <w:p w14:paraId="3EDEB065" w14:textId="409AD8AD" w:rsidR="00E41A20" w:rsidRDefault="000D1071" w:rsidP="00AF5DAA">
      <w:pPr>
        <w:tabs>
          <w:tab w:val="left" w:pos="7755"/>
        </w:tabs>
        <w:ind w:firstLine="567"/>
        <w:rPr>
          <w:sz w:val="28"/>
          <w:szCs w:val="28"/>
        </w:rPr>
      </w:pPr>
      <w:r>
        <w:rPr>
          <w:sz w:val="28"/>
          <w:szCs w:val="28"/>
        </w:rPr>
        <w:t>5</w:t>
      </w:r>
      <w:r w:rsidR="00E41A20" w:rsidRPr="0056424D">
        <w:rPr>
          <w:sz w:val="28"/>
          <w:szCs w:val="28"/>
        </w:rPr>
        <w:t>.</w:t>
      </w:r>
      <w:r w:rsidR="00633106" w:rsidRPr="0056424D">
        <w:rPr>
          <w:sz w:val="28"/>
          <w:szCs w:val="28"/>
        </w:rPr>
        <w:t>Попова Эльвира Викторовна, директор Централизованной бухгалтерии</w:t>
      </w:r>
      <w:r w:rsidR="00CD7DEF" w:rsidRPr="0056424D">
        <w:rPr>
          <w:sz w:val="28"/>
          <w:szCs w:val="28"/>
        </w:rPr>
        <w:t>;</w:t>
      </w:r>
    </w:p>
    <w:p w14:paraId="3215640D" w14:textId="6ADDEC6E" w:rsidR="0056424D" w:rsidRPr="0056424D" w:rsidRDefault="000D1071" w:rsidP="00AF5DAA">
      <w:pPr>
        <w:tabs>
          <w:tab w:val="left" w:pos="7755"/>
        </w:tabs>
        <w:ind w:firstLine="567"/>
        <w:rPr>
          <w:sz w:val="28"/>
          <w:szCs w:val="28"/>
        </w:rPr>
      </w:pPr>
      <w:r>
        <w:rPr>
          <w:sz w:val="28"/>
          <w:szCs w:val="28"/>
        </w:rPr>
        <w:t>6</w:t>
      </w:r>
      <w:r w:rsidR="0056424D">
        <w:rPr>
          <w:sz w:val="28"/>
          <w:szCs w:val="28"/>
        </w:rPr>
        <w:t xml:space="preserve">. </w:t>
      </w:r>
      <w:proofErr w:type="spellStart"/>
      <w:r w:rsidR="0056424D">
        <w:rPr>
          <w:sz w:val="28"/>
          <w:szCs w:val="28"/>
        </w:rPr>
        <w:t>Обтовка</w:t>
      </w:r>
      <w:proofErr w:type="spellEnd"/>
      <w:r w:rsidR="0056424D">
        <w:rPr>
          <w:sz w:val="28"/>
          <w:szCs w:val="28"/>
        </w:rPr>
        <w:t xml:space="preserve"> Марина Владимировна, начальник управления ЖКХ.</w:t>
      </w:r>
    </w:p>
    <w:p w14:paraId="51A4F1AE" w14:textId="3F5478FE" w:rsidR="00BA7058" w:rsidRPr="0056424D" w:rsidRDefault="00BA7058" w:rsidP="00AF5DAA">
      <w:pPr>
        <w:tabs>
          <w:tab w:val="left" w:pos="7755"/>
        </w:tabs>
        <w:ind w:firstLine="567"/>
        <w:jc w:val="both"/>
        <w:rPr>
          <w:sz w:val="28"/>
          <w:szCs w:val="28"/>
        </w:rPr>
      </w:pPr>
    </w:p>
    <w:p w14:paraId="26B28B68" w14:textId="753E81EE" w:rsidR="00097736" w:rsidRPr="0056424D" w:rsidRDefault="00097736" w:rsidP="00AF5DAA">
      <w:pPr>
        <w:tabs>
          <w:tab w:val="left" w:pos="7755"/>
        </w:tabs>
        <w:ind w:firstLine="567"/>
        <w:jc w:val="both"/>
        <w:rPr>
          <w:b/>
          <w:sz w:val="28"/>
          <w:szCs w:val="28"/>
        </w:rPr>
      </w:pPr>
      <w:r w:rsidRPr="0056424D">
        <w:rPr>
          <w:b/>
          <w:sz w:val="28"/>
          <w:szCs w:val="28"/>
        </w:rPr>
        <w:t>Главы поселений Черемховского района:</w:t>
      </w:r>
    </w:p>
    <w:p w14:paraId="7A0B72FB" w14:textId="59196A9D" w:rsidR="00097736" w:rsidRPr="0056424D" w:rsidRDefault="00097736" w:rsidP="0025236C">
      <w:pPr>
        <w:pStyle w:val="a6"/>
        <w:numPr>
          <w:ilvl w:val="0"/>
          <w:numId w:val="7"/>
        </w:numPr>
        <w:tabs>
          <w:tab w:val="left" w:pos="7755"/>
        </w:tabs>
        <w:jc w:val="both"/>
        <w:rPr>
          <w:sz w:val="28"/>
          <w:szCs w:val="28"/>
        </w:rPr>
      </w:pPr>
      <w:r w:rsidRPr="0056424D">
        <w:rPr>
          <w:sz w:val="28"/>
          <w:szCs w:val="28"/>
        </w:rPr>
        <w:t>Каменно-Ангарское МО – Матвеев Александр Кузьмич;</w:t>
      </w:r>
    </w:p>
    <w:p w14:paraId="3F1BF9A7" w14:textId="22ECA9B8" w:rsidR="00097736" w:rsidRPr="0056424D" w:rsidRDefault="00097736" w:rsidP="0025236C">
      <w:pPr>
        <w:pStyle w:val="a6"/>
        <w:numPr>
          <w:ilvl w:val="0"/>
          <w:numId w:val="7"/>
        </w:numPr>
        <w:tabs>
          <w:tab w:val="left" w:pos="7755"/>
        </w:tabs>
        <w:jc w:val="both"/>
        <w:rPr>
          <w:sz w:val="28"/>
          <w:szCs w:val="28"/>
        </w:rPr>
      </w:pPr>
      <w:r w:rsidRPr="0056424D">
        <w:rPr>
          <w:sz w:val="28"/>
          <w:szCs w:val="28"/>
        </w:rPr>
        <w:t>Черемховское МО – Зинкевич Владимир Викторович;</w:t>
      </w:r>
    </w:p>
    <w:p w14:paraId="6C37B595" w14:textId="267B2BC4" w:rsidR="00097736" w:rsidRPr="0056424D" w:rsidRDefault="00097736" w:rsidP="0025236C">
      <w:pPr>
        <w:pStyle w:val="a6"/>
        <w:numPr>
          <w:ilvl w:val="0"/>
          <w:numId w:val="7"/>
        </w:numPr>
        <w:tabs>
          <w:tab w:val="left" w:pos="7755"/>
        </w:tabs>
        <w:jc w:val="both"/>
        <w:rPr>
          <w:sz w:val="28"/>
          <w:szCs w:val="28"/>
        </w:rPr>
      </w:pPr>
      <w:proofErr w:type="spellStart"/>
      <w:r w:rsidRPr="0056424D">
        <w:rPr>
          <w:sz w:val="28"/>
          <w:szCs w:val="28"/>
        </w:rPr>
        <w:t>Булайское</w:t>
      </w:r>
      <w:proofErr w:type="spellEnd"/>
      <w:r w:rsidRPr="0056424D">
        <w:rPr>
          <w:sz w:val="28"/>
          <w:szCs w:val="28"/>
        </w:rPr>
        <w:t xml:space="preserve"> МО – Зарубина Ирина Алексеевна;</w:t>
      </w:r>
    </w:p>
    <w:p w14:paraId="5E4ACC21" w14:textId="06C8F5BE" w:rsidR="00097736" w:rsidRPr="0056424D" w:rsidRDefault="00097736" w:rsidP="0025236C">
      <w:pPr>
        <w:pStyle w:val="a6"/>
        <w:numPr>
          <w:ilvl w:val="0"/>
          <w:numId w:val="7"/>
        </w:numPr>
        <w:tabs>
          <w:tab w:val="left" w:pos="7755"/>
        </w:tabs>
        <w:jc w:val="both"/>
        <w:rPr>
          <w:sz w:val="28"/>
          <w:szCs w:val="28"/>
        </w:rPr>
      </w:pPr>
      <w:proofErr w:type="spellStart"/>
      <w:r w:rsidRPr="0056424D">
        <w:rPr>
          <w:sz w:val="28"/>
          <w:szCs w:val="28"/>
        </w:rPr>
        <w:t>Новогромовское</w:t>
      </w:r>
      <w:proofErr w:type="spellEnd"/>
      <w:r w:rsidRPr="0056424D">
        <w:rPr>
          <w:sz w:val="28"/>
          <w:szCs w:val="28"/>
        </w:rPr>
        <w:t xml:space="preserve"> МО – Липин Виталий Михайлович;</w:t>
      </w:r>
    </w:p>
    <w:p w14:paraId="66883704" w14:textId="6E643B6B" w:rsidR="00097736" w:rsidRPr="0056424D" w:rsidRDefault="00097736" w:rsidP="0025236C">
      <w:pPr>
        <w:pStyle w:val="a6"/>
        <w:numPr>
          <w:ilvl w:val="0"/>
          <w:numId w:val="7"/>
        </w:numPr>
        <w:tabs>
          <w:tab w:val="left" w:pos="7755"/>
        </w:tabs>
        <w:jc w:val="both"/>
        <w:rPr>
          <w:sz w:val="28"/>
          <w:szCs w:val="28"/>
        </w:rPr>
      </w:pPr>
      <w:r w:rsidRPr="0056424D">
        <w:rPr>
          <w:sz w:val="28"/>
          <w:szCs w:val="28"/>
        </w:rPr>
        <w:t xml:space="preserve">Алёхинское МО – </w:t>
      </w:r>
      <w:proofErr w:type="spellStart"/>
      <w:r w:rsidRPr="0056424D">
        <w:rPr>
          <w:sz w:val="28"/>
          <w:szCs w:val="28"/>
        </w:rPr>
        <w:t>Берсенёва</w:t>
      </w:r>
      <w:proofErr w:type="spellEnd"/>
      <w:r w:rsidRPr="0056424D">
        <w:rPr>
          <w:sz w:val="28"/>
          <w:szCs w:val="28"/>
        </w:rPr>
        <w:t xml:space="preserve"> Наталья Юрьевна;</w:t>
      </w:r>
    </w:p>
    <w:p w14:paraId="16487142" w14:textId="62184FED" w:rsidR="00097736" w:rsidRPr="0056424D" w:rsidRDefault="00097736" w:rsidP="0025236C">
      <w:pPr>
        <w:pStyle w:val="a6"/>
        <w:numPr>
          <w:ilvl w:val="0"/>
          <w:numId w:val="7"/>
        </w:numPr>
        <w:tabs>
          <w:tab w:val="left" w:pos="7755"/>
        </w:tabs>
        <w:jc w:val="both"/>
        <w:rPr>
          <w:sz w:val="28"/>
          <w:szCs w:val="28"/>
        </w:rPr>
      </w:pPr>
      <w:proofErr w:type="spellStart"/>
      <w:r w:rsidRPr="0056424D">
        <w:rPr>
          <w:sz w:val="28"/>
          <w:szCs w:val="28"/>
        </w:rPr>
        <w:t>Парфёновское</w:t>
      </w:r>
      <w:proofErr w:type="spellEnd"/>
      <w:r w:rsidRPr="0056424D">
        <w:rPr>
          <w:sz w:val="28"/>
          <w:szCs w:val="28"/>
        </w:rPr>
        <w:t xml:space="preserve"> МО – Башкиров Александр Николаевич;</w:t>
      </w:r>
    </w:p>
    <w:p w14:paraId="59BF301B" w14:textId="6675BA07" w:rsidR="00097736" w:rsidRPr="0056424D" w:rsidRDefault="00097736" w:rsidP="0025236C">
      <w:pPr>
        <w:pStyle w:val="a6"/>
        <w:numPr>
          <w:ilvl w:val="0"/>
          <w:numId w:val="7"/>
        </w:numPr>
        <w:tabs>
          <w:tab w:val="left" w:pos="7755"/>
        </w:tabs>
        <w:jc w:val="both"/>
        <w:rPr>
          <w:sz w:val="28"/>
          <w:szCs w:val="28"/>
        </w:rPr>
      </w:pPr>
      <w:r w:rsidRPr="0056424D">
        <w:rPr>
          <w:sz w:val="28"/>
          <w:szCs w:val="28"/>
        </w:rPr>
        <w:lastRenderedPageBreak/>
        <w:t>Зерновое МО – Кривая Оксана Алексеевна</w:t>
      </w:r>
      <w:r w:rsidR="0073455A" w:rsidRPr="0056424D">
        <w:rPr>
          <w:sz w:val="28"/>
          <w:szCs w:val="28"/>
        </w:rPr>
        <w:t>;</w:t>
      </w:r>
    </w:p>
    <w:p w14:paraId="4D6E9D8C" w14:textId="178E4011" w:rsidR="0073455A" w:rsidRPr="0056424D" w:rsidRDefault="0073455A" w:rsidP="0025236C">
      <w:pPr>
        <w:pStyle w:val="a6"/>
        <w:numPr>
          <w:ilvl w:val="0"/>
          <w:numId w:val="7"/>
        </w:numPr>
        <w:tabs>
          <w:tab w:val="left" w:pos="7755"/>
        </w:tabs>
        <w:jc w:val="both"/>
        <w:rPr>
          <w:sz w:val="28"/>
          <w:szCs w:val="28"/>
        </w:rPr>
      </w:pPr>
      <w:proofErr w:type="spellStart"/>
      <w:r w:rsidRPr="0056424D">
        <w:rPr>
          <w:sz w:val="28"/>
          <w:szCs w:val="28"/>
        </w:rPr>
        <w:t>Узколугское</w:t>
      </w:r>
      <w:proofErr w:type="spellEnd"/>
      <w:r w:rsidRPr="0056424D">
        <w:rPr>
          <w:sz w:val="28"/>
          <w:szCs w:val="28"/>
        </w:rPr>
        <w:t xml:space="preserve"> МО – </w:t>
      </w:r>
      <w:proofErr w:type="spellStart"/>
      <w:r w:rsidRPr="0056424D">
        <w:rPr>
          <w:sz w:val="28"/>
          <w:szCs w:val="28"/>
        </w:rPr>
        <w:t>Гоберштейн</w:t>
      </w:r>
      <w:proofErr w:type="spellEnd"/>
      <w:r w:rsidRPr="0056424D">
        <w:rPr>
          <w:sz w:val="28"/>
          <w:szCs w:val="28"/>
        </w:rPr>
        <w:t xml:space="preserve"> Ольга Васильевна;</w:t>
      </w:r>
    </w:p>
    <w:p w14:paraId="473C7A42" w14:textId="5C3AEAE2" w:rsidR="0073455A" w:rsidRPr="0056424D" w:rsidRDefault="0073455A" w:rsidP="0025236C">
      <w:pPr>
        <w:pStyle w:val="a6"/>
        <w:numPr>
          <w:ilvl w:val="0"/>
          <w:numId w:val="7"/>
        </w:numPr>
        <w:tabs>
          <w:tab w:val="left" w:pos="7755"/>
        </w:tabs>
        <w:jc w:val="both"/>
        <w:rPr>
          <w:sz w:val="28"/>
          <w:szCs w:val="28"/>
        </w:rPr>
      </w:pPr>
      <w:proofErr w:type="spellStart"/>
      <w:r w:rsidRPr="0056424D">
        <w:rPr>
          <w:sz w:val="28"/>
          <w:szCs w:val="28"/>
        </w:rPr>
        <w:t>Лоховское</w:t>
      </w:r>
      <w:proofErr w:type="spellEnd"/>
      <w:r w:rsidRPr="0056424D">
        <w:rPr>
          <w:sz w:val="28"/>
          <w:szCs w:val="28"/>
        </w:rPr>
        <w:t xml:space="preserve"> МО – </w:t>
      </w:r>
      <w:proofErr w:type="spellStart"/>
      <w:r w:rsidRPr="0056424D">
        <w:rPr>
          <w:sz w:val="28"/>
          <w:szCs w:val="28"/>
        </w:rPr>
        <w:t>Поляковский</w:t>
      </w:r>
      <w:proofErr w:type="spellEnd"/>
      <w:r w:rsidRPr="0056424D">
        <w:rPr>
          <w:sz w:val="28"/>
          <w:szCs w:val="28"/>
        </w:rPr>
        <w:t xml:space="preserve"> Антон </w:t>
      </w:r>
      <w:proofErr w:type="spellStart"/>
      <w:r w:rsidRPr="0056424D">
        <w:rPr>
          <w:sz w:val="28"/>
          <w:szCs w:val="28"/>
        </w:rPr>
        <w:t>Эдвартович</w:t>
      </w:r>
      <w:proofErr w:type="spellEnd"/>
      <w:r w:rsidRPr="0056424D">
        <w:rPr>
          <w:sz w:val="28"/>
          <w:szCs w:val="28"/>
        </w:rPr>
        <w:t>;</w:t>
      </w:r>
    </w:p>
    <w:p w14:paraId="5B51BC30" w14:textId="1D51D885" w:rsidR="0073455A" w:rsidRPr="0056424D" w:rsidRDefault="0073455A" w:rsidP="0025236C">
      <w:pPr>
        <w:pStyle w:val="a6"/>
        <w:numPr>
          <w:ilvl w:val="0"/>
          <w:numId w:val="7"/>
        </w:numPr>
        <w:tabs>
          <w:tab w:val="left" w:pos="7755"/>
        </w:tabs>
        <w:jc w:val="both"/>
        <w:rPr>
          <w:sz w:val="28"/>
          <w:szCs w:val="28"/>
        </w:rPr>
      </w:pPr>
      <w:proofErr w:type="spellStart"/>
      <w:r w:rsidRPr="0056424D">
        <w:rPr>
          <w:sz w:val="28"/>
          <w:szCs w:val="28"/>
        </w:rPr>
        <w:t>Новостроевское</w:t>
      </w:r>
      <w:proofErr w:type="spellEnd"/>
      <w:r w:rsidRPr="0056424D">
        <w:rPr>
          <w:sz w:val="28"/>
          <w:szCs w:val="28"/>
        </w:rPr>
        <w:t xml:space="preserve"> МО – Федяев Евгений Николаевич.</w:t>
      </w:r>
    </w:p>
    <w:p w14:paraId="2FACF864" w14:textId="248C8465" w:rsidR="008640E1" w:rsidRPr="0056424D" w:rsidRDefault="008640E1" w:rsidP="00AF5DAA">
      <w:pPr>
        <w:tabs>
          <w:tab w:val="left" w:pos="7755"/>
        </w:tabs>
        <w:ind w:firstLine="567"/>
        <w:jc w:val="both"/>
        <w:rPr>
          <w:b/>
          <w:sz w:val="28"/>
          <w:szCs w:val="28"/>
        </w:rPr>
      </w:pPr>
      <w:r w:rsidRPr="0056424D">
        <w:rPr>
          <w:b/>
          <w:sz w:val="28"/>
          <w:szCs w:val="28"/>
        </w:rPr>
        <w:t>Представител</w:t>
      </w:r>
      <w:r w:rsidR="000D1071">
        <w:rPr>
          <w:b/>
          <w:sz w:val="28"/>
          <w:szCs w:val="28"/>
        </w:rPr>
        <w:t>и</w:t>
      </w:r>
      <w:r w:rsidRPr="0056424D">
        <w:rPr>
          <w:b/>
          <w:sz w:val="28"/>
          <w:szCs w:val="28"/>
        </w:rPr>
        <w:t xml:space="preserve"> прокуратуры:</w:t>
      </w:r>
    </w:p>
    <w:p w14:paraId="19C1E388" w14:textId="77777777" w:rsidR="008640E1" w:rsidRPr="0056424D" w:rsidRDefault="008640E1" w:rsidP="00AF5DAA">
      <w:pPr>
        <w:tabs>
          <w:tab w:val="left" w:pos="7755"/>
        </w:tabs>
        <w:ind w:firstLine="567"/>
        <w:jc w:val="both"/>
        <w:rPr>
          <w:sz w:val="28"/>
          <w:szCs w:val="28"/>
        </w:rPr>
      </w:pPr>
    </w:p>
    <w:p w14:paraId="3E429A0B" w14:textId="15756036" w:rsidR="00052D16" w:rsidRPr="0056424D" w:rsidRDefault="006A08F4" w:rsidP="00AF5DAA">
      <w:pPr>
        <w:tabs>
          <w:tab w:val="left" w:pos="7755"/>
        </w:tabs>
        <w:ind w:firstLine="567"/>
        <w:jc w:val="both"/>
        <w:rPr>
          <w:sz w:val="28"/>
          <w:szCs w:val="28"/>
        </w:rPr>
      </w:pPr>
      <w:r w:rsidRPr="0056424D">
        <w:rPr>
          <w:sz w:val="28"/>
          <w:szCs w:val="28"/>
        </w:rPr>
        <w:t>1</w:t>
      </w:r>
      <w:r w:rsidR="00052D16" w:rsidRPr="0056424D">
        <w:rPr>
          <w:sz w:val="28"/>
          <w:szCs w:val="28"/>
        </w:rPr>
        <w:t>.</w:t>
      </w:r>
      <w:r w:rsidR="00097736" w:rsidRPr="0056424D">
        <w:rPr>
          <w:sz w:val="28"/>
          <w:szCs w:val="28"/>
        </w:rPr>
        <w:t>Пестюрин Евгений Николаевич</w:t>
      </w:r>
      <w:r w:rsidR="00EB09F1" w:rsidRPr="0056424D">
        <w:rPr>
          <w:sz w:val="28"/>
          <w:szCs w:val="28"/>
        </w:rPr>
        <w:t xml:space="preserve">, </w:t>
      </w:r>
      <w:r w:rsidR="00097736" w:rsidRPr="0056424D">
        <w:rPr>
          <w:sz w:val="28"/>
          <w:szCs w:val="28"/>
        </w:rPr>
        <w:t xml:space="preserve">старший помощник </w:t>
      </w:r>
      <w:r w:rsidR="00EB09F1" w:rsidRPr="0056424D">
        <w:rPr>
          <w:sz w:val="28"/>
          <w:szCs w:val="28"/>
        </w:rPr>
        <w:t>прокурор</w:t>
      </w:r>
      <w:r w:rsidR="00097736" w:rsidRPr="0056424D">
        <w:rPr>
          <w:sz w:val="28"/>
          <w:szCs w:val="28"/>
        </w:rPr>
        <w:t>а</w:t>
      </w:r>
    </w:p>
    <w:p w14:paraId="1C1C7655" w14:textId="77777777" w:rsidR="00052D16" w:rsidRPr="0056424D" w:rsidRDefault="00052D16" w:rsidP="00AF5DAA">
      <w:pPr>
        <w:tabs>
          <w:tab w:val="left" w:pos="7755"/>
        </w:tabs>
        <w:ind w:firstLine="567"/>
        <w:jc w:val="both"/>
        <w:rPr>
          <w:sz w:val="28"/>
          <w:szCs w:val="28"/>
        </w:rPr>
      </w:pPr>
    </w:p>
    <w:p w14:paraId="0AF468A8" w14:textId="77777777" w:rsidR="00052D16" w:rsidRPr="0056424D" w:rsidRDefault="00052D16" w:rsidP="00AF5DAA">
      <w:pPr>
        <w:tabs>
          <w:tab w:val="left" w:pos="7755"/>
        </w:tabs>
        <w:ind w:firstLine="567"/>
        <w:jc w:val="both"/>
        <w:rPr>
          <w:b/>
          <w:sz w:val="28"/>
          <w:szCs w:val="28"/>
        </w:rPr>
      </w:pPr>
      <w:r w:rsidRPr="0056424D">
        <w:rPr>
          <w:b/>
          <w:sz w:val="28"/>
          <w:szCs w:val="28"/>
        </w:rPr>
        <w:t>Представители СМИ:</w:t>
      </w:r>
    </w:p>
    <w:p w14:paraId="5D5FBD56" w14:textId="77777777" w:rsidR="00052D16" w:rsidRPr="0056424D" w:rsidRDefault="00052D16" w:rsidP="00AF5DAA">
      <w:pPr>
        <w:tabs>
          <w:tab w:val="left" w:pos="7755"/>
        </w:tabs>
        <w:ind w:firstLine="567"/>
        <w:jc w:val="both"/>
        <w:rPr>
          <w:sz w:val="28"/>
          <w:szCs w:val="28"/>
        </w:rPr>
      </w:pPr>
    </w:p>
    <w:p w14:paraId="3CEF70F2" w14:textId="77777777" w:rsidR="0081458F" w:rsidRPr="0056424D" w:rsidRDefault="0081458F" w:rsidP="00AF5DAA">
      <w:pPr>
        <w:tabs>
          <w:tab w:val="left" w:pos="7755"/>
        </w:tabs>
        <w:ind w:firstLine="567"/>
        <w:jc w:val="both"/>
        <w:rPr>
          <w:sz w:val="28"/>
          <w:szCs w:val="28"/>
        </w:rPr>
      </w:pPr>
      <w:r w:rsidRPr="0056424D">
        <w:rPr>
          <w:sz w:val="28"/>
          <w:szCs w:val="28"/>
        </w:rPr>
        <w:t xml:space="preserve">1. </w:t>
      </w:r>
      <w:r w:rsidR="00CB34FD" w:rsidRPr="0056424D">
        <w:rPr>
          <w:sz w:val="28"/>
          <w:szCs w:val="28"/>
        </w:rPr>
        <w:t>Коркушко Михаил Геннадьевич</w:t>
      </w:r>
      <w:r w:rsidR="00C432F8" w:rsidRPr="0056424D">
        <w:rPr>
          <w:sz w:val="28"/>
          <w:szCs w:val="28"/>
        </w:rPr>
        <w:t xml:space="preserve">, </w:t>
      </w:r>
      <w:r w:rsidR="00946B47" w:rsidRPr="0056424D">
        <w:rPr>
          <w:sz w:val="28"/>
          <w:szCs w:val="28"/>
        </w:rPr>
        <w:t>заместитель редактора</w:t>
      </w:r>
      <w:r w:rsidR="00C432F8" w:rsidRPr="0056424D">
        <w:rPr>
          <w:sz w:val="28"/>
          <w:szCs w:val="28"/>
        </w:rPr>
        <w:t xml:space="preserve"> газеты</w:t>
      </w:r>
      <w:r w:rsidRPr="0056424D">
        <w:rPr>
          <w:sz w:val="28"/>
          <w:szCs w:val="28"/>
        </w:rPr>
        <w:t xml:space="preserve">, </w:t>
      </w:r>
      <w:r w:rsidR="005B3C99" w:rsidRPr="0056424D">
        <w:rPr>
          <w:sz w:val="28"/>
          <w:szCs w:val="28"/>
        </w:rPr>
        <w:t>зам. главного</w:t>
      </w:r>
      <w:r w:rsidR="00542E57" w:rsidRPr="0056424D">
        <w:rPr>
          <w:sz w:val="28"/>
          <w:szCs w:val="28"/>
        </w:rPr>
        <w:t xml:space="preserve"> редактора</w:t>
      </w:r>
      <w:r w:rsidRPr="0056424D">
        <w:rPr>
          <w:sz w:val="28"/>
          <w:szCs w:val="28"/>
        </w:rPr>
        <w:t xml:space="preserve"> газеты «Моё село, край Черемховский».</w:t>
      </w:r>
    </w:p>
    <w:p w14:paraId="48CCD28C" w14:textId="77777777" w:rsidR="0081458F" w:rsidRPr="0056424D" w:rsidRDefault="0081458F" w:rsidP="00AF5DAA">
      <w:pPr>
        <w:tabs>
          <w:tab w:val="left" w:pos="7755"/>
        </w:tabs>
        <w:ind w:firstLine="567"/>
        <w:jc w:val="both"/>
        <w:rPr>
          <w:sz w:val="28"/>
          <w:szCs w:val="28"/>
        </w:rPr>
      </w:pPr>
    </w:p>
    <w:p w14:paraId="74B62E81" w14:textId="4D044722" w:rsidR="00052D16" w:rsidRPr="0056424D" w:rsidRDefault="00052D16" w:rsidP="00AF5DAA">
      <w:pPr>
        <w:tabs>
          <w:tab w:val="left" w:pos="7755"/>
        </w:tabs>
        <w:ind w:firstLine="567"/>
        <w:jc w:val="both"/>
        <w:rPr>
          <w:b/>
          <w:sz w:val="28"/>
          <w:szCs w:val="28"/>
        </w:rPr>
      </w:pPr>
      <w:r w:rsidRPr="0056424D">
        <w:rPr>
          <w:b/>
          <w:sz w:val="28"/>
          <w:szCs w:val="28"/>
        </w:rPr>
        <w:t xml:space="preserve">Слушали </w:t>
      </w:r>
      <w:r w:rsidR="00FC0C48" w:rsidRPr="0056424D">
        <w:rPr>
          <w:b/>
          <w:sz w:val="28"/>
          <w:szCs w:val="28"/>
        </w:rPr>
        <w:t>Козлову Любовь Михайловну</w:t>
      </w:r>
      <w:r w:rsidRPr="0056424D">
        <w:rPr>
          <w:b/>
          <w:sz w:val="28"/>
          <w:szCs w:val="28"/>
        </w:rPr>
        <w:t>:</w:t>
      </w:r>
      <w:r w:rsidR="008D2449" w:rsidRPr="0056424D">
        <w:rPr>
          <w:b/>
          <w:sz w:val="28"/>
          <w:szCs w:val="28"/>
        </w:rPr>
        <w:t xml:space="preserve"> </w:t>
      </w:r>
      <w:r w:rsidR="00BE1947" w:rsidRPr="0056424D">
        <w:rPr>
          <w:b/>
          <w:sz w:val="28"/>
          <w:szCs w:val="28"/>
        </w:rPr>
        <w:t>пр</w:t>
      </w:r>
      <w:r w:rsidR="00A11409" w:rsidRPr="0056424D">
        <w:rPr>
          <w:b/>
          <w:sz w:val="28"/>
          <w:szCs w:val="28"/>
        </w:rPr>
        <w:t>едседател</w:t>
      </w:r>
      <w:r w:rsidR="008D2449" w:rsidRPr="0056424D">
        <w:rPr>
          <w:b/>
          <w:sz w:val="28"/>
          <w:szCs w:val="28"/>
        </w:rPr>
        <w:t>я</w:t>
      </w:r>
      <w:r w:rsidRPr="0056424D">
        <w:rPr>
          <w:b/>
          <w:sz w:val="28"/>
          <w:szCs w:val="28"/>
        </w:rPr>
        <w:t xml:space="preserve"> Думы Черемховского районного муниципального образования</w:t>
      </w:r>
    </w:p>
    <w:p w14:paraId="0C230F6A" w14:textId="77777777" w:rsidR="009118FC" w:rsidRPr="0056424D" w:rsidRDefault="009118FC" w:rsidP="00AF5DAA">
      <w:pPr>
        <w:tabs>
          <w:tab w:val="left" w:pos="7755"/>
        </w:tabs>
        <w:ind w:firstLine="567"/>
        <w:jc w:val="both"/>
        <w:rPr>
          <w:sz w:val="28"/>
          <w:szCs w:val="28"/>
        </w:rPr>
      </w:pPr>
    </w:p>
    <w:p w14:paraId="3813156C" w14:textId="77777777" w:rsidR="00052D16" w:rsidRPr="0056424D" w:rsidRDefault="00FC0C48" w:rsidP="00AF5DAA">
      <w:pPr>
        <w:tabs>
          <w:tab w:val="left" w:pos="7755"/>
        </w:tabs>
        <w:ind w:firstLine="567"/>
        <w:jc w:val="both"/>
        <w:rPr>
          <w:sz w:val="28"/>
          <w:szCs w:val="28"/>
        </w:rPr>
      </w:pPr>
      <w:r w:rsidRPr="0056424D">
        <w:rPr>
          <w:sz w:val="28"/>
          <w:szCs w:val="28"/>
        </w:rPr>
        <w:t>Любовь Михайловна</w:t>
      </w:r>
      <w:r w:rsidR="00A33D7F" w:rsidRPr="0056424D">
        <w:rPr>
          <w:sz w:val="28"/>
          <w:szCs w:val="28"/>
        </w:rPr>
        <w:t xml:space="preserve"> зачитал</w:t>
      </w:r>
      <w:r w:rsidRPr="0056424D">
        <w:rPr>
          <w:sz w:val="28"/>
          <w:szCs w:val="28"/>
        </w:rPr>
        <w:t>а</w:t>
      </w:r>
      <w:r w:rsidR="00052D16" w:rsidRPr="0056424D">
        <w:rPr>
          <w:sz w:val="28"/>
          <w:szCs w:val="28"/>
        </w:rPr>
        <w:t xml:space="preserve"> проект повестки заседания:</w:t>
      </w:r>
    </w:p>
    <w:p w14:paraId="4F29A7C0" w14:textId="713953E5" w:rsidR="00433DD7" w:rsidRPr="0056424D" w:rsidRDefault="00433DD7" w:rsidP="00AF5DAA">
      <w:pPr>
        <w:tabs>
          <w:tab w:val="left" w:pos="7755"/>
        </w:tabs>
        <w:ind w:firstLine="567"/>
        <w:jc w:val="both"/>
        <w:rPr>
          <w:sz w:val="28"/>
          <w:szCs w:val="28"/>
        </w:rPr>
      </w:pPr>
      <w:r w:rsidRPr="0056424D">
        <w:rPr>
          <w:sz w:val="28"/>
          <w:szCs w:val="28"/>
        </w:rPr>
        <w:t>На</w:t>
      </w:r>
      <w:r w:rsidR="00FD6178" w:rsidRPr="0056424D">
        <w:rPr>
          <w:sz w:val="28"/>
          <w:szCs w:val="28"/>
        </w:rPr>
        <w:t xml:space="preserve"> </w:t>
      </w:r>
      <w:r w:rsidR="00FC0C48" w:rsidRPr="0056424D">
        <w:rPr>
          <w:sz w:val="28"/>
          <w:szCs w:val="28"/>
        </w:rPr>
        <w:t>1</w:t>
      </w:r>
      <w:r w:rsidR="00097736" w:rsidRPr="0056424D">
        <w:rPr>
          <w:sz w:val="28"/>
          <w:szCs w:val="28"/>
        </w:rPr>
        <w:t>6</w:t>
      </w:r>
      <w:r w:rsidRPr="0056424D">
        <w:rPr>
          <w:sz w:val="28"/>
          <w:szCs w:val="28"/>
        </w:rPr>
        <w:t xml:space="preserve">-е заседание Думы Черемховского района </w:t>
      </w:r>
      <w:r w:rsidR="00BD09DA" w:rsidRPr="0056424D">
        <w:rPr>
          <w:sz w:val="28"/>
          <w:szCs w:val="28"/>
        </w:rPr>
        <w:t>седьмого</w:t>
      </w:r>
      <w:r w:rsidRPr="0056424D">
        <w:rPr>
          <w:sz w:val="28"/>
          <w:szCs w:val="28"/>
        </w:rPr>
        <w:t xml:space="preserve"> созыва было вынесено</w:t>
      </w:r>
      <w:r w:rsidR="00FD6178" w:rsidRPr="0056424D">
        <w:rPr>
          <w:sz w:val="28"/>
          <w:szCs w:val="28"/>
        </w:rPr>
        <w:t xml:space="preserve"> </w:t>
      </w:r>
      <w:r w:rsidR="00097736" w:rsidRPr="0056424D">
        <w:rPr>
          <w:sz w:val="28"/>
          <w:szCs w:val="28"/>
        </w:rPr>
        <w:t>8</w:t>
      </w:r>
      <w:r w:rsidRPr="0056424D">
        <w:rPr>
          <w:sz w:val="28"/>
          <w:szCs w:val="28"/>
        </w:rPr>
        <w:t xml:space="preserve"> вопрос</w:t>
      </w:r>
      <w:r w:rsidR="00CD7DEF" w:rsidRPr="0056424D">
        <w:rPr>
          <w:sz w:val="28"/>
          <w:szCs w:val="28"/>
        </w:rPr>
        <w:t>ов.</w:t>
      </w:r>
    </w:p>
    <w:p w14:paraId="71C994F8" w14:textId="77777777" w:rsidR="00BA7058" w:rsidRPr="0056424D" w:rsidRDefault="00BA7058" w:rsidP="00AF5DAA">
      <w:pPr>
        <w:tabs>
          <w:tab w:val="left" w:pos="-284"/>
        </w:tabs>
        <w:ind w:firstLine="567"/>
        <w:jc w:val="both"/>
        <w:rPr>
          <w:sz w:val="28"/>
          <w:szCs w:val="28"/>
        </w:rPr>
      </w:pPr>
      <w:bookmarkStart w:id="0" w:name="_Hlk56420195"/>
    </w:p>
    <w:p w14:paraId="605EDEFB" w14:textId="77777777" w:rsidR="0073455A" w:rsidRPr="0056424D" w:rsidRDefault="0073455A" w:rsidP="0073455A">
      <w:pPr>
        <w:pStyle w:val="a6"/>
        <w:tabs>
          <w:tab w:val="left" w:pos="-284"/>
        </w:tabs>
        <w:spacing w:after="0" w:line="240" w:lineRule="auto"/>
        <w:ind w:left="0"/>
        <w:jc w:val="both"/>
        <w:rPr>
          <w:sz w:val="28"/>
          <w:szCs w:val="28"/>
        </w:rPr>
      </w:pPr>
      <w:bookmarkStart w:id="1" w:name="_Hlk58573779"/>
      <w:bookmarkEnd w:id="0"/>
      <w:r w:rsidRPr="0056424D">
        <w:rPr>
          <w:sz w:val="28"/>
          <w:szCs w:val="28"/>
        </w:rPr>
        <w:t>1.14.00-14.10 О внесении изменений и дополнений в «Устав Черемховского районного муниципального образовании.</w:t>
      </w:r>
    </w:p>
    <w:p w14:paraId="329D3646" w14:textId="77777777" w:rsidR="0073455A" w:rsidRPr="0056424D" w:rsidRDefault="0073455A" w:rsidP="0073455A">
      <w:pPr>
        <w:tabs>
          <w:tab w:val="left" w:pos="-284"/>
        </w:tabs>
        <w:jc w:val="both"/>
        <w:rPr>
          <w:sz w:val="28"/>
          <w:szCs w:val="28"/>
        </w:rPr>
      </w:pPr>
      <w:r w:rsidRPr="0056424D">
        <w:rPr>
          <w:sz w:val="28"/>
          <w:szCs w:val="28"/>
          <w:u w:val="single"/>
        </w:rPr>
        <w:t>Докладывает:</w:t>
      </w:r>
      <w:r w:rsidRPr="0056424D">
        <w:rPr>
          <w:sz w:val="28"/>
          <w:szCs w:val="28"/>
        </w:rPr>
        <w:t xml:space="preserve"> Ермаков Сергей Анатольевич, начальник отдела правового обеспечения</w:t>
      </w:r>
    </w:p>
    <w:p w14:paraId="5437F545" w14:textId="77777777" w:rsidR="0073455A" w:rsidRPr="0056424D" w:rsidRDefault="0073455A" w:rsidP="0073455A">
      <w:pPr>
        <w:tabs>
          <w:tab w:val="left" w:pos="-284"/>
        </w:tabs>
        <w:jc w:val="both"/>
        <w:rPr>
          <w:sz w:val="28"/>
          <w:szCs w:val="28"/>
        </w:rPr>
      </w:pPr>
    </w:p>
    <w:p w14:paraId="01C929BE" w14:textId="77777777" w:rsidR="0073455A" w:rsidRPr="0056424D" w:rsidRDefault="0073455A" w:rsidP="0073455A">
      <w:pPr>
        <w:tabs>
          <w:tab w:val="left" w:pos="-284"/>
        </w:tabs>
        <w:jc w:val="both"/>
        <w:rPr>
          <w:sz w:val="28"/>
          <w:szCs w:val="28"/>
        </w:rPr>
      </w:pPr>
      <w:r w:rsidRPr="0056424D">
        <w:rPr>
          <w:sz w:val="28"/>
          <w:szCs w:val="28"/>
        </w:rPr>
        <w:t>2. 14.10-14.15 О признании утратившими силу отдельных решений Думы Черемховского районного муниципального образования.</w:t>
      </w:r>
    </w:p>
    <w:p w14:paraId="1D53110D" w14:textId="77777777" w:rsidR="0073455A" w:rsidRPr="0056424D" w:rsidRDefault="0073455A" w:rsidP="0073455A">
      <w:pPr>
        <w:pStyle w:val="a6"/>
        <w:spacing w:after="0" w:line="240" w:lineRule="auto"/>
        <w:ind w:left="0"/>
        <w:jc w:val="both"/>
        <w:rPr>
          <w:sz w:val="28"/>
          <w:szCs w:val="28"/>
          <w:lang w:eastAsia="ru-RU"/>
        </w:rPr>
      </w:pPr>
      <w:r w:rsidRPr="0056424D">
        <w:rPr>
          <w:sz w:val="28"/>
          <w:szCs w:val="28"/>
          <w:u w:val="single"/>
        </w:rPr>
        <w:t xml:space="preserve">Докладывает: </w:t>
      </w:r>
      <w:r w:rsidRPr="0056424D">
        <w:rPr>
          <w:sz w:val="28"/>
          <w:szCs w:val="28"/>
          <w:lang w:eastAsia="ru-RU"/>
        </w:rPr>
        <w:t>Гайдук Юлия Николаевна, начальник финансового управления</w:t>
      </w:r>
    </w:p>
    <w:p w14:paraId="16C1EDF4" w14:textId="77777777" w:rsidR="0073455A" w:rsidRPr="0056424D" w:rsidRDefault="0073455A" w:rsidP="0073455A">
      <w:pPr>
        <w:tabs>
          <w:tab w:val="left" w:pos="-284"/>
        </w:tabs>
        <w:jc w:val="both"/>
        <w:rPr>
          <w:sz w:val="28"/>
          <w:szCs w:val="28"/>
        </w:rPr>
      </w:pPr>
    </w:p>
    <w:p w14:paraId="28D26609" w14:textId="77777777" w:rsidR="0073455A" w:rsidRPr="0056424D" w:rsidRDefault="0073455A" w:rsidP="0073455A">
      <w:pPr>
        <w:jc w:val="both"/>
        <w:rPr>
          <w:sz w:val="28"/>
          <w:szCs w:val="28"/>
        </w:rPr>
      </w:pPr>
      <w:r w:rsidRPr="0056424D">
        <w:rPr>
          <w:sz w:val="28"/>
          <w:szCs w:val="28"/>
        </w:rPr>
        <w:t xml:space="preserve">3. 14.15-14.35 О внесении изменений и дополнений в решение Думы Черемховского районного муниципального образования от 24.12.2019 № 40 «О бюджете Черемховского районного муниципального образования на 2020 год и плановый период 2021 и 2022 годов». </w:t>
      </w:r>
    </w:p>
    <w:p w14:paraId="2AA12A2F" w14:textId="77777777" w:rsidR="0073455A" w:rsidRPr="0056424D" w:rsidRDefault="0073455A" w:rsidP="0073455A">
      <w:pPr>
        <w:pStyle w:val="a6"/>
        <w:spacing w:after="0" w:line="240" w:lineRule="auto"/>
        <w:ind w:left="0"/>
        <w:jc w:val="both"/>
        <w:rPr>
          <w:sz w:val="28"/>
          <w:szCs w:val="28"/>
          <w:lang w:eastAsia="ru-RU"/>
        </w:rPr>
      </w:pPr>
      <w:r w:rsidRPr="0056424D">
        <w:rPr>
          <w:sz w:val="28"/>
          <w:szCs w:val="28"/>
          <w:u w:val="single"/>
        </w:rPr>
        <w:t xml:space="preserve">Докладывает: </w:t>
      </w:r>
      <w:r w:rsidRPr="0056424D">
        <w:rPr>
          <w:sz w:val="28"/>
          <w:szCs w:val="28"/>
          <w:lang w:eastAsia="ru-RU"/>
        </w:rPr>
        <w:t>Гайдук Юлия Николаевна, начальник финансового управления</w:t>
      </w:r>
    </w:p>
    <w:p w14:paraId="03DC086C" w14:textId="77777777" w:rsidR="0073455A" w:rsidRPr="0056424D" w:rsidRDefault="0073455A" w:rsidP="0073455A">
      <w:pPr>
        <w:pStyle w:val="a6"/>
        <w:spacing w:after="0"/>
        <w:ind w:left="0"/>
        <w:jc w:val="both"/>
        <w:rPr>
          <w:sz w:val="28"/>
          <w:szCs w:val="28"/>
          <w:lang w:eastAsia="ru-RU"/>
        </w:rPr>
      </w:pPr>
    </w:p>
    <w:p w14:paraId="2B3BC551" w14:textId="77777777" w:rsidR="0073455A" w:rsidRPr="0056424D" w:rsidRDefault="0073455A" w:rsidP="0073455A">
      <w:pPr>
        <w:tabs>
          <w:tab w:val="left" w:pos="0"/>
        </w:tabs>
        <w:jc w:val="both"/>
        <w:rPr>
          <w:sz w:val="28"/>
          <w:szCs w:val="28"/>
        </w:rPr>
      </w:pPr>
      <w:r w:rsidRPr="0056424D">
        <w:rPr>
          <w:sz w:val="28"/>
          <w:szCs w:val="28"/>
        </w:rPr>
        <w:t xml:space="preserve">4. </w:t>
      </w:r>
      <w:bookmarkStart w:id="2" w:name="_Hlk57706198"/>
      <w:r w:rsidRPr="0056424D">
        <w:rPr>
          <w:sz w:val="28"/>
          <w:szCs w:val="28"/>
        </w:rPr>
        <w:t>14.35-15.00 О бюджете Черемховского районного муниципального образования на 2021 год и плановый период 2022 и 2023 годов.</w:t>
      </w:r>
    </w:p>
    <w:bookmarkEnd w:id="2"/>
    <w:p w14:paraId="2F0D831A" w14:textId="77777777" w:rsidR="0073455A" w:rsidRPr="0056424D" w:rsidRDefault="0073455A" w:rsidP="0073455A">
      <w:pPr>
        <w:pStyle w:val="a6"/>
        <w:spacing w:after="0" w:line="240" w:lineRule="auto"/>
        <w:ind w:left="0"/>
        <w:jc w:val="both"/>
        <w:rPr>
          <w:sz w:val="28"/>
          <w:szCs w:val="28"/>
          <w:lang w:eastAsia="ru-RU"/>
        </w:rPr>
      </w:pPr>
      <w:r w:rsidRPr="0056424D">
        <w:rPr>
          <w:sz w:val="28"/>
          <w:szCs w:val="28"/>
          <w:u w:val="single"/>
        </w:rPr>
        <w:t xml:space="preserve">Докладывает: </w:t>
      </w:r>
      <w:r w:rsidRPr="0056424D">
        <w:rPr>
          <w:sz w:val="28"/>
          <w:szCs w:val="28"/>
          <w:lang w:eastAsia="ru-RU"/>
        </w:rPr>
        <w:t>Гайдук Юлия Николаевна, начальник финансового управления</w:t>
      </w:r>
    </w:p>
    <w:p w14:paraId="346B4BA5" w14:textId="77777777" w:rsidR="0073455A" w:rsidRPr="0056424D" w:rsidRDefault="0073455A" w:rsidP="0073455A">
      <w:pPr>
        <w:pStyle w:val="a6"/>
        <w:spacing w:after="0"/>
        <w:ind w:left="0"/>
        <w:jc w:val="both"/>
        <w:rPr>
          <w:sz w:val="28"/>
          <w:szCs w:val="28"/>
          <w:lang w:eastAsia="ru-RU"/>
        </w:rPr>
      </w:pPr>
    </w:p>
    <w:p w14:paraId="1341D28F" w14:textId="77777777" w:rsidR="0073455A" w:rsidRPr="0056424D" w:rsidRDefault="0073455A" w:rsidP="0073455A">
      <w:pPr>
        <w:pStyle w:val="a6"/>
        <w:spacing w:after="0"/>
        <w:ind w:left="0"/>
        <w:jc w:val="both"/>
        <w:rPr>
          <w:sz w:val="28"/>
          <w:szCs w:val="28"/>
          <w:lang w:eastAsia="ru-RU"/>
        </w:rPr>
      </w:pPr>
      <w:r w:rsidRPr="0056424D">
        <w:rPr>
          <w:sz w:val="28"/>
          <w:szCs w:val="28"/>
          <w:lang w:eastAsia="ru-RU"/>
        </w:rPr>
        <w:t xml:space="preserve">5. </w:t>
      </w:r>
      <w:bookmarkStart w:id="3" w:name="_Hlk57706245"/>
      <w:r w:rsidRPr="0056424D">
        <w:rPr>
          <w:sz w:val="28"/>
          <w:szCs w:val="28"/>
          <w:lang w:eastAsia="ru-RU"/>
        </w:rPr>
        <w:t>15.00-15.10 Об утверждении прогнозного плана (программы) приватизации муниципального имущества Черемховского районного муниципального образования на 2021-2023 годы.</w:t>
      </w:r>
    </w:p>
    <w:p w14:paraId="5F3774B7" w14:textId="77777777" w:rsidR="0073455A" w:rsidRPr="0056424D" w:rsidRDefault="0073455A" w:rsidP="0073455A">
      <w:pPr>
        <w:pStyle w:val="a6"/>
        <w:spacing w:after="0"/>
        <w:ind w:left="0"/>
        <w:jc w:val="both"/>
        <w:rPr>
          <w:sz w:val="28"/>
          <w:szCs w:val="28"/>
          <w:lang w:eastAsia="ru-RU"/>
        </w:rPr>
      </w:pPr>
      <w:r w:rsidRPr="0056424D">
        <w:rPr>
          <w:sz w:val="28"/>
          <w:szCs w:val="28"/>
          <w:u w:val="single"/>
          <w:lang w:eastAsia="ru-RU"/>
        </w:rPr>
        <w:t>Докладывает:</w:t>
      </w:r>
      <w:r w:rsidRPr="0056424D">
        <w:rPr>
          <w:sz w:val="28"/>
          <w:szCs w:val="28"/>
          <w:lang w:eastAsia="ru-RU"/>
        </w:rPr>
        <w:t xml:space="preserve"> Белобородова Анастасия Владимировна, председатель комитета по управлению муниципальным имуществом.</w:t>
      </w:r>
      <w:bookmarkEnd w:id="3"/>
    </w:p>
    <w:p w14:paraId="6D85763B" w14:textId="77777777" w:rsidR="0073455A" w:rsidRPr="0056424D" w:rsidRDefault="0073455A" w:rsidP="0073455A">
      <w:pPr>
        <w:keepNext/>
        <w:keepLines/>
        <w:tabs>
          <w:tab w:val="left" w:pos="9360"/>
        </w:tabs>
        <w:ind w:right="-5"/>
        <w:jc w:val="both"/>
        <w:rPr>
          <w:sz w:val="28"/>
          <w:szCs w:val="28"/>
        </w:rPr>
      </w:pPr>
      <w:bookmarkStart w:id="4" w:name="_Hlk57706291"/>
    </w:p>
    <w:p w14:paraId="3415A8E6" w14:textId="77777777" w:rsidR="0073455A" w:rsidRPr="0056424D" w:rsidRDefault="0073455A" w:rsidP="0073455A">
      <w:pPr>
        <w:keepNext/>
        <w:keepLines/>
        <w:tabs>
          <w:tab w:val="left" w:pos="9360"/>
        </w:tabs>
        <w:ind w:right="-5"/>
        <w:jc w:val="both"/>
        <w:rPr>
          <w:sz w:val="28"/>
          <w:szCs w:val="28"/>
        </w:rPr>
      </w:pPr>
      <w:r w:rsidRPr="0056424D">
        <w:rPr>
          <w:sz w:val="28"/>
          <w:szCs w:val="28"/>
        </w:rPr>
        <w:t xml:space="preserve">6. 15.10-15.20 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w:t>
      </w:r>
      <w:proofErr w:type="spellStart"/>
      <w:r w:rsidRPr="0056424D">
        <w:rPr>
          <w:sz w:val="28"/>
          <w:szCs w:val="28"/>
        </w:rPr>
        <w:t>Тальниковского</w:t>
      </w:r>
      <w:proofErr w:type="spellEnd"/>
      <w:r w:rsidRPr="0056424D">
        <w:rPr>
          <w:sz w:val="28"/>
          <w:szCs w:val="28"/>
        </w:rPr>
        <w:t xml:space="preserve"> муниципального образования.</w:t>
      </w:r>
    </w:p>
    <w:p w14:paraId="3DFD55F3" w14:textId="77777777" w:rsidR="0073455A" w:rsidRPr="0056424D" w:rsidRDefault="0073455A" w:rsidP="0073455A">
      <w:pPr>
        <w:pStyle w:val="a6"/>
        <w:spacing w:after="0"/>
        <w:ind w:left="0"/>
        <w:jc w:val="both"/>
        <w:rPr>
          <w:sz w:val="28"/>
          <w:szCs w:val="28"/>
          <w:lang w:eastAsia="ru-RU"/>
        </w:rPr>
      </w:pPr>
      <w:r w:rsidRPr="0056424D">
        <w:rPr>
          <w:sz w:val="28"/>
          <w:szCs w:val="28"/>
          <w:u w:val="single"/>
          <w:lang w:eastAsia="ru-RU"/>
        </w:rPr>
        <w:t>Докладывает:</w:t>
      </w:r>
      <w:r w:rsidRPr="0056424D">
        <w:rPr>
          <w:sz w:val="28"/>
          <w:szCs w:val="28"/>
          <w:lang w:eastAsia="ru-RU"/>
        </w:rPr>
        <w:t xml:space="preserve"> Белобородова Анастасия Владимировна, председатель комитета по управлению муниципальным имуществом.</w:t>
      </w:r>
    </w:p>
    <w:bookmarkEnd w:id="4"/>
    <w:p w14:paraId="3AD70F50" w14:textId="77777777" w:rsidR="0073455A" w:rsidRPr="0056424D" w:rsidRDefault="0073455A" w:rsidP="0073455A">
      <w:pPr>
        <w:pStyle w:val="a6"/>
        <w:spacing w:after="0"/>
        <w:ind w:left="0"/>
        <w:jc w:val="both"/>
        <w:rPr>
          <w:sz w:val="28"/>
          <w:szCs w:val="28"/>
          <w:lang w:eastAsia="ru-RU"/>
        </w:rPr>
      </w:pPr>
    </w:p>
    <w:p w14:paraId="67734734" w14:textId="77777777" w:rsidR="0073455A" w:rsidRPr="0056424D" w:rsidRDefault="0073455A" w:rsidP="0073455A">
      <w:pPr>
        <w:pStyle w:val="a6"/>
        <w:spacing w:after="0"/>
        <w:ind w:left="0"/>
        <w:jc w:val="both"/>
        <w:rPr>
          <w:sz w:val="28"/>
          <w:szCs w:val="28"/>
          <w:lang w:eastAsia="ru-RU"/>
        </w:rPr>
      </w:pPr>
      <w:r w:rsidRPr="0056424D">
        <w:rPr>
          <w:sz w:val="28"/>
          <w:szCs w:val="28"/>
          <w:lang w:eastAsia="ru-RU"/>
        </w:rPr>
        <w:t xml:space="preserve">7.15.20-15.30 </w:t>
      </w:r>
      <w:bookmarkStart w:id="5" w:name="_Hlk57706265"/>
      <w:r w:rsidRPr="0056424D">
        <w:rPr>
          <w:sz w:val="28"/>
          <w:szCs w:val="28"/>
          <w:lang w:eastAsia="ru-RU"/>
        </w:rPr>
        <w:t xml:space="preserve">О внесении изменений в Положение об Управлении жилищно-коммунального хозяйства, строительства, транспорта, связи и экологии, «утвержденное решением </w:t>
      </w:r>
    </w:p>
    <w:p w14:paraId="4C7F793F" w14:textId="77777777" w:rsidR="0073455A" w:rsidRPr="0056424D" w:rsidRDefault="0073455A" w:rsidP="0073455A">
      <w:pPr>
        <w:pStyle w:val="a6"/>
        <w:spacing w:after="0"/>
        <w:ind w:left="0"/>
        <w:jc w:val="both"/>
        <w:rPr>
          <w:sz w:val="28"/>
          <w:szCs w:val="28"/>
          <w:lang w:eastAsia="ru-RU"/>
        </w:rPr>
      </w:pPr>
      <w:r w:rsidRPr="0056424D">
        <w:rPr>
          <w:sz w:val="28"/>
          <w:szCs w:val="28"/>
          <w:lang w:eastAsia="ru-RU"/>
        </w:rPr>
        <w:t>Думы от 04.12.2018 № 252.</w:t>
      </w:r>
    </w:p>
    <w:p w14:paraId="515B3A2E" w14:textId="77777777" w:rsidR="0073455A" w:rsidRPr="0056424D" w:rsidRDefault="0073455A" w:rsidP="0073455A">
      <w:pPr>
        <w:pStyle w:val="a6"/>
        <w:spacing w:after="0"/>
        <w:ind w:left="0"/>
        <w:jc w:val="both"/>
        <w:rPr>
          <w:sz w:val="28"/>
          <w:szCs w:val="28"/>
          <w:lang w:eastAsia="ru-RU"/>
        </w:rPr>
      </w:pPr>
      <w:r w:rsidRPr="0056424D">
        <w:rPr>
          <w:sz w:val="28"/>
          <w:szCs w:val="28"/>
          <w:u w:val="single"/>
          <w:lang w:eastAsia="ru-RU"/>
        </w:rPr>
        <w:t>Докладывает:</w:t>
      </w:r>
      <w:r w:rsidRPr="0056424D">
        <w:rPr>
          <w:sz w:val="28"/>
          <w:szCs w:val="28"/>
          <w:lang w:eastAsia="ru-RU"/>
        </w:rPr>
        <w:t xml:space="preserve"> </w:t>
      </w:r>
      <w:proofErr w:type="spellStart"/>
      <w:r w:rsidRPr="0056424D">
        <w:rPr>
          <w:sz w:val="28"/>
          <w:szCs w:val="28"/>
          <w:lang w:eastAsia="ru-RU"/>
        </w:rPr>
        <w:t>Обтовка</w:t>
      </w:r>
      <w:proofErr w:type="spellEnd"/>
      <w:r w:rsidRPr="0056424D">
        <w:rPr>
          <w:sz w:val="28"/>
          <w:szCs w:val="28"/>
          <w:lang w:eastAsia="ru-RU"/>
        </w:rPr>
        <w:t xml:space="preserve"> Марина Владимировна, начальник управления жилищно-коммунального хозяйства, строительства, транспорта, связи и экологии.</w:t>
      </w:r>
      <w:bookmarkEnd w:id="5"/>
    </w:p>
    <w:p w14:paraId="33D3DDD0" w14:textId="77777777" w:rsidR="0073455A" w:rsidRPr="0056424D" w:rsidRDefault="0073455A" w:rsidP="0073455A">
      <w:pPr>
        <w:pStyle w:val="10"/>
        <w:jc w:val="both"/>
        <w:rPr>
          <w:rFonts w:ascii="Times New Roman" w:hAnsi="Times New Roman"/>
          <w:b w:val="0"/>
          <w:bCs w:val="0"/>
          <w:color w:val="auto"/>
          <w:sz w:val="28"/>
          <w:szCs w:val="28"/>
        </w:rPr>
      </w:pPr>
      <w:r w:rsidRPr="0056424D">
        <w:rPr>
          <w:rFonts w:ascii="Times New Roman" w:hAnsi="Times New Roman"/>
          <w:b w:val="0"/>
          <w:color w:val="auto"/>
          <w:sz w:val="28"/>
          <w:szCs w:val="28"/>
        </w:rPr>
        <w:t xml:space="preserve">8. 15.30-15.40 </w:t>
      </w:r>
      <w:r w:rsidRPr="0056424D">
        <w:rPr>
          <w:rFonts w:ascii="Times New Roman" w:hAnsi="Times New Roman"/>
          <w:b w:val="0"/>
          <w:bCs w:val="0"/>
          <w:color w:val="auto"/>
          <w:sz w:val="28"/>
          <w:szCs w:val="28"/>
        </w:rPr>
        <w:t>Об утверждении Игнатьевой Е.П. члена Общественной палаты Черемховского районного муниципального образования первого созыва.</w:t>
      </w:r>
    </w:p>
    <w:p w14:paraId="61F14C01" w14:textId="77777777" w:rsidR="0073455A" w:rsidRPr="0056424D" w:rsidRDefault="0073455A" w:rsidP="0073455A">
      <w:pPr>
        <w:jc w:val="both"/>
        <w:rPr>
          <w:sz w:val="28"/>
          <w:szCs w:val="28"/>
        </w:rPr>
      </w:pPr>
      <w:r w:rsidRPr="0056424D">
        <w:rPr>
          <w:sz w:val="28"/>
          <w:szCs w:val="28"/>
          <w:u w:val="single"/>
        </w:rPr>
        <w:t>Докладывает:</w:t>
      </w:r>
      <w:r w:rsidRPr="0056424D">
        <w:rPr>
          <w:sz w:val="28"/>
          <w:szCs w:val="28"/>
        </w:rPr>
        <w:t xml:space="preserve"> Любовь Михайловна Козлова, председатель Думы Черемховского районного муниципального образования.</w:t>
      </w:r>
    </w:p>
    <w:bookmarkEnd w:id="1"/>
    <w:p w14:paraId="0C155096" w14:textId="77777777" w:rsidR="00472887" w:rsidRPr="0056424D" w:rsidRDefault="00472887" w:rsidP="0073455A">
      <w:pPr>
        <w:jc w:val="both"/>
        <w:rPr>
          <w:sz w:val="28"/>
          <w:szCs w:val="28"/>
          <w:u w:val="single"/>
        </w:rPr>
      </w:pPr>
    </w:p>
    <w:p w14:paraId="2EA636EA" w14:textId="77777777" w:rsidR="00F67EBC" w:rsidRPr="0056424D" w:rsidRDefault="00F67EBC" w:rsidP="009C177C">
      <w:pPr>
        <w:jc w:val="both"/>
        <w:rPr>
          <w:b/>
          <w:sz w:val="28"/>
          <w:szCs w:val="28"/>
        </w:rPr>
      </w:pPr>
      <w:r w:rsidRPr="0056424D">
        <w:rPr>
          <w:b/>
          <w:sz w:val="28"/>
          <w:szCs w:val="28"/>
        </w:rPr>
        <w:t>Слушали:</w:t>
      </w:r>
    </w:p>
    <w:p w14:paraId="39956FD0" w14:textId="77777777" w:rsidR="00F67EBC" w:rsidRPr="0056424D" w:rsidRDefault="00F67EBC" w:rsidP="009C177C">
      <w:pPr>
        <w:jc w:val="both"/>
        <w:rPr>
          <w:sz w:val="28"/>
          <w:szCs w:val="28"/>
        </w:rPr>
      </w:pPr>
      <w:r w:rsidRPr="0056424D">
        <w:rPr>
          <w:b/>
          <w:sz w:val="28"/>
          <w:szCs w:val="28"/>
        </w:rPr>
        <w:t xml:space="preserve">Козлову Л.М.: </w:t>
      </w:r>
      <w:r w:rsidR="0058733D" w:rsidRPr="0056424D">
        <w:rPr>
          <w:sz w:val="28"/>
          <w:szCs w:val="28"/>
        </w:rPr>
        <w:t>какие есть вопросы по повестке заседания? Предложения?</w:t>
      </w:r>
    </w:p>
    <w:p w14:paraId="34EF4DBA" w14:textId="6A0A96DF" w:rsidR="00F67EBC" w:rsidRPr="0056424D" w:rsidRDefault="00F67EBC" w:rsidP="009C177C">
      <w:pPr>
        <w:tabs>
          <w:tab w:val="left" w:pos="7755"/>
        </w:tabs>
        <w:jc w:val="both"/>
        <w:rPr>
          <w:sz w:val="28"/>
          <w:szCs w:val="28"/>
        </w:rPr>
      </w:pPr>
      <w:r w:rsidRPr="0056424D">
        <w:rPr>
          <w:b/>
          <w:sz w:val="28"/>
          <w:szCs w:val="28"/>
        </w:rPr>
        <w:t xml:space="preserve">Голосовали: </w:t>
      </w:r>
      <w:r w:rsidRPr="0056424D">
        <w:rPr>
          <w:sz w:val="28"/>
          <w:szCs w:val="28"/>
        </w:rPr>
        <w:t xml:space="preserve">за – </w:t>
      </w:r>
      <w:r w:rsidR="00434722" w:rsidRPr="0056424D">
        <w:rPr>
          <w:sz w:val="28"/>
          <w:szCs w:val="28"/>
        </w:rPr>
        <w:t>1</w:t>
      </w:r>
      <w:r w:rsidR="0073455A" w:rsidRPr="0056424D">
        <w:rPr>
          <w:sz w:val="28"/>
          <w:szCs w:val="28"/>
        </w:rPr>
        <w:t>3</w:t>
      </w:r>
      <w:r w:rsidRPr="0056424D">
        <w:rPr>
          <w:sz w:val="28"/>
          <w:szCs w:val="28"/>
        </w:rPr>
        <w:t xml:space="preserve"> депутатов</w:t>
      </w:r>
    </w:p>
    <w:p w14:paraId="5B859B8E" w14:textId="77777777" w:rsidR="00F67EBC" w:rsidRPr="0056424D" w:rsidRDefault="00F67EBC" w:rsidP="009C177C">
      <w:pPr>
        <w:tabs>
          <w:tab w:val="left" w:pos="7755"/>
        </w:tabs>
        <w:jc w:val="both"/>
        <w:rPr>
          <w:sz w:val="28"/>
          <w:szCs w:val="28"/>
        </w:rPr>
      </w:pPr>
      <w:r w:rsidRPr="0056424D">
        <w:rPr>
          <w:sz w:val="28"/>
          <w:szCs w:val="28"/>
        </w:rPr>
        <w:t>против - нет</w:t>
      </w:r>
    </w:p>
    <w:p w14:paraId="2FAD7F43" w14:textId="77777777" w:rsidR="00F67EBC" w:rsidRPr="0056424D" w:rsidRDefault="00F67EBC" w:rsidP="009C177C">
      <w:pPr>
        <w:tabs>
          <w:tab w:val="left" w:pos="7755"/>
        </w:tabs>
        <w:jc w:val="both"/>
        <w:rPr>
          <w:sz w:val="28"/>
          <w:szCs w:val="28"/>
        </w:rPr>
      </w:pPr>
      <w:r w:rsidRPr="0056424D">
        <w:rPr>
          <w:sz w:val="28"/>
          <w:szCs w:val="28"/>
        </w:rPr>
        <w:t>воздержались - нет</w:t>
      </w:r>
    </w:p>
    <w:p w14:paraId="2DF7FDAA" w14:textId="77777777" w:rsidR="00F67EBC" w:rsidRPr="0056424D" w:rsidRDefault="00F67EBC" w:rsidP="009C177C">
      <w:pPr>
        <w:tabs>
          <w:tab w:val="left" w:pos="7755"/>
        </w:tabs>
        <w:jc w:val="both"/>
        <w:rPr>
          <w:sz w:val="28"/>
          <w:szCs w:val="28"/>
        </w:rPr>
      </w:pPr>
      <w:r w:rsidRPr="0056424D">
        <w:rPr>
          <w:b/>
          <w:sz w:val="28"/>
          <w:szCs w:val="28"/>
        </w:rPr>
        <w:t xml:space="preserve">Решили: </w:t>
      </w:r>
      <w:r w:rsidR="00220379" w:rsidRPr="0056424D">
        <w:rPr>
          <w:sz w:val="28"/>
          <w:szCs w:val="28"/>
        </w:rPr>
        <w:t xml:space="preserve">повестка принята </w:t>
      </w:r>
      <w:r w:rsidRPr="0056424D">
        <w:rPr>
          <w:sz w:val="28"/>
          <w:szCs w:val="28"/>
        </w:rPr>
        <w:t>единогласно.</w:t>
      </w:r>
    </w:p>
    <w:p w14:paraId="1DCB31CF" w14:textId="77777777" w:rsidR="00F67EBC" w:rsidRPr="0056424D" w:rsidRDefault="00F67EBC" w:rsidP="00AF5DAA">
      <w:pPr>
        <w:tabs>
          <w:tab w:val="left" w:pos="3600"/>
        </w:tabs>
        <w:ind w:firstLine="567"/>
        <w:jc w:val="both"/>
        <w:rPr>
          <w:sz w:val="28"/>
          <w:szCs w:val="28"/>
        </w:rPr>
      </w:pPr>
    </w:p>
    <w:p w14:paraId="17429DE1" w14:textId="56C00FC1" w:rsidR="004D3FCA" w:rsidRPr="0056424D" w:rsidRDefault="00D729D7" w:rsidP="00AF5DAA">
      <w:pPr>
        <w:tabs>
          <w:tab w:val="left" w:pos="7755"/>
        </w:tabs>
        <w:ind w:firstLine="567"/>
        <w:jc w:val="both"/>
        <w:rPr>
          <w:sz w:val="28"/>
          <w:szCs w:val="28"/>
        </w:rPr>
      </w:pPr>
      <w:r w:rsidRPr="0056424D">
        <w:rPr>
          <w:b/>
          <w:sz w:val="28"/>
          <w:szCs w:val="28"/>
        </w:rPr>
        <w:t>Л</w:t>
      </w:r>
      <w:r w:rsidR="00273904" w:rsidRPr="0056424D">
        <w:rPr>
          <w:b/>
          <w:sz w:val="28"/>
          <w:szCs w:val="28"/>
        </w:rPr>
        <w:t xml:space="preserve">.М. </w:t>
      </w:r>
      <w:r w:rsidRPr="0056424D">
        <w:rPr>
          <w:b/>
          <w:sz w:val="28"/>
          <w:szCs w:val="28"/>
        </w:rPr>
        <w:t>Козлова</w:t>
      </w:r>
      <w:r w:rsidR="00D9536E" w:rsidRPr="0056424D">
        <w:rPr>
          <w:sz w:val="28"/>
          <w:szCs w:val="28"/>
        </w:rPr>
        <w:t xml:space="preserve"> сообщил</w:t>
      </w:r>
      <w:r w:rsidR="00273904" w:rsidRPr="0056424D">
        <w:rPr>
          <w:sz w:val="28"/>
          <w:szCs w:val="28"/>
        </w:rPr>
        <w:t>а</w:t>
      </w:r>
      <w:r w:rsidR="006818E1" w:rsidRPr="0056424D">
        <w:rPr>
          <w:sz w:val="28"/>
          <w:szCs w:val="28"/>
        </w:rPr>
        <w:t xml:space="preserve">: </w:t>
      </w:r>
      <w:r w:rsidRPr="0056424D">
        <w:rPr>
          <w:sz w:val="28"/>
          <w:szCs w:val="28"/>
        </w:rPr>
        <w:t>1</w:t>
      </w:r>
      <w:r w:rsidR="0073455A" w:rsidRPr="0056424D">
        <w:rPr>
          <w:sz w:val="28"/>
          <w:szCs w:val="28"/>
        </w:rPr>
        <w:t>6</w:t>
      </w:r>
      <w:r w:rsidR="00273904" w:rsidRPr="0056424D">
        <w:rPr>
          <w:sz w:val="28"/>
          <w:szCs w:val="28"/>
        </w:rPr>
        <w:t>-е</w:t>
      </w:r>
      <w:r w:rsidR="00413571" w:rsidRPr="0056424D">
        <w:rPr>
          <w:sz w:val="28"/>
          <w:szCs w:val="28"/>
        </w:rPr>
        <w:t xml:space="preserve"> </w:t>
      </w:r>
      <w:r w:rsidR="00052D16" w:rsidRPr="0056424D">
        <w:rPr>
          <w:sz w:val="28"/>
          <w:szCs w:val="28"/>
        </w:rPr>
        <w:t xml:space="preserve">заседание Думы Черемховского районного муниципального образования </w:t>
      </w:r>
      <w:r w:rsidR="00273904" w:rsidRPr="0056424D">
        <w:rPr>
          <w:sz w:val="28"/>
          <w:szCs w:val="28"/>
        </w:rPr>
        <w:t>седьмого</w:t>
      </w:r>
      <w:r w:rsidR="00052D16" w:rsidRPr="0056424D">
        <w:rPr>
          <w:sz w:val="28"/>
          <w:szCs w:val="28"/>
        </w:rPr>
        <w:t xml:space="preserve"> созыва считается открытым.</w:t>
      </w:r>
    </w:p>
    <w:p w14:paraId="71AF85BF" w14:textId="77777777" w:rsidR="004D3FCA" w:rsidRPr="0056424D" w:rsidRDefault="004D3FCA" w:rsidP="00AF5DAA">
      <w:pPr>
        <w:tabs>
          <w:tab w:val="left" w:pos="7755"/>
        </w:tabs>
        <w:ind w:firstLine="567"/>
        <w:jc w:val="both"/>
        <w:rPr>
          <w:b/>
          <w:sz w:val="28"/>
          <w:szCs w:val="28"/>
        </w:rPr>
      </w:pPr>
    </w:p>
    <w:p w14:paraId="75AAD563" w14:textId="77777777" w:rsidR="00C20CA1" w:rsidRPr="0056424D" w:rsidRDefault="00052D16" w:rsidP="00AF5DAA">
      <w:pPr>
        <w:tabs>
          <w:tab w:val="left" w:pos="7755"/>
        </w:tabs>
        <w:ind w:firstLine="567"/>
        <w:jc w:val="both"/>
        <w:rPr>
          <w:b/>
          <w:sz w:val="28"/>
          <w:szCs w:val="28"/>
        </w:rPr>
      </w:pPr>
      <w:r w:rsidRPr="0056424D">
        <w:rPr>
          <w:b/>
          <w:sz w:val="28"/>
          <w:szCs w:val="28"/>
        </w:rPr>
        <w:t>Звучит гимн России</w:t>
      </w:r>
    </w:p>
    <w:p w14:paraId="35C93179" w14:textId="77777777" w:rsidR="00C20CA1" w:rsidRPr="0056424D" w:rsidRDefault="00C20CA1" w:rsidP="00AF5DAA">
      <w:pPr>
        <w:pStyle w:val="a6"/>
        <w:tabs>
          <w:tab w:val="left" w:pos="-284"/>
        </w:tabs>
        <w:spacing w:after="0" w:line="240" w:lineRule="auto"/>
        <w:ind w:left="0" w:firstLine="567"/>
        <w:jc w:val="both"/>
        <w:rPr>
          <w:b/>
          <w:sz w:val="28"/>
          <w:szCs w:val="28"/>
        </w:rPr>
      </w:pPr>
    </w:p>
    <w:p w14:paraId="1B25BE2D" w14:textId="7F4087D5" w:rsidR="00BA7058" w:rsidRPr="0056424D" w:rsidRDefault="0039387F" w:rsidP="00AF5DAA">
      <w:pPr>
        <w:pStyle w:val="a6"/>
        <w:spacing w:after="0"/>
        <w:ind w:left="0" w:firstLine="567"/>
        <w:jc w:val="both"/>
        <w:rPr>
          <w:b/>
          <w:sz w:val="28"/>
          <w:szCs w:val="28"/>
          <w:lang w:eastAsia="ru-RU"/>
        </w:rPr>
      </w:pPr>
      <w:r w:rsidRPr="0056424D">
        <w:rPr>
          <w:b/>
          <w:sz w:val="28"/>
          <w:szCs w:val="28"/>
        </w:rPr>
        <w:t xml:space="preserve">Слушали </w:t>
      </w:r>
      <w:r w:rsidR="0073455A" w:rsidRPr="0056424D">
        <w:rPr>
          <w:b/>
          <w:sz w:val="28"/>
          <w:szCs w:val="28"/>
          <w:lang w:eastAsia="ru-RU"/>
        </w:rPr>
        <w:t>Сергея Анатольевич Ермакова</w:t>
      </w:r>
      <w:r w:rsidR="000A3075" w:rsidRPr="0056424D">
        <w:rPr>
          <w:b/>
          <w:sz w:val="28"/>
          <w:szCs w:val="28"/>
          <w:lang w:eastAsia="ru-RU"/>
        </w:rPr>
        <w:t xml:space="preserve">, </w:t>
      </w:r>
      <w:r w:rsidR="00927EA5" w:rsidRPr="0056424D">
        <w:rPr>
          <w:b/>
          <w:sz w:val="28"/>
          <w:szCs w:val="28"/>
          <w:lang w:eastAsia="ru-RU"/>
        </w:rPr>
        <w:t xml:space="preserve">начальника </w:t>
      </w:r>
      <w:r w:rsidR="0073455A" w:rsidRPr="0056424D">
        <w:rPr>
          <w:b/>
          <w:sz w:val="28"/>
          <w:szCs w:val="28"/>
          <w:lang w:eastAsia="ru-RU"/>
        </w:rPr>
        <w:t>отдела правового обеспечения.</w:t>
      </w:r>
    </w:p>
    <w:p w14:paraId="61BC0CD0" w14:textId="77777777" w:rsidR="00F07292" w:rsidRPr="0056424D" w:rsidRDefault="00F07292" w:rsidP="00AF5DAA">
      <w:pPr>
        <w:pStyle w:val="a6"/>
        <w:spacing w:after="0"/>
        <w:ind w:left="0" w:firstLine="567"/>
        <w:jc w:val="both"/>
        <w:rPr>
          <w:b/>
          <w:sz w:val="28"/>
          <w:szCs w:val="28"/>
          <w:lang w:eastAsia="ru-RU"/>
        </w:rPr>
      </w:pPr>
    </w:p>
    <w:p w14:paraId="6BAB83E0" w14:textId="60E7B7F1" w:rsidR="0073455A" w:rsidRPr="0056424D" w:rsidRDefault="000D1071" w:rsidP="0073455A">
      <w:pPr>
        <w:pStyle w:val="a6"/>
        <w:tabs>
          <w:tab w:val="left" w:pos="-284"/>
        </w:tabs>
        <w:spacing w:after="0" w:line="240" w:lineRule="auto"/>
        <w:ind w:left="0"/>
        <w:jc w:val="both"/>
        <w:rPr>
          <w:sz w:val="28"/>
          <w:szCs w:val="28"/>
        </w:rPr>
      </w:pPr>
      <w:r>
        <w:rPr>
          <w:sz w:val="28"/>
          <w:szCs w:val="28"/>
        </w:rPr>
        <w:t xml:space="preserve">      </w:t>
      </w:r>
      <w:r w:rsidR="0073455A" w:rsidRPr="0056424D">
        <w:rPr>
          <w:sz w:val="28"/>
          <w:szCs w:val="28"/>
        </w:rPr>
        <w:t>О внесении изменений и дополнений в «Устав Черемховского районного муниципального образовании.</w:t>
      </w:r>
    </w:p>
    <w:p w14:paraId="7E516C4A" w14:textId="77777777" w:rsidR="00927EA5" w:rsidRPr="0056424D" w:rsidRDefault="00927EA5" w:rsidP="00AF5DAA">
      <w:pPr>
        <w:ind w:firstLine="567"/>
        <w:rPr>
          <w:b/>
          <w:sz w:val="28"/>
          <w:szCs w:val="28"/>
        </w:rPr>
      </w:pPr>
    </w:p>
    <w:p w14:paraId="348BC67A" w14:textId="77777777" w:rsidR="0073455A" w:rsidRPr="0056424D" w:rsidRDefault="0073455A" w:rsidP="0025236C">
      <w:pPr>
        <w:numPr>
          <w:ilvl w:val="0"/>
          <w:numId w:val="6"/>
        </w:numPr>
        <w:jc w:val="both"/>
        <w:rPr>
          <w:i/>
          <w:sz w:val="28"/>
          <w:szCs w:val="28"/>
          <w:u w:val="single"/>
        </w:rPr>
      </w:pPr>
      <w:r w:rsidRPr="0056424D">
        <w:rPr>
          <w:i/>
          <w:sz w:val="28"/>
          <w:szCs w:val="28"/>
          <w:u w:val="single"/>
        </w:rPr>
        <w:t>Субъект права законодательной инициативы и разработчик проекта решения</w:t>
      </w:r>
    </w:p>
    <w:p w14:paraId="714A157A" w14:textId="77777777" w:rsidR="0073455A" w:rsidRPr="0056424D" w:rsidRDefault="0073455A" w:rsidP="0073455A">
      <w:pPr>
        <w:ind w:firstLine="360"/>
        <w:jc w:val="both"/>
        <w:rPr>
          <w:sz w:val="28"/>
          <w:szCs w:val="28"/>
        </w:rPr>
      </w:pPr>
      <w:r w:rsidRPr="0056424D">
        <w:rPr>
          <w:sz w:val="28"/>
          <w:szCs w:val="28"/>
        </w:rPr>
        <w:t xml:space="preserve">Субъектом права законодательной инициативы является администрация Черемховского районного муниципального образования. Проект решения подготовлен отделом правового обеспечения. </w:t>
      </w:r>
    </w:p>
    <w:p w14:paraId="4226DD62" w14:textId="77777777" w:rsidR="0073455A" w:rsidRPr="0056424D" w:rsidRDefault="0073455A" w:rsidP="0073455A">
      <w:pPr>
        <w:ind w:firstLine="709"/>
        <w:jc w:val="both"/>
        <w:rPr>
          <w:sz w:val="28"/>
          <w:szCs w:val="28"/>
        </w:rPr>
      </w:pPr>
    </w:p>
    <w:p w14:paraId="6807E060" w14:textId="77777777" w:rsidR="0073455A" w:rsidRPr="0056424D" w:rsidRDefault="0073455A" w:rsidP="0025236C">
      <w:pPr>
        <w:numPr>
          <w:ilvl w:val="0"/>
          <w:numId w:val="6"/>
        </w:numPr>
        <w:jc w:val="both"/>
        <w:rPr>
          <w:sz w:val="28"/>
          <w:szCs w:val="28"/>
        </w:rPr>
      </w:pPr>
      <w:r w:rsidRPr="0056424D">
        <w:rPr>
          <w:i/>
          <w:sz w:val="28"/>
          <w:szCs w:val="28"/>
          <w:u w:val="single"/>
        </w:rPr>
        <w:t>Правовое основание принятия проекта решения</w:t>
      </w:r>
    </w:p>
    <w:p w14:paraId="1137B2AC" w14:textId="77777777" w:rsidR="0073455A" w:rsidRPr="0056424D" w:rsidRDefault="0073455A" w:rsidP="0073455A">
      <w:pPr>
        <w:ind w:firstLine="709"/>
        <w:jc w:val="both"/>
        <w:rPr>
          <w:sz w:val="28"/>
          <w:szCs w:val="28"/>
        </w:rPr>
      </w:pPr>
      <w:r w:rsidRPr="0056424D">
        <w:rPr>
          <w:sz w:val="28"/>
          <w:szCs w:val="28"/>
        </w:rPr>
        <w:t>Правовой основой принятия проекта решения являются:</w:t>
      </w:r>
    </w:p>
    <w:p w14:paraId="20CE2443" w14:textId="77777777" w:rsidR="0073455A" w:rsidRPr="0056424D" w:rsidRDefault="0073455A" w:rsidP="0073455A">
      <w:pPr>
        <w:ind w:firstLine="709"/>
        <w:jc w:val="both"/>
        <w:rPr>
          <w:sz w:val="28"/>
          <w:szCs w:val="28"/>
        </w:rPr>
      </w:pPr>
      <w:r w:rsidRPr="0056424D">
        <w:rPr>
          <w:sz w:val="28"/>
          <w:szCs w:val="28"/>
        </w:rPr>
        <w:lastRenderedPageBreak/>
        <w:t>- Федеральный закон от 18 апреля 2018 года №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p>
    <w:p w14:paraId="1F51E586" w14:textId="77777777" w:rsidR="0073455A" w:rsidRPr="0056424D" w:rsidRDefault="0073455A" w:rsidP="0073455A">
      <w:pPr>
        <w:ind w:firstLine="709"/>
        <w:jc w:val="both"/>
        <w:rPr>
          <w:sz w:val="28"/>
          <w:szCs w:val="28"/>
        </w:rPr>
      </w:pPr>
      <w:r w:rsidRPr="0056424D">
        <w:rPr>
          <w:sz w:val="28"/>
          <w:szCs w:val="28"/>
        </w:rPr>
        <w:t>- Федеральный закон от 20 июля 2020 года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и Федеральный закон «Об общих принципах организации местного самоуправления в Российской Федерации»;</w:t>
      </w:r>
    </w:p>
    <w:p w14:paraId="23DF0E96" w14:textId="77777777" w:rsidR="0073455A" w:rsidRPr="0056424D" w:rsidRDefault="0073455A" w:rsidP="0073455A">
      <w:pPr>
        <w:ind w:firstLine="709"/>
        <w:jc w:val="both"/>
        <w:rPr>
          <w:sz w:val="28"/>
          <w:szCs w:val="28"/>
        </w:rPr>
      </w:pPr>
      <w:r w:rsidRPr="0056424D">
        <w:rPr>
          <w:sz w:val="28"/>
          <w:szCs w:val="28"/>
        </w:rPr>
        <w:t>- Закон Иркутской области от 12 октября 2020 года № 81-ОЗ «О внесении изменений в отдельные законы Иркутской области».</w:t>
      </w:r>
    </w:p>
    <w:p w14:paraId="3F3F6037" w14:textId="77777777" w:rsidR="0073455A" w:rsidRPr="0056424D" w:rsidRDefault="0073455A" w:rsidP="0073455A">
      <w:pPr>
        <w:ind w:firstLine="709"/>
        <w:jc w:val="both"/>
        <w:rPr>
          <w:sz w:val="28"/>
          <w:szCs w:val="28"/>
        </w:rPr>
      </w:pPr>
    </w:p>
    <w:p w14:paraId="7D5B0202" w14:textId="77777777" w:rsidR="0073455A" w:rsidRPr="0056424D" w:rsidRDefault="0073455A" w:rsidP="0073455A">
      <w:pPr>
        <w:ind w:firstLine="709"/>
        <w:jc w:val="both"/>
        <w:rPr>
          <w:sz w:val="28"/>
          <w:szCs w:val="28"/>
        </w:rPr>
      </w:pPr>
      <w:r w:rsidRPr="0056424D">
        <w:rPr>
          <w:i/>
          <w:sz w:val="28"/>
          <w:szCs w:val="28"/>
        </w:rPr>
        <w:t xml:space="preserve">3. </w:t>
      </w:r>
      <w:r w:rsidRPr="0056424D">
        <w:rPr>
          <w:i/>
          <w:sz w:val="28"/>
          <w:szCs w:val="28"/>
          <w:u w:val="single"/>
        </w:rPr>
        <w:t>Обоснование необходимости принятия проекта решения, его цели и основные положения</w:t>
      </w:r>
    </w:p>
    <w:p w14:paraId="2768F360" w14:textId="77777777" w:rsidR="0073455A" w:rsidRPr="0056424D" w:rsidRDefault="0073455A" w:rsidP="0073455A">
      <w:pPr>
        <w:ind w:firstLine="708"/>
        <w:jc w:val="both"/>
        <w:rPr>
          <w:sz w:val="28"/>
          <w:szCs w:val="28"/>
        </w:rPr>
      </w:pPr>
      <w:bookmarkStart w:id="6" w:name="sub_131014"/>
      <w:r w:rsidRPr="0056424D">
        <w:rPr>
          <w:sz w:val="28"/>
          <w:szCs w:val="28"/>
        </w:rPr>
        <w:t xml:space="preserve">Федеральным законом от 06.10.2003 № 131-ФЗ «Об общих принципах организации местного самоуправления в РФ» (ст. 28 и ст. 44) установлен особый порядок внесения изменений и дополнений в устав муниципального образования: проект решения о внесении изменений и дополнений в устав не позднее чем за 30 дней до дня рассмотрения указанного вопроса подлежит официальному опубликованию (обнародованию). </w:t>
      </w:r>
    </w:p>
    <w:p w14:paraId="004D6C0A" w14:textId="77777777" w:rsidR="0073455A" w:rsidRPr="0056424D" w:rsidRDefault="0073455A" w:rsidP="0073455A">
      <w:pPr>
        <w:ind w:firstLine="708"/>
        <w:jc w:val="both"/>
        <w:rPr>
          <w:sz w:val="28"/>
          <w:szCs w:val="28"/>
        </w:rPr>
      </w:pPr>
      <w:r w:rsidRPr="0056424D">
        <w:rPr>
          <w:sz w:val="28"/>
          <w:szCs w:val="28"/>
        </w:rPr>
        <w:t>Решением от 28.10.2019 № 71 районная Дума одобрила проект решения «О внесении изменений и дополнений в Устав Черемховского районного муниципального образования» и назначила публичные слушания по проекту на 13 ноября 2020 года на 17 часов 00 минут. Указанное решение Думы было опубликовано в газете «Мое село, край Черемховский» от 05 ноября 2020 года № 44 (811).</w:t>
      </w:r>
    </w:p>
    <w:p w14:paraId="35367E05" w14:textId="77777777" w:rsidR="0073455A" w:rsidRPr="0056424D" w:rsidRDefault="0073455A" w:rsidP="0073455A">
      <w:pPr>
        <w:ind w:firstLine="708"/>
        <w:jc w:val="both"/>
        <w:rPr>
          <w:sz w:val="28"/>
          <w:szCs w:val="28"/>
        </w:rPr>
      </w:pPr>
      <w:r w:rsidRPr="0056424D">
        <w:rPr>
          <w:sz w:val="28"/>
          <w:szCs w:val="28"/>
        </w:rPr>
        <w:t>В назначенное время публичные слушания состоялись. На публичных слушаниях было предложено дополнить устав нормами, введенными Законом Иркутской области от 12 октября 2020 года № 81-ОЗ «О внесении изменений в отдельные законы Иркутской области» (который на момент подготовки решения ещё не был опубликован, поэтому не учтен при разработке решения «Об одобрении проекта решения».</w:t>
      </w:r>
    </w:p>
    <w:p w14:paraId="068D5D1D" w14:textId="77777777" w:rsidR="0073455A" w:rsidRPr="0056424D" w:rsidRDefault="0073455A" w:rsidP="0073455A">
      <w:pPr>
        <w:ind w:firstLine="708"/>
        <w:jc w:val="both"/>
        <w:rPr>
          <w:sz w:val="28"/>
          <w:szCs w:val="28"/>
        </w:rPr>
      </w:pPr>
      <w:r w:rsidRPr="0056424D">
        <w:rPr>
          <w:sz w:val="28"/>
          <w:szCs w:val="28"/>
        </w:rPr>
        <w:t>Предлагаем принять окончательное решение с учетом замечаний, озвученных на публичных слушаниях.</w:t>
      </w:r>
    </w:p>
    <w:p w14:paraId="7839D47C" w14:textId="77777777" w:rsidR="0073455A" w:rsidRPr="0056424D" w:rsidRDefault="0073455A" w:rsidP="0073455A">
      <w:pPr>
        <w:autoSpaceDE w:val="0"/>
        <w:autoSpaceDN w:val="0"/>
        <w:adjustRightInd w:val="0"/>
        <w:ind w:firstLine="720"/>
        <w:jc w:val="both"/>
        <w:rPr>
          <w:sz w:val="28"/>
          <w:szCs w:val="28"/>
        </w:rPr>
      </w:pPr>
    </w:p>
    <w:bookmarkEnd w:id="6"/>
    <w:p w14:paraId="5D9986AA" w14:textId="77777777" w:rsidR="0073455A" w:rsidRPr="0056424D" w:rsidRDefault="0073455A" w:rsidP="0073455A">
      <w:pPr>
        <w:numPr>
          <w:ilvl w:val="0"/>
          <w:numId w:val="2"/>
        </w:numPr>
        <w:tabs>
          <w:tab w:val="left" w:pos="540"/>
        </w:tabs>
        <w:suppressAutoHyphens/>
        <w:jc w:val="both"/>
        <w:rPr>
          <w:i/>
          <w:sz w:val="28"/>
          <w:szCs w:val="28"/>
          <w:u w:val="single"/>
        </w:rPr>
      </w:pPr>
      <w:r w:rsidRPr="0056424D">
        <w:rPr>
          <w:i/>
          <w:sz w:val="28"/>
          <w:szCs w:val="28"/>
          <w:u w:val="single"/>
        </w:rPr>
        <w:t xml:space="preserve"> Финансово-экономическое обоснование проекта решения</w:t>
      </w:r>
    </w:p>
    <w:p w14:paraId="65D01E11" w14:textId="77777777" w:rsidR="0073455A" w:rsidRPr="0056424D" w:rsidRDefault="0073455A" w:rsidP="0073455A">
      <w:pPr>
        <w:tabs>
          <w:tab w:val="left" w:pos="720"/>
        </w:tabs>
        <w:jc w:val="both"/>
        <w:rPr>
          <w:sz w:val="28"/>
          <w:szCs w:val="28"/>
        </w:rPr>
      </w:pPr>
      <w:r w:rsidRPr="0056424D">
        <w:rPr>
          <w:sz w:val="28"/>
          <w:szCs w:val="28"/>
        </w:rPr>
        <w:tab/>
        <w:t>Принятие решения не повлечет необходимости в дополнительных расходах бюджета Черемховского районного муниципального образования.</w:t>
      </w:r>
    </w:p>
    <w:p w14:paraId="7C1E6B1B" w14:textId="77777777" w:rsidR="0073455A" w:rsidRPr="0056424D" w:rsidRDefault="0073455A" w:rsidP="0073455A">
      <w:pPr>
        <w:tabs>
          <w:tab w:val="left" w:pos="720"/>
        </w:tabs>
        <w:jc w:val="both"/>
        <w:rPr>
          <w:sz w:val="28"/>
          <w:szCs w:val="28"/>
        </w:rPr>
      </w:pPr>
    </w:p>
    <w:p w14:paraId="35FFF175" w14:textId="77777777" w:rsidR="0073455A" w:rsidRPr="0056424D" w:rsidRDefault="0073455A" w:rsidP="0073455A">
      <w:pPr>
        <w:numPr>
          <w:ilvl w:val="0"/>
          <w:numId w:val="2"/>
        </w:numPr>
        <w:tabs>
          <w:tab w:val="left" w:pos="540"/>
        </w:tabs>
        <w:suppressAutoHyphens/>
        <w:jc w:val="both"/>
        <w:rPr>
          <w:i/>
          <w:sz w:val="28"/>
          <w:szCs w:val="28"/>
          <w:u w:val="single"/>
        </w:rPr>
      </w:pPr>
      <w:r w:rsidRPr="0056424D">
        <w:rPr>
          <w:i/>
          <w:sz w:val="28"/>
          <w:szCs w:val="28"/>
          <w:u w:val="single"/>
        </w:rPr>
        <w:t xml:space="preserve"> Перечень органов и организаций, с которыми проект муниципального правового акта согласован</w:t>
      </w:r>
    </w:p>
    <w:p w14:paraId="36DED8B7" w14:textId="77777777" w:rsidR="0073455A" w:rsidRPr="0056424D" w:rsidRDefault="0073455A" w:rsidP="0073455A">
      <w:pPr>
        <w:tabs>
          <w:tab w:val="left" w:pos="720"/>
        </w:tabs>
        <w:jc w:val="both"/>
        <w:rPr>
          <w:sz w:val="28"/>
          <w:szCs w:val="28"/>
        </w:rPr>
      </w:pPr>
      <w:r w:rsidRPr="0056424D">
        <w:rPr>
          <w:sz w:val="28"/>
          <w:szCs w:val="28"/>
        </w:rPr>
        <w:t>Проект решения прошел необходимые согласования, замечаний не получено.</w:t>
      </w:r>
    </w:p>
    <w:p w14:paraId="1B3AF6D2" w14:textId="77777777" w:rsidR="00BA7058" w:rsidRPr="0056424D" w:rsidRDefault="00BA7058" w:rsidP="0073455A">
      <w:pPr>
        <w:jc w:val="both"/>
        <w:rPr>
          <w:b/>
          <w:sz w:val="28"/>
          <w:szCs w:val="28"/>
        </w:rPr>
      </w:pPr>
    </w:p>
    <w:p w14:paraId="43466A0C" w14:textId="04AA7AF0" w:rsidR="00927EA5" w:rsidRPr="0056424D" w:rsidRDefault="00927EA5" w:rsidP="009C177C">
      <w:pPr>
        <w:jc w:val="both"/>
        <w:rPr>
          <w:b/>
          <w:sz w:val="28"/>
          <w:szCs w:val="28"/>
        </w:rPr>
      </w:pPr>
      <w:r w:rsidRPr="0056424D">
        <w:rPr>
          <w:b/>
          <w:sz w:val="28"/>
          <w:szCs w:val="28"/>
        </w:rPr>
        <w:t>Слушали:</w:t>
      </w:r>
    </w:p>
    <w:p w14:paraId="7F5F1803" w14:textId="30D9AC62" w:rsidR="00927EA5" w:rsidRPr="0056424D" w:rsidRDefault="00927EA5" w:rsidP="009C177C">
      <w:pPr>
        <w:jc w:val="both"/>
        <w:rPr>
          <w:sz w:val="28"/>
          <w:szCs w:val="28"/>
        </w:rPr>
      </w:pPr>
      <w:r w:rsidRPr="0056424D">
        <w:rPr>
          <w:b/>
          <w:i/>
          <w:sz w:val="28"/>
          <w:szCs w:val="28"/>
        </w:rPr>
        <w:t>Козлову Л.М..</w:t>
      </w:r>
      <w:r w:rsidRPr="0056424D">
        <w:rPr>
          <w:b/>
          <w:sz w:val="28"/>
          <w:szCs w:val="28"/>
        </w:rPr>
        <w:t>:</w:t>
      </w:r>
      <w:r w:rsidRPr="0056424D">
        <w:rPr>
          <w:sz w:val="28"/>
          <w:szCs w:val="28"/>
        </w:rPr>
        <w:t xml:space="preserve"> какие будут вопросы? предложения?</w:t>
      </w:r>
    </w:p>
    <w:p w14:paraId="7E291A21" w14:textId="77777777" w:rsidR="00927EA5" w:rsidRPr="0056424D" w:rsidRDefault="00927EA5" w:rsidP="009C177C">
      <w:pPr>
        <w:jc w:val="both"/>
        <w:rPr>
          <w:sz w:val="28"/>
          <w:szCs w:val="28"/>
        </w:rPr>
      </w:pPr>
      <w:r w:rsidRPr="0056424D">
        <w:rPr>
          <w:sz w:val="28"/>
          <w:szCs w:val="28"/>
        </w:rPr>
        <w:t>поступило предложение принять данное решение?</w:t>
      </w:r>
    </w:p>
    <w:p w14:paraId="09DC6BB0" w14:textId="77777777" w:rsidR="00927EA5" w:rsidRPr="0056424D" w:rsidRDefault="00927EA5" w:rsidP="009C177C">
      <w:pPr>
        <w:jc w:val="both"/>
        <w:rPr>
          <w:sz w:val="28"/>
          <w:szCs w:val="28"/>
        </w:rPr>
      </w:pPr>
      <w:r w:rsidRPr="0056424D">
        <w:rPr>
          <w:sz w:val="28"/>
          <w:szCs w:val="28"/>
        </w:rPr>
        <w:t>прошу голосовать?</w:t>
      </w:r>
    </w:p>
    <w:p w14:paraId="681BF09D" w14:textId="7EB13BBA" w:rsidR="00927EA5" w:rsidRPr="0056424D" w:rsidRDefault="00927EA5" w:rsidP="009C177C">
      <w:pPr>
        <w:jc w:val="both"/>
        <w:rPr>
          <w:b/>
          <w:sz w:val="28"/>
          <w:szCs w:val="28"/>
        </w:rPr>
      </w:pPr>
      <w:r w:rsidRPr="0056424D">
        <w:rPr>
          <w:sz w:val="28"/>
          <w:szCs w:val="28"/>
        </w:rPr>
        <w:t>за – 1</w:t>
      </w:r>
      <w:r w:rsidR="0073455A" w:rsidRPr="0056424D">
        <w:rPr>
          <w:sz w:val="28"/>
          <w:szCs w:val="28"/>
        </w:rPr>
        <w:t>3</w:t>
      </w:r>
      <w:r w:rsidRPr="0056424D">
        <w:rPr>
          <w:sz w:val="28"/>
          <w:szCs w:val="28"/>
        </w:rPr>
        <w:t xml:space="preserve"> депутатов</w:t>
      </w:r>
    </w:p>
    <w:p w14:paraId="12EAA149" w14:textId="77777777" w:rsidR="00927EA5" w:rsidRPr="0056424D" w:rsidRDefault="00927EA5" w:rsidP="009C177C">
      <w:pPr>
        <w:jc w:val="both"/>
        <w:rPr>
          <w:sz w:val="28"/>
          <w:szCs w:val="28"/>
        </w:rPr>
      </w:pPr>
      <w:r w:rsidRPr="0056424D">
        <w:rPr>
          <w:sz w:val="28"/>
          <w:szCs w:val="28"/>
        </w:rPr>
        <w:lastRenderedPageBreak/>
        <w:t>против – нет</w:t>
      </w:r>
    </w:p>
    <w:p w14:paraId="4E3A36B9" w14:textId="77777777" w:rsidR="00927EA5" w:rsidRPr="0056424D" w:rsidRDefault="00927EA5" w:rsidP="009C177C">
      <w:pPr>
        <w:jc w:val="both"/>
        <w:rPr>
          <w:sz w:val="28"/>
          <w:szCs w:val="28"/>
        </w:rPr>
      </w:pPr>
      <w:r w:rsidRPr="0056424D">
        <w:rPr>
          <w:sz w:val="28"/>
          <w:szCs w:val="28"/>
        </w:rPr>
        <w:t>воздержались – нет</w:t>
      </w:r>
    </w:p>
    <w:p w14:paraId="2A5242CE" w14:textId="77777777" w:rsidR="00927EA5" w:rsidRPr="0056424D" w:rsidRDefault="00927EA5" w:rsidP="009C177C">
      <w:pPr>
        <w:jc w:val="both"/>
        <w:rPr>
          <w:sz w:val="28"/>
          <w:szCs w:val="28"/>
        </w:rPr>
      </w:pPr>
      <w:r w:rsidRPr="0056424D">
        <w:rPr>
          <w:b/>
          <w:sz w:val="28"/>
          <w:szCs w:val="28"/>
        </w:rPr>
        <w:t>Решили</w:t>
      </w:r>
      <w:r w:rsidRPr="0056424D">
        <w:rPr>
          <w:sz w:val="28"/>
          <w:szCs w:val="28"/>
        </w:rPr>
        <w:t>: решение принято единогласно.</w:t>
      </w:r>
    </w:p>
    <w:p w14:paraId="5D61FDA2" w14:textId="77777777" w:rsidR="00847C9A" w:rsidRPr="0056424D" w:rsidRDefault="00847C9A" w:rsidP="009C177C">
      <w:pPr>
        <w:pStyle w:val="a6"/>
        <w:spacing w:after="0"/>
        <w:ind w:left="0"/>
        <w:jc w:val="both"/>
        <w:rPr>
          <w:b/>
          <w:sz w:val="28"/>
          <w:szCs w:val="28"/>
        </w:rPr>
      </w:pPr>
    </w:p>
    <w:p w14:paraId="504E6198" w14:textId="74438A77" w:rsidR="001C1683" w:rsidRPr="0056424D" w:rsidRDefault="00EB09F1" w:rsidP="00AF5DAA">
      <w:pPr>
        <w:pStyle w:val="a6"/>
        <w:spacing w:after="0"/>
        <w:ind w:left="0" w:firstLine="567"/>
        <w:jc w:val="both"/>
        <w:rPr>
          <w:sz w:val="28"/>
          <w:szCs w:val="28"/>
          <w:lang w:eastAsia="ru-RU"/>
        </w:rPr>
      </w:pPr>
      <w:r w:rsidRPr="0056424D">
        <w:rPr>
          <w:b/>
          <w:sz w:val="28"/>
          <w:szCs w:val="28"/>
        </w:rPr>
        <w:t xml:space="preserve">Слушали </w:t>
      </w:r>
      <w:r w:rsidR="0073455A" w:rsidRPr="0056424D">
        <w:rPr>
          <w:b/>
          <w:sz w:val="28"/>
          <w:szCs w:val="28"/>
          <w:lang w:eastAsia="ru-RU"/>
        </w:rPr>
        <w:t>Юлию Николаевну Гайдук</w:t>
      </w:r>
      <w:r w:rsidR="001C1683" w:rsidRPr="0056424D">
        <w:rPr>
          <w:b/>
          <w:sz w:val="28"/>
          <w:szCs w:val="28"/>
          <w:lang w:eastAsia="ru-RU"/>
        </w:rPr>
        <w:t>, начальник</w:t>
      </w:r>
      <w:r w:rsidR="008C6D24" w:rsidRPr="0056424D">
        <w:rPr>
          <w:b/>
          <w:sz w:val="28"/>
          <w:szCs w:val="28"/>
          <w:lang w:eastAsia="ru-RU"/>
        </w:rPr>
        <w:t>а</w:t>
      </w:r>
      <w:r w:rsidR="001C1683" w:rsidRPr="0056424D">
        <w:rPr>
          <w:b/>
          <w:sz w:val="28"/>
          <w:szCs w:val="28"/>
          <w:lang w:eastAsia="ru-RU"/>
        </w:rPr>
        <w:t xml:space="preserve"> </w:t>
      </w:r>
      <w:r w:rsidR="0073455A" w:rsidRPr="0056424D">
        <w:rPr>
          <w:b/>
          <w:sz w:val="28"/>
          <w:szCs w:val="28"/>
          <w:lang w:eastAsia="ru-RU"/>
        </w:rPr>
        <w:t>финансового управления</w:t>
      </w:r>
    </w:p>
    <w:p w14:paraId="6A02DA4F" w14:textId="5F72549A" w:rsidR="001C1683" w:rsidRPr="0056424D" w:rsidRDefault="001C1683" w:rsidP="00AF5DAA">
      <w:pPr>
        <w:ind w:firstLine="567"/>
        <w:jc w:val="both"/>
        <w:rPr>
          <w:sz w:val="28"/>
          <w:szCs w:val="28"/>
        </w:rPr>
      </w:pPr>
    </w:p>
    <w:p w14:paraId="208860BC" w14:textId="77777777" w:rsidR="0073455A" w:rsidRPr="0056424D" w:rsidRDefault="0073455A" w:rsidP="0073455A">
      <w:pPr>
        <w:tabs>
          <w:tab w:val="left" w:pos="-284"/>
        </w:tabs>
        <w:jc w:val="both"/>
        <w:rPr>
          <w:sz w:val="28"/>
          <w:szCs w:val="28"/>
        </w:rPr>
      </w:pPr>
      <w:r w:rsidRPr="0056424D">
        <w:rPr>
          <w:sz w:val="28"/>
          <w:szCs w:val="28"/>
        </w:rPr>
        <w:t>О признании утратившими силу отдельных решений Думы Черемховского районного муниципального образования.</w:t>
      </w:r>
    </w:p>
    <w:p w14:paraId="402470A9" w14:textId="77777777" w:rsidR="000717E2" w:rsidRPr="0056424D" w:rsidRDefault="000717E2" w:rsidP="00AF5DAA">
      <w:pPr>
        <w:ind w:firstLine="567"/>
        <w:jc w:val="both"/>
        <w:rPr>
          <w:sz w:val="28"/>
          <w:szCs w:val="28"/>
        </w:rPr>
      </w:pPr>
    </w:p>
    <w:p w14:paraId="24E7B206" w14:textId="77777777" w:rsidR="0073455A" w:rsidRPr="0056424D" w:rsidRDefault="0073455A" w:rsidP="0073455A">
      <w:pPr>
        <w:pStyle w:val="a6"/>
        <w:spacing w:after="0" w:line="240" w:lineRule="auto"/>
        <w:ind w:left="0"/>
        <w:jc w:val="both"/>
        <w:rPr>
          <w:sz w:val="28"/>
          <w:szCs w:val="28"/>
          <w:lang w:eastAsia="ru-RU"/>
        </w:rPr>
      </w:pPr>
      <w:r w:rsidRPr="0056424D">
        <w:rPr>
          <w:sz w:val="28"/>
          <w:szCs w:val="28"/>
          <w:lang w:eastAsia="ru-RU"/>
        </w:rPr>
        <w:t xml:space="preserve">В соответствии с Налоговым кодексом Российской Федерации, Федеральным законом от 29 июня 2012 года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 01 января 2021 года на территории Российской Федерации отменяется специальный налоговый режим – система налогообложения в виде единого налога на вмененный доход для отдельных видов деятельности (ЕНВД). </w:t>
      </w:r>
    </w:p>
    <w:p w14:paraId="67A55C01" w14:textId="77777777" w:rsidR="0073455A" w:rsidRPr="0056424D" w:rsidRDefault="0073455A" w:rsidP="0073455A">
      <w:pPr>
        <w:pStyle w:val="a6"/>
        <w:spacing w:after="0" w:line="240" w:lineRule="auto"/>
        <w:ind w:left="0"/>
        <w:jc w:val="both"/>
        <w:rPr>
          <w:sz w:val="28"/>
          <w:szCs w:val="28"/>
          <w:lang w:eastAsia="ru-RU"/>
        </w:rPr>
      </w:pPr>
      <w:r w:rsidRPr="0056424D">
        <w:rPr>
          <w:sz w:val="28"/>
          <w:szCs w:val="28"/>
          <w:lang w:eastAsia="ru-RU"/>
        </w:rPr>
        <w:t xml:space="preserve">          В связи с этим необходимо признать утратившим силу: </w:t>
      </w:r>
    </w:p>
    <w:p w14:paraId="4DC78BAC" w14:textId="77777777" w:rsidR="0073455A" w:rsidRPr="0056424D" w:rsidRDefault="0073455A" w:rsidP="0025236C">
      <w:pPr>
        <w:pStyle w:val="a6"/>
        <w:numPr>
          <w:ilvl w:val="1"/>
          <w:numId w:val="8"/>
        </w:numPr>
        <w:spacing w:after="0" w:line="240" w:lineRule="auto"/>
        <w:ind w:left="567" w:hanging="567"/>
        <w:jc w:val="both"/>
        <w:rPr>
          <w:sz w:val="28"/>
          <w:szCs w:val="28"/>
          <w:lang w:eastAsia="ru-RU"/>
        </w:rPr>
      </w:pPr>
      <w:r w:rsidRPr="0056424D">
        <w:rPr>
          <w:sz w:val="28"/>
          <w:szCs w:val="28"/>
          <w:lang w:eastAsia="ru-RU"/>
        </w:rPr>
        <w:t xml:space="preserve">   Решение Думы Черемховского районного муниципального образования от 25 ноября 2009 № 62 «О едином налоге на вменённый доход для отдельных видов деятельности на территории Черемховского района».</w:t>
      </w:r>
    </w:p>
    <w:p w14:paraId="7B46223E" w14:textId="77777777" w:rsidR="0073455A" w:rsidRPr="0056424D" w:rsidRDefault="0073455A" w:rsidP="0025236C">
      <w:pPr>
        <w:pStyle w:val="a6"/>
        <w:numPr>
          <w:ilvl w:val="1"/>
          <w:numId w:val="8"/>
        </w:numPr>
        <w:spacing w:after="0" w:line="240" w:lineRule="auto"/>
        <w:ind w:left="567" w:hanging="567"/>
        <w:jc w:val="both"/>
        <w:rPr>
          <w:sz w:val="28"/>
          <w:szCs w:val="28"/>
          <w:lang w:eastAsia="ru-RU"/>
        </w:rPr>
      </w:pPr>
      <w:r w:rsidRPr="0056424D">
        <w:rPr>
          <w:sz w:val="28"/>
          <w:szCs w:val="28"/>
          <w:lang w:eastAsia="ru-RU"/>
        </w:rPr>
        <w:t xml:space="preserve">Решение Думы Черемховского районного муниципального образования от 25 сентября 2013 № 274 «О внесении изменений в решение районной Думы от 25.11.2009 № 62 «О едином налоге на вменённый доход для отдельных видов деятельности на территории Черемховского района». </w:t>
      </w:r>
    </w:p>
    <w:p w14:paraId="68D63EA8" w14:textId="77777777" w:rsidR="009C177C" w:rsidRPr="0056424D" w:rsidRDefault="009C177C" w:rsidP="000D1071">
      <w:pPr>
        <w:jc w:val="both"/>
        <w:rPr>
          <w:b/>
          <w:sz w:val="28"/>
          <w:szCs w:val="28"/>
        </w:rPr>
      </w:pPr>
    </w:p>
    <w:p w14:paraId="69FE7788" w14:textId="06398CAB" w:rsidR="00DD7308" w:rsidRPr="0056424D" w:rsidRDefault="00672674" w:rsidP="009C177C">
      <w:pPr>
        <w:jc w:val="both"/>
        <w:rPr>
          <w:b/>
          <w:sz w:val="28"/>
          <w:szCs w:val="28"/>
        </w:rPr>
      </w:pPr>
      <w:r w:rsidRPr="0056424D">
        <w:rPr>
          <w:b/>
          <w:sz w:val="28"/>
          <w:szCs w:val="28"/>
        </w:rPr>
        <w:t>Слушали:</w:t>
      </w:r>
    </w:p>
    <w:p w14:paraId="623C8A79" w14:textId="77777777" w:rsidR="00672674" w:rsidRPr="0056424D" w:rsidRDefault="00D729D7" w:rsidP="009C177C">
      <w:pPr>
        <w:jc w:val="both"/>
        <w:rPr>
          <w:sz w:val="28"/>
          <w:szCs w:val="28"/>
        </w:rPr>
      </w:pPr>
      <w:r w:rsidRPr="0056424D">
        <w:rPr>
          <w:b/>
          <w:i/>
          <w:sz w:val="28"/>
          <w:szCs w:val="28"/>
        </w:rPr>
        <w:t>КозловуЛ</w:t>
      </w:r>
      <w:r w:rsidR="00273904" w:rsidRPr="0056424D">
        <w:rPr>
          <w:b/>
          <w:i/>
          <w:sz w:val="28"/>
          <w:szCs w:val="28"/>
        </w:rPr>
        <w:t>.М.</w:t>
      </w:r>
      <w:r w:rsidR="00D9536E" w:rsidRPr="0056424D">
        <w:rPr>
          <w:b/>
          <w:i/>
          <w:sz w:val="28"/>
          <w:szCs w:val="28"/>
        </w:rPr>
        <w:t>.</w:t>
      </w:r>
      <w:r w:rsidR="00672674" w:rsidRPr="0056424D">
        <w:rPr>
          <w:b/>
          <w:sz w:val="28"/>
          <w:szCs w:val="28"/>
        </w:rPr>
        <w:t>:</w:t>
      </w:r>
      <w:r w:rsidR="005F4244" w:rsidRPr="0056424D">
        <w:rPr>
          <w:sz w:val="28"/>
          <w:szCs w:val="28"/>
        </w:rPr>
        <w:t xml:space="preserve"> какие будут вопросы? </w:t>
      </w:r>
      <w:r w:rsidR="00672674" w:rsidRPr="0056424D">
        <w:rPr>
          <w:sz w:val="28"/>
          <w:szCs w:val="28"/>
        </w:rPr>
        <w:t>предложения?</w:t>
      </w:r>
    </w:p>
    <w:p w14:paraId="47993DA4" w14:textId="77777777" w:rsidR="00672674" w:rsidRPr="0056424D" w:rsidRDefault="00672674" w:rsidP="009C177C">
      <w:pPr>
        <w:jc w:val="both"/>
        <w:rPr>
          <w:sz w:val="28"/>
          <w:szCs w:val="28"/>
        </w:rPr>
      </w:pPr>
      <w:r w:rsidRPr="0056424D">
        <w:rPr>
          <w:sz w:val="28"/>
          <w:szCs w:val="28"/>
        </w:rPr>
        <w:t>поступило предложение принять данное решение?</w:t>
      </w:r>
    </w:p>
    <w:p w14:paraId="5CDE95D1" w14:textId="77777777" w:rsidR="00672674" w:rsidRPr="0056424D" w:rsidRDefault="00672674" w:rsidP="009C177C">
      <w:pPr>
        <w:jc w:val="both"/>
        <w:rPr>
          <w:sz w:val="28"/>
          <w:szCs w:val="28"/>
        </w:rPr>
      </w:pPr>
      <w:r w:rsidRPr="0056424D">
        <w:rPr>
          <w:sz w:val="28"/>
          <w:szCs w:val="28"/>
        </w:rPr>
        <w:t>прошу голосовать?</w:t>
      </w:r>
    </w:p>
    <w:p w14:paraId="62265993" w14:textId="64926A66" w:rsidR="00672674" w:rsidRPr="0056424D" w:rsidRDefault="00672674" w:rsidP="009C177C">
      <w:pPr>
        <w:jc w:val="both"/>
        <w:rPr>
          <w:b/>
          <w:sz w:val="28"/>
          <w:szCs w:val="28"/>
        </w:rPr>
      </w:pPr>
      <w:r w:rsidRPr="0056424D">
        <w:rPr>
          <w:sz w:val="28"/>
          <w:szCs w:val="28"/>
        </w:rPr>
        <w:t xml:space="preserve">за – </w:t>
      </w:r>
      <w:r w:rsidR="00273904" w:rsidRPr="0056424D">
        <w:rPr>
          <w:sz w:val="28"/>
          <w:szCs w:val="28"/>
        </w:rPr>
        <w:t>1</w:t>
      </w:r>
      <w:r w:rsidR="0073455A" w:rsidRPr="0056424D">
        <w:rPr>
          <w:sz w:val="28"/>
          <w:szCs w:val="28"/>
        </w:rPr>
        <w:t>3</w:t>
      </w:r>
      <w:r w:rsidRPr="0056424D">
        <w:rPr>
          <w:sz w:val="28"/>
          <w:szCs w:val="28"/>
        </w:rPr>
        <w:t xml:space="preserve"> депутатов</w:t>
      </w:r>
    </w:p>
    <w:p w14:paraId="744756C2" w14:textId="77777777" w:rsidR="00672674" w:rsidRPr="0056424D" w:rsidRDefault="00672674" w:rsidP="009C177C">
      <w:pPr>
        <w:jc w:val="both"/>
        <w:rPr>
          <w:sz w:val="28"/>
          <w:szCs w:val="28"/>
        </w:rPr>
      </w:pPr>
      <w:r w:rsidRPr="0056424D">
        <w:rPr>
          <w:sz w:val="28"/>
          <w:szCs w:val="28"/>
        </w:rPr>
        <w:t xml:space="preserve">против – </w:t>
      </w:r>
      <w:r w:rsidR="00BC334D" w:rsidRPr="0056424D">
        <w:rPr>
          <w:sz w:val="28"/>
          <w:szCs w:val="28"/>
        </w:rPr>
        <w:t>нет</w:t>
      </w:r>
    </w:p>
    <w:p w14:paraId="6FD84211" w14:textId="77777777" w:rsidR="00672674" w:rsidRPr="0056424D" w:rsidRDefault="00672674" w:rsidP="009C177C">
      <w:pPr>
        <w:jc w:val="both"/>
        <w:rPr>
          <w:sz w:val="28"/>
          <w:szCs w:val="28"/>
        </w:rPr>
      </w:pPr>
      <w:r w:rsidRPr="0056424D">
        <w:rPr>
          <w:sz w:val="28"/>
          <w:szCs w:val="28"/>
        </w:rPr>
        <w:t>воздержались – нет</w:t>
      </w:r>
    </w:p>
    <w:p w14:paraId="566B6E1A" w14:textId="77777777" w:rsidR="00672674" w:rsidRPr="0056424D" w:rsidRDefault="00672674" w:rsidP="009C177C">
      <w:pPr>
        <w:jc w:val="both"/>
        <w:rPr>
          <w:sz w:val="28"/>
          <w:szCs w:val="28"/>
        </w:rPr>
      </w:pPr>
      <w:r w:rsidRPr="0056424D">
        <w:rPr>
          <w:b/>
          <w:sz w:val="28"/>
          <w:szCs w:val="28"/>
        </w:rPr>
        <w:t>Решили</w:t>
      </w:r>
      <w:r w:rsidRPr="0056424D">
        <w:rPr>
          <w:sz w:val="28"/>
          <w:szCs w:val="28"/>
        </w:rPr>
        <w:t xml:space="preserve">: решение принято </w:t>
      </w:r>
      <w:r w:rsidR="00BC334D" w:rsidRPr="0056424D">
        <w:rPr>
          <w:sz w:val="28"/>
          <w:szCs w:val="28"/>
        </w:rPr>
        <w:t>единогласно.</w:t>
      </w:r>
    </w:p>
    <w:p w14:paraId="726BB2E2" w14:textId="77777777" w:rsidR="00BC20A9" w:rsidRPr="0056424D" w:rsidRDefault="00BC20A9" w:rsidP="00AF5DAA">
      <w:pPr>
        <w:ind w:firstLine="567"/>
        <w:jc w:val="both"/>
        <w:rPr>
          <w:b/>
          <w:sz w:val="28"/>
          <w:szCs w:val="28"/>
        </w:rPr>
      </w:pPr>
    </w:p>
    <w:p w14:paraId="28BA8755" w14:textId="7C7E675B" w:rsidR="001C1683" w:rsidRPr="0056424D" w:rsidRDefault="008D1013" w:rsidP="00AF5DAA">
      <w:pPr>
        <w:ind w:firstLine="567"/>
        <w:jc w:val="both"/>
        <w:rPr>
          <w:sz w:val="28"/>
          <w:szCs w:val="28"/>
        </w:rPr>
      </w:pPr>
      <w:r w:rsidRPr="0056424D">
        <w:rPr>
          <w:b/>
          <w:sz w:val="28"/>
          <w:szCs w:val="28"/>
        </w:rPr>
        <w:t xml:space="preserve">Слушали </w:t>
      </w:r>
      <w:r w:rsidR="00A1436C" w:rsidRPr="0056424D">
        <w:rPr>
          <w:b/>
          <w:sz w:val="28"/>
          <w:szCs w:val="28"/>
        </w:rPr>
        <w:t>Юлию Николаевну Гайдук</w:t>
      </w:r>
      <w:r w:rsidR="001C1683" w:rsidRPr="0056424D">
        <w:rPr>
          <w:b/>
          <w:sz w:val="28"/>
          <w:szCs w:val="28"/>
        </w:rPr>
        <w:t xml:space="preserve">, </w:t>
      </w:r>
      <w:r w:rsidR="00BA7058" w:rsidRPr="0056424D">
        <w:rPr>
          <w:b/>
          <w:sz w:val="28"/>
          <w:szCs w:val="28"/>
        </w:rPr>
        <w:t xml:space="preserve">начальника </w:t>
      </w:r>
      <w:r w:rsidR="00A1436C" w:rsidRPr="0056424D">
        <w:rPr>
          <w:b/>
          <w:sz w:val="28"/>
          <w:szCs w:val="28"/>
        </w:rPr>
        <w:t>финансового управления</w:t>
      </w:r>
    </w:p>
    <w:p w14:paraId="16E68BD7" w14:textId="77777777" w:rsidR="001C1683" w:rsidRPr="0056424D" w:rsidRDefault="001C1683" w:rsidP="00AF5DAA">
      <w:pPr>
        <w:ind w:firstLine="567"/>
        <w:jc w:val="both"/>
        <w:rPr>
          <w:sz w:val="28"/>
          <w:szCs w:val="28"/>
        </w:rPr>
      </w:pPr>
    </w:p>
    <w:p w14:paraId="5245B1D4" w14:textId="77777777" w:rsidR="00A1436C" w:rsidRPr="0056424D" w:rsidRDefault="00A1436C" w:rsidP="00A1436C">
      <w:pPr>
        <w:jc w:val="both"/>
        <w:rPr>
          <w:sz w:val="28"/>
          <w:szCs w:val="28"/>
        </w:rPr>
      </w:pPr>
      <w:r w:rsidRPr="0056424D">
        <w:rPr>
          <w:sz w:val="28"/>
          <w:szCs w:val="28"/>
        </w:rPr>
        <w:t xml:space="preserve">О внесении изменений и дополнений в решение Думы Черемховского районного муниципального образования от 24.12.2019 № 40 «О бюджете Черемховского районного муниципального образования на 2020 год и плановый период 2021 и 2022 годов». </w:t>
      </w:r>
    </w:p>
    <w:p w14:paraId="2CB3715B" w14:textId="77777777" w:rsidR="00A1436C" w:rsidRPr="0056424D" w:rsidRDefault="00A1436C" w:rsidP="000D1071">
      <w:pPr>
        <w:rPr>
          <w:b/>
          <w:bCs/>
          <w:sz w:val="28"/>
          <w:szCs w:val="28"/>
        </w:rPr>
      </w:pPr>
    </w:p>
    <w:p w14:paraId="7B107EA8" w14:textId="77777777" w:rsidR="00A1436C" w:rsidRPr="0056424D" w:rsidRDefault="00A1436C" w:rsidP="0025236C">
      <w:pPr>
        <w:pStyle w:val="a6"/>
        <w:numPr>
          <w:ilvl w:val="0"/>
          <w:numId w:val="5"/>
        </w:numPr>
        <w:spacing w:after="0"/>
        <w:ind w:left="709" w:hanging="425"/>
        <w:contextualSpacing w:val="0"/>
        <w:jc w:val="both"/>
        <w:rPr>
          <w:b/>
          <w:bCs/>
          <w:sz w:val="28"/>
          <w:szCs w:val="28"/>
        </w:rPr>
      </w:pPr>
      <w:r w:rsidRPr="0056424D">
        <w:rPr>
          <w:b/>
          <w:bCs/>
          <w:sz w:val="28"/>
          <w:szCs w:val="28"/>
        </w:rPr>
        <w:t>Доходы</w:t>
      </w:r>
    </w:p>
    <w:p w14:paraId="42D7E1A0" w14:textId="77777777" w:rsidR="00A1436C" w:rsidRPr="0056424D" w:rsidRDefault="00A1436C" w:rsidP="00A1436C">
      <w:pPr>
        <w:ind w:firstLine="284"/>
        <w:jc w:val="both"/>
        <w:rPr>
          <w:bCs/>
          <w:sz w:val="28"/>
          <w:szCs w:val="28"/>
        </w:rPr>
      </w:pPr>
      <w:r w:rsidRPr="0056424D">
        <w:rPr>
          <w:bCs/>
          <w:sz w:val="28"/>
          <w:szCs w:val="28"/>
        </w:rPr>
        <w:tab/>
        <w:t xml:space="preserve">Изменения бюджета района на 2020 год в части доходов составят </w:t>
      </w:r>
      <w:r w:rsidRPr="0056424D">
        <w:rPr>
          <w:b/>
          <w:bCs/>
          <w:sz w:val="28"/>
          <w:szCs w:val="28"/>
        </w:rPr>
        <w:t>19 989,3</w:t>
      </w:r>
      <w:r w:rsidRPr="0056424D">
        <w:rPr>
          <w:bCs/>
          <w:sz w:val="28"/>
          <w:szCs w:val="28"/>
        </w:rPr>
        <w:t xml:space="preserve"> тыс. рублей в сторону увеличения. </w:t>
      </w:r>
    </w:p>
    <w:p w14:paraId="6EF794DC" w14:textId="77777777" w:rsidR="00A1436C" w:rsidRPr="0056424D" w:rsidRDefault="00A1436C" w:rsidP="00A1436C">
      <w:pPr>
        <w:ind w:firstLine="708"/>
        <w:jc w:val="both"/>
        <w:rPr>
          <w:bCs/>
          <w:sz w:val="28"/>
          <w:szCs w:val="28"/>
        </w:rPr>
      </w:pPr>
      <w:r w:rsidRPr="0056424D">
        <w:rPr>
          <w:bCs/>
          <w:sz w:val="28"/>
          <w:szCs w:val="28"/>
        </w:rPr>
        <w:lastRenderedPageBreak/>
        <w:t xml:space="preserve">Налоговые и </w:t>
      </w:r>
      <w:proofErr w:type="gramStart"/>
      <w:r w:rsidRPr="0056424D">
        <w:rPr>
          <w:bCs/>
          <w:sz w:val="28"/>
          <w:szCs w:val="28"/>
        </w:rPr>
        <w:t>неналоговые  доходы</w:t>
      </w:r>
      <w:proofErr w:type="gramEnd"/>
      <w:r w:rsidRPr="0056424D">
        <w:rPr>
          <w:bCs/>
          <w:sz w:val="28"/>
          <w:szCs w:val="28"/>
        </w:rPr>
        <w:t xml:space="preserve"> предлагается </w:t>
      </w:r>
      <w:r w:rsidRPr="0056424D">
        <w:rPr>
          <w:b/>
          <w:bCs/>
          <w:sz w:val="28"/>
          <w:szCs w:val="28"/>
        </w:rPr>
        <w:t>снизить</w:t>
      </w:r>
      <w:r w:rsidRPr="0056424D">
        <w:rPr>
          <w:bCs/>
          <w:sz w:val="28"/>
          <w:szCs w:val="28"/>
        </w:rPr>
        <w:t xml:space="preserve">  на сумму </w:t>
      </w:r>
      <w:r w:rsidRPr="0056424D">
        <w:rPr>
          <w:b/>
          <w:bCs/>
          <w:sz w:val="28"/>
          <w:szCs w:val="28"/>
        </w:rPr>
        <w:t>1 520,3</w:t>
      </w:r>
      <w:r w:rsidRPr="0056424D">
        <w:rPr>
          <w:bCs/>
          <w:sz w:val="28"/>
          <w:szCs w:val="28"/>
        </w:rPr>
        <w:t xml:space="preserve"> тыс. рублей:</w:t>
      </w:r>
    </w:p>
    <w:tbl>
      <w:tblPr>
        <w:tblStyle w:val="aff1"/>
        <w:tblW w:w="10031" w:type="dxa"/>
        <w:tblLook w:val="04A0" w:firstRow="1" w:lastRow="0" w:firstColumn="1" w:lastColumn="0" w:noHBand="0" w:noVBand="1"/>
      </w:tblPr>
      <w:tblGrid>
        <w:gridCol w:w="4361"/>
        <w:gridCol w:w="2835"/>
        <w:gridCol w:w="2835"/>
      </w:tblGrid>
      <w:tr w:rsidR="00A1436C" w:rsidRPr="0056424D" w14:paraId="4B5D9C52" w14:textId="77777777" w:rsidTr="0031533B">
        <w:trPr>
          <w:trHeight w:val="330"/>
        </w:trPr>
        <w:tc>
          <w:tcPr>
            <w:tcW w:w="4361" w:type="dxa"/>
            <w:vAlign w:val="center"/>
          </w:tcPr>
          <w:p w14:paraId="2B169EAE" w14:textId="77777777" w:rsidR="00A1436C" w:rsidRPr="0056424D" w:rsidRDefault="00A1436C" w:rsidP="0031533B">
            <w:pPr>
              <w:jc w:val="center"/>
              <w:rPr>
                <w:bCs/>
                <w:sz w:val="28"/>
                <w:szCs w:val="28"/>
              </w:rPr>
            </w:pPr>
            <w:r w:rsidRPr="0056424D">
              <w:rPr>
                <w:bCs/>
                <w:sz w:val="28"/>
                <w:szCs w:val="28"/>
              </w:rPr>
              <w:t>Наименование дохода</w:t>
            </w:r>
          </w:p>
        </w:tc>
        <w:tc>
          <w:tcPr>
            <w:tcW w:w="2835" w:type="dxa"/>
            <w:vAlign w:val="center"/>
          </w:tcPr>
          <w:p w14:paraId="1DD23C46" w14:textId="77777777" w:rsidR="00A1436C" w:rsidRPr="0056424D" w:rsidRDefault="00A1436C" w:rsidP="0031533B">
            <w:pPr>
              <w:jc w:val="center"/>
              <w:rPr>
                <w:bCs/>
                <w:sz w:val="28"/>
                <w:szCs w:val="28"/>
              </w:rPr>
            </w:pPr>
            <w:r w:rsidRPr="0056424D">
              <w:rPr>
                <w:bCs/>
                <w:sz w:val="28"/>
                <w:szCs w:val="28"/>
              </w:rPr>
              <w:t>Увеличить</w:t>
            </w:r>
          </w:p>
        </w:tc>
        <w:tc>
          <w:tcPr>
            <w:tcW w:w="2835" w:type="dxa"/>
            <w:vAlign w:val="center"/>
          </w:tcPr>
          <w:p w14:paraId="255F12B6" w14:textId="77777777" w:rsidR="00A1436C" w:rsidRPr="0056424D" w:rsidRDefault="00A1436C" w:rsidP="0031533B">
            <w:pPr>
              <w:jc w:val="center"/>
              <w:rPr>
                <w:bCs/>
                <w:sz w:val="28"/>
                <w:szCs w:val="28"/>
              </w:rPr>
            </w:pPr>
            <w:r w:rsidRPr="0056424D">
              <w:rPr>
                <w:bCs/>
                <w:sz w:val="28"/>
                <w:szCs w:val="28"/>
              </w:rPr>
              <w:t>Уменьшить</w:t>
            </w:r>
          </w:p>
        </w:tc>
      </w:tr>
      <w:tr w:rsidR="00A1436C" w:rsidRPr="0056424D" w14:paraId="51F4858F" w14:textId="77777777" w:rsidTr="0031533B">
        <w:tc>
          <w:tcPr>
            <w:tcW w:w="4361" w:type="dxa"/>
            <w:vAlign w:val="center"/>
          </w:tcPr>
          <w:p w14:paraId="6142C536" w14:textId="77777777" w:rsidR="00A1436C" w:rsidRPr="0056424D" w:rsidRDefault="00A1436C" w:rsidP="0031533B">
            <w:pPr>
              <w:rPr>
                <w:color w:val="000000"/>
                <w:sz w:val="28"/>
                <w:szCs w:val="28"/>
              </w:rPr>
            </w:pPr>
            <w:r w:rsidRPr="0056424D">
              <w:rPr>
                <w:color w:val="000000"/>
                <w:sz w:val="28"/>
                <w:szCs w:val="28"/>
              </w:rPr>
              <w:t>НДФЛ</w:t>
            </w:r>
          </w:p>
        </w:tc>
        <w:tc>
          <w:tcPr>
            <w:tcW w:w="2835" w:type="dxa"/>
            <w:vAlign w:val="center"/>
          </w:tcPr>
          <w:p w14:paraId="59949723" w14:textId="77777777" w:rsidR="00A1436C" w:rsidRPr="0056424D" w:rsidRDefault="00A1436C" w:rsidP="0031533B">
            <w:pPr>
              <w:jc w:val="center"/>
              <w:rPr>
                <w:color w:val="000000"/>
                <w:sz w:val="28"/>
                <w:szCs w:val="28"/>
              </w:rPr>
            </w:pPr>
          </w:p>
        </w:tc>
        <w:tc>
          <w:tcPr>
            <w:tcW w:w="2835" w:type="dxa"/>
            <w:vAlign w:val="center"/>
          </w:tcPr>
          <w:p w14:paraId="3476F07C" w14:textId="77777777" w:rsidR="00A1436C" w:rsidRPr="0056424D" w:rsidRDefault="00A1436C" w:rsidP="0031533B">
            <w:pPr>
              <w:jc w:val="center"/>
              <w:rPr>
                <w:color w:val="000000"/>
                <w:sz w:val="28"/>
                <w:szCs w:val="28"/>
              </w:rPr>
            </w:pPr>
            <w:r w:rsidRPr="0056424D">
              <w:rPr>
                <w:color w:val="000000"/>
                <w:sz w:val="28"/>
                <w:szCs w:val="28"/>
              </w:rPr>
              <w:t>- 5 131,9</w:t>
            </w:r>
          </w:p>
        </w:tc>
      </w:tr>
      <w:tr w:rsidR="00A1436C" w:rsidRPr="0056424D" w14:paraId="4A7B004D" w14:textId="77777777" w:rsidTr="0031533B">
        <w:tc>
          <w:tcPr>
            <w:tcW w:w="4361" w:type="dxa"/>
            <w:vAlign w:val="center"/>
          </w:tcPr>
          <w:p w14:paraId="2CB4A7DA" w14:textId="77777777" w:rsidR="00A1436C" w:rsidRPr="0056424D" w:rsidRDefault="00A1436C" w:rsidP="0031533B">
            <w:pPr>
              <w:rPr>
                <w:color w:val="000000"/>
                <w:sz w:val="28"/>
                <w:szCs w:val="28"/>
              </w:rPr>
            </w:pPr>
            <w:r w:rsidRPr="0056424D">
              <w:rPr>
                <w:color w:val="000000"/>
                <w:sz w:val="28"/>
                <w:szCs w:val="28"/>
              </w:rPr>
              <w:t>Доходы от уплаты акцизов на дизельное топливо</w:t>
            </w:r>
          </w:p>
        </w:tc>
        <w:tc>
          <w:tcPr>
            <w:tcW w:w="2835" w:type="dxa"/>
            <w:vAlign w:val="center"/>
          </w:tcPr>
          <w:p w14:paraId="29981510" w14:textId="77777777" w:rsidR="00A1436C" w:rsidRPr="0056424D" w:rsidRDefault="00A1436C" w:rsidP="0031533B">
            <w:pPr>
              <w:jc w:val="center"/>
              <w:rPr>
                <w:color w:val="000000"/>
                <w:sz w:val="28"/>
                <w:szCs w:val="28"/>
              </w:rPr>
            </w:pPr>
          </w:p>
        </w:tc>
        <w:tc>
          <w:tcPr>
            <w:tcW w:w="2835" w:type="dxa"/>
            <w:vAlign w:val="center"/>
          </w:tcPr>
          <w:p w14:paraId="4A6CC980" w14:textId="77777777" w:rsidR="00A1436C" w:rsidRPr="0056424D" w:rsidRDefault="00A1436C" w:rsidP="0031533B">
            <w:pPr>
              <w:jc w:val="center"/>
              <w:rPr>
                <w:color w:val="000000"/>
                <w:sz w:val="28"/>
                <w:szCs w:val="28"/>
              </w:rPr>
            </w:pPr>
            <w:r w:rsidRPr="0056424D">
              <w:rPr>
                <w:color w:val="000000"/>
                <w:sz w:val="28"/>
                <w:szCs w:val="28"/>
              </w:rPr>
              <w:t>-20,3</w:t>
            </w:r>
          </w:p>
        </w:tc>
      </w:tr>
      <w:tr w:rsidR="00A1436C" w:rsidRPr="0056424D" w14:paraId="6E38B163" w14:textId="77777777" w:rsidTr="0031533B">
        <w:tc>
          <w:tcPr>
            <w:tcW w:w="4361" w:type="dxa"/>
            <w:vAlign w:val="center"/>
          </w:tcPr>
          <w:p w14:paraId="6BC76AC7" w14:textId="77777777" w:rsidR="00A1436C" w:rsidRPr="0056424D" w:rsidRDefault="00A1436C" w:rsidP="0031533B">
            <w:pPr>
              <w:rPr>
                <w:color w:val="000000"/>
                <w:sz w:val="28"/>
                <w:szCs w:val="28"/>
              </w:rPr>
            </w:pPr>
            <w:r w:rsidRPr="0056424D">
              <w:rPr>
                <w:color w:val="000000"/>
                <w:sz w:val="28"/>
                <w:szCs w:val="28"/>
              </w:rPr>
              <w:t>УСН</w:t>
            </w:r>
          </w:p>
        </w:tc>
        <w:tc>
          <w:tcPr>
            <w:tcW w:w="2835" w:type="dxa"/>
            <w:vAlign w:val="center"/>
          </w:tcPr>
          <w:p w14:paraId="5C584835" w14:textId="77777777" w:rsidR="00A1436C" w:rsidRPr="0056424D" w:rsidRDefault="00A1436C" w:rsidP="0031533B">
            <w:pPr>
              <w:jc w:val="center"/>
              <w:rPr>
                <w:color w:val="000000"/>
                <w:sz w:val="28"/>
                <w:szCs w:val="28"/>
              </w:rPr>
            </w:pPr>
            <w:r w:rsidRPr="0056424D">
              <w:rPr>
                <w:color w:val="000000"/>
                <w:sz w:val="28"/>
                <w:szCs w:val="28"/>
              </w:rPr>
              <w:t>+ 414,9</w:t>
            </w:r>
          </w:p>
        </w:tc>
        <w:tc>
          <w:tcPr>
            <w:tcW w:w="2835" w:type="dxa"/>
            <w:vAlign w:val="center"/>
          </w:tcPr>
          <w:p w14:paraId="41D6F318" w14:textId="77777777" w:rsidR="00A1436C" w:rsidRPr="0056424D" w:rsidRDefault="00A1436C" w:rsidP="0031533B">
            <w:pPr>
              <w:jc w:val="center"/>
              <w:rPr>
                <w:color w:val="000000"/>
                <w:sz w:val="28"/>
                <w:szCs w:val="28"/>
              </w:rPr>
            </w:pPr>
          </w:p>
        </w:tc>
      </w:tr>
      <w:tr w:rsidR="00A1436C" w:rsidRPr="0056424D" w14:paraId="6C770C1D" w14:textId="77777777" w:rsidTr="0031533B">
        <w:tc>
          <w:tcPr>
            <w:tcW w:w="4361" w:type="dxa"/>
            <w:vAlign w:val="center"/>
          </w:tcPr>
          <w:p w14:paraId="0FFA22B9" w14:textId="77777777" w:rsidR="00A1436C" w:rsidRPr="0056424D" w:rsidRDefault="00A1436C" w:rsidP="0031533B">
            <w:pPr>
              <w:rPr>
                <w:color w:val="000000"/>
                <w:sz w:val="28"/>
                <w:szCs w:val="28"/>
              </w:rPr>
            </w:pPr>
            <w:r w:rsidRPr="0056424D">
              <w:rPr>
                <w:color w:val="000000"/>
                <w:sz w:val="28"/>
                <w:szCs w:val="28"/>
              </w:rPr>
              <w:t>ЕНВД</w:t>
            </w:r>
          </w:p>
        </w:tc>
        <w:tc>
          <w:tcPr>
            <w:tcW w:w="2835" w:type="dxa"/>
            <w:vAlign w:val="center"/>
          </w:tcPr>
          <w:p w14:paraId="0A12BB26" w14:textId="77777777" w:rsidR="00A1436C" w:rsidRPr="0056424D" w:rsidRDefault="00A1436C" w:rsidP="0031533B">
            <w:pPr>
              <w:jc w:val="center"/>
              <w:rPr>
                <w:color w:val="000000"/>
                <w:sz w:val="28"/>
                <w:szCs w:val="28"/>
              </w:rPr>
            </w:pPr>
          </w:p>
        </w:tc>
        <w:tc>
          <w:tcPr>
            <w:tcW w:w="2835" w:type="dxa"/>
            <w:vAlign w:val="center"/>
          </w:tcPr>
          <w:p w14:paraId="0BA24D2A" w14:textId="77777777" w:rsidR="00A1436C" w:rsidRPr="0056424D" w:rsidRDefault="00A1436C" w:rsidP="0031533B">
            <w:pPr>
              <w:jc w:val="center"/>
              <w:rPr>
                <w:color w:val="000000"/>
                <w:sz w:val="28"/>
                <w:szCs w:val="28"/>
              </w:rPr>
            </w:pPr>
            <w:r w:rsidRPr="0056424D">
              <w:rPr>
                <w:color w:val="000000"/>
                <w:sz w:val="28"/>
                <w:szCs w:val="28"/>
              </w:rPr>
              <w:t>-50,0</w:t>
            </w:r>
          </w:p>
        </w:tc>
      </w:tr>
      <w:tr w:rsidR="00A1436C" w:rsidRPr="0056424D" w14:paraId="6812DB54" w14:textId="77777777" w:rsidTr="0031533B">
        <w:tc>
          <w:tcPr>
            <w:tcW w:w="4361" w:type="dxa"/>
            <w:vAlign w:val="center"/>
          </w:tcPr>
          <w:p w14:paraId="2E1895CB" w14:textId="77777777" w:rsidR="00A1436C" w:rsidRPr="0056424D" w:rsidRDefault="00A1436C" w:rsidP="0031533B">
            <w:pPr>
              <w:rPr>
                <w:color w:val="000000"/>
                <w:sz w:val="28"/>
                <w:szCs w:val="28"/>
              </w:rPr>
            </w:pPr>
            <w:r w:rsidRPr="0056424D">
              <w:rPr>
                <w:color w:val="000000"/>
                <w:sz w:val="28"/>
                <w:szCs w:val="28"/>
              </w:rPr>
              <w:t>ЕСХН</w:t>
            </w:r>
          </w:p>
        </w:tc>
        <w:tc>
          <w:tcPr>
            <w:tcW w:w="2835" w:type="dxa"/>
            <w:vAlign w:val="center"/>
          </w:tcPr>
          <w:p w14:paraId="00375DE6" w14:textId="77777777" w:rsidR="00A1436C" w:rsidRPr="0056424D" w:rsidRDefault="00A1436C" w:rsidP="0031533B">
            <w:pPr>
              <w:jc w:val="center"/>
              <w:rPr>
                <w:color w:val="000000"/>
                <w:sz w:val="28"/>
                <w:szCs w:val="28"/>
              </w:rPr>
            </w:pPr>
          </w:p>
        </w:tc>
        <w:tc>
          <w:tcPr>
            <w:tcW w:w="2835" w:type="dxa"/>
            <w:vAlign w:val="center"/>
          </w:tcPr>
          <w:p w14:paraId="6719E92A" w14:textId="77777777" w:rsidR="00A1436C" w:rsidRPr="0056424D" w:rsidRDefault="00A1436C" w:rsidP="0031533B">
            <w:pPr>
              <w:jc w:val="center"/>
              <w:rPr>
                <w:color w:val="000000"/>
                <w:sz w:val="28"/>
                <w:szCs w:val="28"/>
              </w:rPr>
            </w:pPr>
            <w:r w:rsidRPr="0056424D">
              <w:rPr>
                <w:color w:val="000000"/>
                <w:sz w:val="28"/>
                <w:szCs w:val="28"/>
              </w:rPr>
              <w:t>-100,0</w:t>
            </w:r>
          </w:p>
        </w:tc>
      </w:tr>
      <w:tr w:rsidR="00A1436C" w:rsidRPr="0056424D" w14:paraId="3C5901E9" w14:textId="77777777" w:rsidTr="0031533B">
        <w:tc>
          <w:tcPr>
            <w:tcW w:w="4361" w:type="dxa"/>
            <w:vAlign w:val="center"/>
          </w:tcPr>
          <w:p w14:paraId="36752365" w14:textId="77777777" w:rsidR="00A1436C" w:rsidRPr="0056424D" w:rsidRDefault="00A1436C" w:rsidP="0031533B">
            <w:pPr>
              <w:rPr>
                <w:bCs/>
                <w:sz w:val="28"/>
                <w:szCs w:val="28"/>
              </w:rPr>
            </w:pPr>
            <w:r w:rsidRPr="0056424D">
              <w:rPr>
                <w:color w:val="000000"/>
                <w:sz w:val="28"/>
                <w:szCs w:val="28"/>
              </w:rPr>
              <w:t>Государственная пошлина</w:t>
            </w:r>
          </w:p>
        </w:tc>
        <w:tc>
          <w:tcPr>
            <w:tcW w:w="2835" w:type="dxa"/>
            <w:vAlign w:val="center"/>
          </w:tcPr>
          <w:p w14:paraId="46DBB986" w14:textId="77777777" w:rsidR="00A1436C" w:rsidRPr="0056424D" w:rsidRDefault="00A1436C" w:rsidP="0031533B">
            <w:pPr>
              <w:jc w:val="center"/>
              <w:rPr>
                <w:color w:val="000000"/>
                <w:sz w:val="28"/>
                <w:szCs w:val="28"/>
              </w:rPr>
            </w:pPr>
          </w:p>
        </w:tc>
        <w:tc>
          <w:tcPr>
            <w:tcW w:w="2835" w:type="dxa"/>
            <w:vAlign w:val="center"/>
          </w:tcPr>
          <w:p w14:paraId="76692FBB" w14:textId="77777777" w:rsidR="00A1436C" w:rsidRPr="0056424D" w:rsidRDefault="00A1436C" w:rsidP="0031533B">
            <w:pPr>
              <w:jc w:val="center"/>
              <w:rPr>
                <w:color w:val="000000"/>
                <w:sz w:val="28"/>
                <w:szCs w:val="28"/>
              </w:rPr>
            </w:pPr>
            <w:r w:rsidRPr="0056424D">
              <w:rPr>
                <w:color w:val="000000"/>
                <w:sz w:val="28"/>
                <w:szCs w:val="28"/>
              </w:rPr>
              <w:t>-30,0</w:t>
            </w:r>
          </w:p>
        </w:tc>
      </w:tr>
      <w:tr w:rsidR="00A1436C" w:rsidRPr="0056424D" w14:paraId="38966D16" w14:textId="77777777" w:rsidTr="0031533B">
        <w:tc>
          <w:tcPr>
            <w:tcW w:w="4361" w:type="dxa"/>
            <w:vAlign w:val="center"/>
          </w:tcPr>
          <w:p w14:paraId="3DAB0D8E" w14:textId="77777777" w:rsidR="00A1436C" w:rsidRPr="0056424D" w:rsidRDefault="00A1436C" w:rsidP="0031533B">
            <w:pPr>
              <w:rPr>
                <w:bCs/>
                <w:sz w:val="28"/>
                <w:szCs w:val="28"/>
              </w:rPr>
            </w:pPr>
            <w:r w:rsidRPr="0056424D">
              <w:rPr>
                <w:color w:val="000000"/>
                <w:sz w:val="28"/>
                <w:szCs w:val="28"/>
              </w:rPr>
              <w:t>Задолженность и перерасчеты по отмененным налогам</w:t>
            </w:r>
          </w:p>
        </w:tc>
        <w:tc>
          <w:tcPr>
            <w:tcW w:w="2835" w:type="dxa"/>
            <w:vAlign w:val="center"/>
          </w:tcPr>
          <w:p w14:paraId="6633C61E" w14:textId="77777777" w:rsidR="00A1436C" w:rsidRPr="0056424D" w:rsidRDefault="00A1436C" w:rsidP="0031533B">
            <w:pPr>
              <w:jc w:val="center"/>
              <w:rPr>
                <w:color w:val="000000"/>
                <w:sz w:val="28"/>
                <w:szCs w:val="28"/>
              </w:rPr>
            </w:pPr>
          </w:p>
        </w:tc>
        <w:tc>
          <w:tcPr>
            <w:tcW w:w="2835" w:type="dxa"/>
            <w:vAlign w:val="center"/>
          </w:tcPr>
          <w:p w14:paraId="6B445C51" w14:textId="77777777" w:rsidR="00A1436C" w:rsidRPr="0056424D" w:rsidRDefault="00A1436C" w:rsidP="0031533B">
            <w:pPr>
              <w:jc w:val="center"/>
              <w:rPr>
                <w:color w:val="000000"/>
                <w:sz w:val="28"/>
                <w:szCs w:val="28"/>
              </w:rPr>
            </w:pPr>
            <w:r w:rsidRPr="0056424D">
              <w:rPr>
                <w:color w:val="000000"/>
                <w:sz w:val="28"/>
                <w:szCs w:val="28"/>
              </w:rPr>
              <w:t>-0,95</w:t>
            </w:r>
          </w:p>
        </w:tc>
      </w:tr>
      <w:tr w:rsidR="00A1436C" w:rsidRPr="0056424D" w14:paraId="5AA3E32E" w14:textId="77777777" w:rsidTr="0031533B">
        <w:tc>
          <w:tcPr>
            <w:tcW w:w="4361" w:type="dxa"/>
            <w:vAlign w:val="center"/>
          </w:tcPr>
          <w:p w14:paraId="7DE3C0ED" w14:textId="77777777" w:rsidR="00A1436C" w:rsidRPr="0056424D" w:rsidRDefault="00A1436C" w:rsidP="0031533B">
            <w:pPr>
              <w:rPr>
                <w:color w:val="000000"/>
                <w:sz w:val="28"/>
                <w:szCs w:val="28"/>
              </w:rPr>
            </w:pPr>
            <w:r w:rsidRPr="0056424D">
              <w:rPr>
                <w:color w:val="000000"/>
                <w:sz w:val="28"/>
                <w:szCs w:val="28"/>
              </w:rPr>
              <w:t>Доходы от использования имущества, находящегося в государственной и муниципальной собственности</w:t>
            </w:r>
          </w:p>
        </w:tc>
        <w:tc>
          <w:tcPr>
            <w:tcW w:w="2835" w:type="dxa"/>
            <w:vAlign w:val="center"/>
          </w:tcPr>
          <w:p w14:paraId="256D3F6E" w14:textId="77777777" w:rsidR="00A1436C" w:rsidRPr="0056424D" w:rsidRDefault="00A1436C" w:rsidP="0031533B">
            <w:pPr>
              <w:ind w:left="317" w:hanging="317"/>
              <w:jc w:val="center"/>
              <w:rPr>
                <w:color w:val="000000"/>
                <w:sz w:val="28"/>
                <w:szCs w:val="28"/>
              </w:rPr>
            </w:pPr>
            <w:r w:rsidRPr="0056424D">
              <w:rPr>
                <w:color w:val="000000"/>
                <w:sz w:val="28"/>
                <w:szCs w:val="28"/>
              </w:rPr>
              <w:t>+3 584,4</w:t>
            </w:r>
          </w:p>
        </w:tc>
        <w:tc>
          <w:tcPr>
            <w:tcW w:w="2835" w:type="dxa"/>
            <w:vAlign w:val="center"/>
          </w:tcPr>
          <w:p w14:paraId="6B273833" w14:textId="77777777" w:rsidR="00A1436C" w:rsidRPr="0056424D" w:rsidRDefault="00A1436C" w:rsidP="0031533B">
            <w:pPr>
              <w:jc w:val="center"/>
              <w:rPr>
                <w:color w:val="000000"/>
                <w:sz w:val="28"/>
                <w:szCs w:val="28"/>
              </w:rPr>
            </w:pPr>
          </w:p>
        </w:tc>
      </w:tr>
      <w:tr w:rsidR="00A1436C" w:rsidRPr="0056424D" w14:paraId="4A1E9FF2" w14:textId="77777777" w:rsidTr="0031533B">
        <w:tc>
          <w:tcPr>
            <w:tcW w:w="4361" w:type="dxa"/>
            <w:vAlign w:val="center"/>
          </w:tcPr>
          <w:p w14:paraId="5C4F2FDB" w14:textId="77777777" w:rsidR="00A1436C" w:rsidRPr="0056424D" w:rsidRDefault="00A1436C" w:rsidP="0031533B">
            <w:pPr>
              <w:rPr>
                <w:color w:val="000000"/>
                <w:sz w:val="28"/>
                <w:szCs w:val="28"/>
              </w:rPr>
            </w:pPr>
            <w:r w:rsidRPr="0056424D">
              <w:rPr>
                <w:color w:val="000000"/>
                <w:sz w:val="28"/>
                <w:szCs w:val="28"/>
              </w:rPr>
              <w:t>Платежи при пользовании природными ресурсами</w:t>
            </w:r>
          </w:p>
        </w:tc>
        <w:tc>
          <w:tcPr>
            <w:tcW w:w="2835" w:type="dxa"/>
            <w:vAlign w:val="center"/>
          </w:tcPr>
          <w:p w14:paraId="64EBBDB9" w14:textId="77777777" w:rsidR="00A1436C" w:rsidRPr="0056424D" w:rsidRDefault="00A1436C" w:rsidP="0031533B">
            <w:pPr>
              <w:jc w:val="center"/>
              <w:rPr>
                <w:color w:val="000000"/>
                <w:sz w:val="28"/>
                <w:szCs w:val="28"/>
              </w:rPr>
            </w:pPr>
          </w:p>
        </w:tc>
        <w:tc>
          <w:tcPr>
            <w:tcW w:w="2835" w:type="dxa"/>
            <w:vAlign w:val="center"/>
          </w:tcPr>
          <w:p w14:paraId="42DA41E4" w14:textId="77777777" w:rsidR="00A1436C" w:rsidRPr="0056424D" w:rsidRDefault="00A1436C" w:rsidP="0031533B">
            <w:pPr>
              <w:jc w:val="center"/>
              <w:rPr>
                <w:color w:val="000000"/>
                <w:sz w:val="28"/>
                <w:szCs w:val="28"/>
              </w:rPr>
            </w:pPr>
            <w:r w:rsidRPr="0056424D">
              <w:rPr>
                <w:color w:val="000000"/>
                <w:sz w:val="28"/>
                <w:szCs w:val="28"/>
              </w:rPr>
              <w:t>-110,89</w:t>
            </w:r>
          </w:p>
        </w:tc>
      </w:tr>
      <w:tr w:rsidR="00A1436C" w:rsidRPr="0056424D" w14:paraId="70CEBED0" w14:textId="77777777" w:rsidTr="0031533B">
        <w:tc>
          <w:tcPr>
            <w:tcW w:w="4361" w:type="dxa"/>
            <w:vAlign w:val="center"/>
          </w:tcPr>
          <w:p w14:paraId="13EAD1C5" w14:textId="77777777" w:rsidR="00A1436C" w:rsidRPr="0056424D" w:rsidRDefault="00A1436C" w:rsidP="0031533B">
            <w:pPr>
              <w:rPr>
                <w:color w:val="000000"/>
                <w:sz w:val="28"/>
                <w:szCs w:val="28"/>
              </w:rPr>
            </w:pPr>
            <w:r w:rsidRPr="0056424D">
              <w:rPr>
                <w:color w:val="000000"/>
                <w:sz w:val="28"/>
                <w:szCs w:val="28"/>
              </w:rPr>
              <w:t>Доходы от оказания платных услуг и компенсации затрат государства</w:t>
            </w:r>
          </w:p>
        </w:tc>
        <w:tc>
          <w:tcPr>
            <w:tcW w:w="2835" w:type="dxa"/>
            <w:vAlign w:val="center"/>
          </w:tcPr>
          <w:p w14:paraId="327E37A7" w14:textId="77777777" w:rsidR="00A1436C" w:rsidRPr="0056424D" w:rsidRDefault="00A1436C" w:rsidP="0031533B">
            <w:pPr>
              <w:jc w:val="center"/>
              <w:rPr>
                <w:color w:val="000000"/>
                <w:sz w:val="28"/>
                <w:szCs w:val="28"/>
              </w:rPr>
            </w:pPr>
          </w:p>
        </w:tc>
        <w:tc>
          <w:tcPr>
            <w:tcW w:w="2835" w:type="dxa"/>
            <w:vAlign w:val="center"/>
          </w:tcPr>
          <w:p w14:paraId="2F29C747" w14:textId="77777777" w:rsidR="00A1436C" w:rsidRPr="0056424D" w:rsidRDefault="00A1436C" w:rsidP="0031533B">
            <w:pPr>
              <w:jc w:val="center"/>
              <w:rPr>
                <w:color w:val="000000"/>
                <w:sz w:val="28"/>
                <w:szCs w:val="28"/>
              </w:rPr>
            </w:pPr>
            <w:r w:rsidRPr="0056424D">
              <w:rPr>
                <w:color w:val="000000"/>
                <w:sz w:val="28"/>
                <w:szCs w:val="28"/>
              </w:rPr>
              <w:t>-1 294,1</w:t>
            </w:r>
          </w:p>
        </w:tc>
      </w:tr>
      <w:tr w:rsidR="00A1436C" w:rsidRPr="0056424D" w14:paraId="0B177DA9" w14:textId="77777777" w:rsidTr="0031533B">
        <w:tc>
          <w:tcPr>
            <w:tcW w:w="4361" w:type="dxa"/>
            <w:vAlign w:val="center"/>
          </w:tcPr>
          <w:p w14:paraId="467B3177" w14:textId="77777777" w:rsidR="00A1436C" w:rsidRPr="0056424D" w:rsidRDefault="00A1436C" w:rsidP="0031533B">
            <w:pPr>
              <w:rPr>
                <w:color w:val="000000"/>
                <w:sz w:val="28"/>
                <w:szCs w:val="28"/>
              </w:rPr>
            </w:pPr>
            <w:r w:rsidRPr="0056424D">
              <w:rPr>
                <w:color w:val="000000"/>
                <w:sz w:val="28"/>
                <w:szCs w:val="28"/>
              </w:rPr>
              <w:t>Доходы от продажи материальных и нематериальных активов</w:t>
            </w:r>
          </w:p>
        </w:tc>
        <w:tc>
          <w:tcPr>
            <w:tcW w:w="2835" w:type="dxa"/>
            <w:vAlign w:val="center"/>
          </w:tcPr>
          <w:p w14:paraId="7F257E77" w14:textId="77777777" w:rsidR="00A1436C" w:rsidRPr="0056424D" w:rsidRDefault="00A1436C" w:rsidP="0031533B">
            <w:pPr>
              <w:jc w:val="center"/>
              <w:rPr>
                <w:color w:val="000000"/>
                <w:sz w:val="28"/>
                <w:szCs w:val="28"/>
              </w:rPr>
            </w:pPr>
            <w:r w:rsidRPr="0056424D">
              <w:rPr>
                <w:color w:val="000000"/>
                <w:sz w:val="28"/>
                <w:szCs w:val="28"/>
              </w:rPr>
              <w:t>+460,5</w:t>
            </w:r>
          </w:p>
        </w:tc>
        <w:tc>
          <w:tcPr>
            <w:tcW w:w="2835" w:type="dxa"/>
            <w:vAlign w:val="center"/>
          </w:tcPr>
          <w:p w14:paraId="5C718C12" w14:textId="77777777" w:rsidR="00A1436C" w:rsidRPr="0056424D" w:rsidRDefault="00A1436C" w:rsidP="0031533B">
            <w:pPr>
              <w:jc w:val="center"/>
              <w:rPr>
                <w:color w:val="000000"/>
                <w:sz w:val="28"/>
                <w:szCs w:val="28"/>
              </w:rPr>
            </w:pPr>
          </w:p>
        </w:tc>
      </w:tr>
      <w:tr w:rsidR="00A1436C" w:rsidRPr="0056424D" w14:paraId="487E79AF" w14:textId="77777777" w:rsidTr="0031533B">
        <w:tc>
          <w:tcPr>
            <w:tcW w:w="4361" w:type="dxa"/>
            <w:vAlign w:val="center"/>
          </w:tcPr>
          <w:p w14:paraId="1F3C7E2F" w14:textId="77777777" w:rsidR="00A1436C" w:rsidRPr="0056424D" w:rsidRDefault="00A1436C" w:rsidP="0031533B">
            <w:pPr>
              <w:rPr>
                <w:color w:val="000000"/>
                <w:sz w:val="28"/>
                <w:szCs w:val="28"/>
              </w:rPr>
            </w:pPr>
            <w:r w:rsidRPr="0056424D">
              <w:rPr>
                <w:color w:val="000000"/>
                <w:sz w:val="28"/>
                <w:szCs w:val="28"/>
              </w:rPr>
              <w:t>Штрафы, санкции, возмещение ущерба</w:t>
            </w:r>
          </w:p>
        </w:tc>
        <w:tc>
          <w:tcPr>
            <w:tcW w:w="2835" w:type="dxa"/>
            <w:vAlign w:val="center"/>
          </w:tcPr>
          <w:p w14:paraId="6EC196FB" w14:textId="77777777" w:rsidR="00A1436C" w:rsidRPr="0056424D" w:rsidRDefault="00A1436C" w:rsidP="0031533B">
            <w:pPr>
              <w:jc w:val="center"/>
              <w:rPr>
                <w:color w:val="000000"/>
                <w:sz w:val="28"/>
                <w:szCs w:val="28"/>
              </w:rPr>
            </w:pPr>
            <w:r w:rsidRPr="0056424D">
              <w:rPr>
                <w:color w:val="000000"/>
                <w:sz w:val="28"/>
                <w:szCs w:val="28"/>
              </w:rPr>
              <w:t>+758,0</w:t>
            </w:r>
          </w:p>
        </w:tc>
        <w:tc>
          <w:tcPr>
            <w:tcW w:w="2835" w:type="dxa"/>
            <w:vAlign w:val="center"/>
          </w:tcPr>
          <w:p w14:paraId="13CA0715" w14:textId="77777777" w:rsidR="00A1436C" w:rsidRPr="0056424D" w:rsidRDefault="00A1436C" w:rsidP="0031533B">
            <w:pPr>
              <w:jc w:val="center"/>
              <w:rPr>
                <w:color w:val="000000"/>
                <w:sz w:val="28"/>
                <w:szCs w:val="28"/>
              </w:rPr>
            </w:pPr>
          </w:p>
        </w:tc>
      </w:tr>
      <w:tr w:rsidR="00A1436C" w:rsidRPr="0056424D" w14:paraId="2447BB22" w14:textId="77777777" w:rsidTr="0031533B">
        <w:tc>
          <w:tcPr>
            <w:tcW w:w="4361" w:type="dxa"/>
            <w:vAlign w:val="center"/>
          </w:tcPr>
          <w:p w14:paraId="370F0C3C" w14:textId="77777777" w:rsidR="00A1436C" w:rsidRPr="0056424D" w:rsidRDefault="00A1436C" w:rsidP="0031533B">
            <w:pPr>
              <w:rPr>
                <w:b/>
                <w:color w:val="000000"/>
                <w:sz w:val="28"/>
                <w:szCs w:val="28"/>
              </w:rPr>
            </w:pPr>
          </w:p>
          <w:p w14:paraId="57553595" w14:textId="77777777" w:rsidR="00A1436C" w:rsidRPr="0056424D" w:rsidRDefault="00A1436C" w:rsidP="0031533B">
            <w:pPr>
              <w:rPr>
                <w:b/>
                <w:color w:val="000000"/>
                <w:sz w:val="28"/>
                <w:szCs w:val="28"/>
              </w:rPr>
            </w:pPr>
            <w:r w:rsidRPr="0056424D">
              <w:rPr>
                <w:b/>
                <w:color w:val="000000"/>
                <w:sz w:val="28"/>
                <w:szCs w:val="28"/>
              </w:rPr>
              <w:t>Итого</w:t>
            </w:r>
          </w:p>
        </w:tc>
        <w:tc>
          <w:tcPr>
            <w:tcW w:w="2835" w:type="dxa"/>
            <w:vAlign w:val="center"/>
          </w:tcPr>
          <w:p w14:paraId="7AF58285" w14:textId="77777777" w:rsidR="00A1436C" w:rsidRPr="0056424D" w:rsidRDefault="00A1436C" w:rsidP="0031533B">
            <w:pPr>
              <w:jc w:val="center"/>
              <w:rPr>
                <w:b/>
                <w:color w:val="000000"/>
                <w:sz w:val="28"/>
                <w:szCs w:val="28"/>
              </w:rPr>
            </w:pPr>
            <w:r w:rsidRPr="0056424D">
              <w:rPr>
                <w:b/>
                <w:color w:val="000000"/>
                <w:sz w:val="28"/>
                <w:szCs w:val="28"/>
              </w:rPr>
              <w:t>+5 217,8</w:t>
            </w:r>
          </w:p>
        </w:tc>
        <w:tc>
          <w:tcPr>
            <w:tcW w:w="2835" w:type="dxa"/>
            <w:vAlign w:val="center"/>
          </w:tcPr>
          <w:p w14:paraId="379D3003" w14:textId="77777777" w:rsidR="00A1436C" w:rsidRPr="0056424D" w:rsidRDefault="00A1436C" w:rsidP="0031533B">
            <w:pPr>
              <w:jc w:val="center"/>
              <w:rPr>
                <w:b/>
                <w:color w:val="000000"/>
                <w:sz w:val="28"/>
                <w:szCs w:val="28"/>
              </w:rPr>
            </w:pPr>
            <w:r w:rsidRPr="0056424D">
              <w:rPr>
                <w:b/>
                <w:color w:val="000000"/>
                <w:sz w:val="28"/>
                <w:szCs w:val="28"/>
              </w:rPr>
              <w:t>-6 738,1</w:t>
            </w:r>
          </w:p>
        </w:tc>
      </w:tr>
    </w:tbl>
    <w:p w14:paraId="6EE2CB3C" w14:textId="77777777" w:rsidR="00A1436C" w:rsidRPr="0056424D" w:rsidRDefault="00A1436C" w:rsidP="00A1436C">
      <w:pPr>
        <w:jc w:val="both"/>
        <w:rPr>
          <w:bCs/>
          <w:sz w:val="28"/>
          <w:szCs w:val="28"/>
        </w:rPr>
      </w:pPr>
    </w:p>
    <w:p w14:paraId="0D9BAC5E" w14:textId="77777777" w:rsidR="00A1436C" w:rsidRPr="0056424D" w:rsidRDefault="00A1436C" w:rsidP="00A1436C">
      <w:pPr>
        <w:jc w:val="both"/>
        <w:rPr>
          <w:bCs/>
          <w:sz w:val="28"/>
          <w:szCs w:val="28"/>
        </w:rPr>
      </w:pPr>
      <w:r w:rsidRPr="0056424D">
        <w:rPr>
          <w:bCs/>
          <w:sz w:val="28"/>
          <w:szCs w:val="28"/>
        </w:rPr>
        <w:tab/>
        <w:t xml:space="preserve">Безвозмездные поступления в бюджет района скорректированы в сторону увеличение в сумме </w:t>
      </w:r>
      <w:r w:rsidRPr="0056424D">
        <w:rPr>
          <w:b/>
          <w:bCs/>
          <w:sz w:val="28"/>
          <w:szCs w:val="28"/>
        </w:rPr>
        <w:t>21 509,6</w:t>
      </w:r>
      <w:r w:rsidRPr="0056424D">
        <w:rPr>
          <w:bCs/>
          <w:sz w:val="28"/>
          <w:szCs w:val="28"/>
        </w:rPr>
        <w:t xml:space="preserve"> тыс. рублей, в том числе:</w:t>
      </w:r>
    </w:p>
    <w:p w14:paraId="28305775" w14:textId="77777777" w:rsidR="00A1436C" w:rsidRPr="0056424D" w:rsidRDefault="00A1436C" w:rsidP="00A1436C">
      <w:pPr>
        <w:ind w:firstLine="708"/>
        <w:jc w:val="both"/>
        <w:rPr>
          <w:sz w:val="28"/>
          <w:szCs w:val="28"/>
        </w:rPr>
      </w:pPr>
      <w:r w:rsidRPr="0056424D">
        <w:rPr>
          <w:sz w:val="28"/>
          <w:szCs w:val="28"/>
        </w:rPr>
        <w:t>- дотация по обеспечению сбалансированности бюджета в сумме 8 823,7 тыс. рублей;</w:t>
      </w:r>
    </w:p>
    <w:p w14:paraId="6197FE04" w14:textId="77777777" w:rsidR="00A1436C" w:rsidRPr="0056424D" w:rsidRDefault="00A1436C" w:rsidP="00A1436C">
      <w:pPr>
        <w:ind w:firstLine="708"/>
        <w:jc w:val="both"/>
        <w:rPr>
          <w:sz w:val="28"/>
          <w:szCs w:val="28"/>
        </w:rPr>
      </w:pPr>
      <w:r w:rsidRPr="0056424D">
        <w:rPr>
          <w:sz w:val="28"/>
          <w:szCs w:val="28"/>
        </w:rPr>
        <w:t>- субсидия на выравнивание уровня бюджетной обеспеченности поселений в сумме 898,4 тыс. рублей;</w:t>
      </w:r>
    </w:p>
    <w:p w14:paraId="1EF8C97B" w14:textId="77777777" w:rsidR="00A1436C" w:rsidRPr="0056424D" w:rsidRDefault="00A1436C" w:rsidP="00A1436C">
      <w:pPr>
        <w:ind w:firstLine="708"/>
        <w:jc w:val="both"/>
        <w:rPr>
          <w:sz w:val="28"/>
          <w:szCs w:val="28"/>
        </w:rPr>
      </w:pPr>
      <w:r w:rsidRPr="0056424D">
        <w:rPr>
          <w:sz w:val="28"/>
          <w:szCs w:val="28"/>
        </w:rPr>
        <w:t>- субвенция на осуществление отдельных областных государственных полномочий в сфере труда в сумме 69,5 тыс. рублей;</w:t>
      </w:r>
    </w:p>
    <w:p w14:paraId="495627FC" w14:textId="77777777" w:rsidR="00A1436C" w:rsidRPr="0056424D" w:rsidRDefault="00A1436C" w:rsidP="00A1436C">
      <w:pPr>
        <w:ind w:firstLine="708"/>
        <w:jc w:val="both"/>
        <w:rPr>
          <w:sz w:val="28"/>
          <w:szCs w:val="28"/>
        </w:rPr>
      </w:pPr>
      <w:r w:rsidRPr="0056424D">
        <w:rPr>
          <w:sz w:val="28"/>
          <w:szCs w:val="28"/>
        </w:rPr>
        <w:t>- субвенция на 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112,9 тыс. рублей;</w:t>
      </w:r>
    </w:p>
    <w:p w14:paraId="0948C026" w14:textId="77777777" w:rsidR="00A1436C" w:rsidRPr="0056424D" w:rsidRDefault="00A1436C" w:rsidP="00A1436C">
      <w:pPr>
        <w:ind w:firstLine="708"/>
        <w:jc w:val="both"/>
        <w:rPr>
          <w:b/>
          <w:bCs/>
          <w:sz w:val="28"/>
          <w:szCs w:val="28"/>
        </w:rPr>
      </w:pPr>
      <w:r w:rsidRPr="0056424D">
        <w:rPr>
          <w:sz w:val="28"/>
          <w:szCs w:val="28"/>
        </w:rPr>
        <w:t>- субвенция на предоставление гражданам субсидий на оплату жилого помещения и коммунальных услуг в сумме 193,4 тыс. рублей;</w:t>
      </w:r>
      <w:r w:rsidRPr="0056424D">
        <w:rPr>
          <w:b/>
          <w:bCs/>
          <w:sz w:val="28"/>
          <w:szCs w:val="28"/>
        </w:rPr>
        <w:t xml:space="preserve"> </w:t>
      </w:r>
    </w:p>
    <w:p w14:paraId="47001DDD" w14:textId="77777777" w:rsidR="00A1436C" w:rsidRPr="0056424D" w:rsidRDefault="00A1436C" w:rsidP="00A1436C">
      <w:pPr>
        <w:ind w:firstLine="709"/>
        <w:jc w:val="both"/>
        <w:rPr>
          <w:sz w:val="28"/>
          <w:szCs w:val="28"/>
        </w:rPr>
      </w:pPr>
      <w:r w:rsidRPr="0056424D">
        <w:rPr>
          <w:bCs/>
          <w:sz w:val="28"/>
          <w:szCs w:val="28"/>
        </w:rPr>
        <w:t>- субвенция на осуществление областных государственных полномочий по хранению, комплектованию, учету и использованию архивных документов в сумме 275,2 тыс. рублей;</w:t>
      </w:r>
    </w:p>
    <w:p w14:paraId="6A8679A1" w14:textId="77777777" w:rsidR="00A1436C" w:rsidRPr="0056424D" w:rsidRDefault="00A1436C" w:rsidP="00A1436C">
      <w:pPr>
        <w:ind w:firstLine="709"/>
        <w:jc w:val="both"/>
        <w:rPr>
          <w:sz w:val="28"/>
          <w:szCs w:val="28"/>
        </w:rPr>
      </w:pPr>
      <w:r w:rsidRPr="0056424D">
        <w:rPr>
          <w:sz w:val="28"/>
          <w:szCs w:val="28"/>
        </w:rPr>
        <w:t>- субвенции на</w:t>
      </w:r>
      <w:r w:rsidRPr="0056424D">
        <w:rPr>
          <w:bCs/>
          <w:sz w:val="28"/>
          <w:szCs w:val="28"/>
        </w:rPr>
        <w:t xml:space="preserve"> обеспечение государственных гарантий реализации прав на получение общедоступного и бесплатного начального общего, основного общего, </w:t>
      </w:r>
      <w:r w:rsidRPr="0056424D">
        <w:rPr>
          <w:bCs/>
          <w:sz w:val="28"/>
          <w:szCs w:val="28"/>
        </w:rPr>
        <w:lastRenderedPageBreak/>
        <w:t>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Pr="0056424D">
        <w:rPr>
          <w:sz w:val="28"/>
          <w:szCs w:val="28"/>
        </w:rPr>
        <w:t xml:space="preserve"> в сумме 22 259,4 тыс. рублей; </w:t>
      </w:r>
    </w:p>
    <w:p w14:paraId="43F5073B" w14:textId="77777777" w:rsidR="00A1436C" w:rsidRPr="0056424D" w:rsidRDefault="00A1436C" w:rsidP="00A1436C">
      <w:pPr>
        <w:ind w:firstLine="709"/>
        <w:jc w:val="both"/>
        <w:rPr>
          <w:b/>
          <w:bCs/>
          <w:sz w:val="28"/>
          <w:szCs w:val="28"/>
        </w:rPr>
      </w:pPr>
      <w:r w:rsidRPr="0056424D">
        <w:rPr>
          <w:sz w:val="28"/>
          <w:szCs w:val="28"/>
        </w:rPr>
        <w:t xml:space="preserve">- субвенция на </w:t>
      </w:r>
      <w:r w:rsidRPr="0056424D">
        <w:rPr>
          <w:bCs/>
          <w:sz w:val="28"/>
          <w:szCs w:val="28"/>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3 781,7 тыс. рублей.</w:t>
      </w:r>
    </w:p>
    <w:p w14:paraId="2A2331EF" w14:textId="77777777" w:rsidR="00A1436C" w:rsidRPr="0056424D" w:rsidRDefault="00A1436C" w:rsidP="00A1436C">
      <w:pPr>
        <w:pStyle w:val="ConsPlusTitle"/>
        <w:spacing w:line="276" w:lineRule="auto"/>
        <w:ind w:firstLine="426"/>
        <w:jc w:val="both"/>
        <w:rPr>
          <w:rFonts w:ascii="Times New Roman" w:hAnsi="Times New Roman" w:cs="Times New Roman"/>
          <w:sz w:val="28"/>
          <w:szCs w:val="28"/>
        </w:rPr>
      </w:pPr>
      <w:r w:rsidRPr="0056424D">
        <w:rPr>
          <w:rFonts w:ascii="Times New Roman" w:hAnsi="Times New Roman" w:cs="Times New Roman"/>
          <w:b w:val="0"/>
          <w:bCs w:val="0"/>
          <w:sz w:val="28"/>
          <w:szCs w:val="28"/>
        </w:rPr>
        <w:t>Кроме того, безвозмездные поступления в бюджет района с</w:t>
      </w:r>
      <w:r w:rsidRPr="0056424D">
        <w:rPr>
          <w:rFonts w:ascii="Times New Roman" w:hAnsi="Times New Roman" w:cs="Times New Roman"/>
          <w:b w:val="0"/>
          <w:sz w:val="28"/>
          <w:szCs w:val="28"/>
        </w:rPr>
        <w:t xml:space="preserve">корректированы и в сторону </w:t>
      </w:r>
      <w:r w:rsidRPr="0056424D">
        <w:rPr>
          <w:rFonts w:ascii="Times New Roman" w:hAnsi="Times New Roman" w:cs="Times New Roman"/>
          <w:sz w:val="28"/>
          <w:szCs w:val="28"/>
        </w:rPr>
        <w:t>уменьшения:</w:t>
      </w:r>
    </w:p>
    <w:p w14:paraId="233F6CF3" w14:textId="77777777" w:rsidR="00A1436C" w:rsidRPr="0056424D" w:rsidRDefault="00A1436C" w:rsidP="00A1436C">
      <w:pPr>
        <w:pStyle w:val="ConsPlusTitle"/>
        <w:spacing w:line="276" w:lineRule="auto"/>
        <w:ind w:firstLine="426"/>
        <w:jc w:val="both"/>
        <w:rPr>
          <w:rFonts w:ascii="Times New Roman" w:hAnsi="Times New Roman" w:cs="Times New Roman"/>
          <w:b w:val="0"/>
          <w:sz w:val="28"/>
          <w:szCs w:val="28"/>
        </w:rPr>
      </w:pPr>
      <w:r w:rsidRPr="0056424D">
        <w:rPr>
          <w:rFonts w:ascii="Times New Roman" w:hAnsi="Times New Roman" w:cs="Times New Roman"/>
          <w:sz w:val="28"/>
          <w:szCs w:val="28"/>
        </w:rPr>
        <w:t xml:space="preserve">- </w:t>
      </w:r>
      <w:r w:rsidRPr="0056424D">
        <w:rPr>
          <w:rFonts w:ascii="Times New Roman" w:hAnsi="Times New Roman" w:cs="Times New Roman"/>
          <w:b w:val="0"/>
          <w:sz w:val="28"/>
          <w:szCs w:val="28"/>
        </w:rPr>
        <w:t>субсидии для организации отдыха детей в каникулярное время на оплату стоимости набора продуктов питания в лагерях с дневным пребыванием детей   в сумме 2 746,6 тыс. рублей;</w:t>
      </w:r>
    </w:p>
    <w:p w14:paraId="534378EC" w14:textId="77777777" w:rsidR="00A1436C" w:rsidRPr="0056424D" w:rsidRDefault="00A1436C" w:rsidP="00A1436C">
      <w:pPr>
        <w:pStyle w:val="ConsPlusTitle"/>
        <w:spacing w:line="276" w:lineRule="auto"/>
        <w:ind w:firstLine="426"/>
        <w:jc w:val="both"/>
        <w:rPr>
          <w:rFonts w:ascii="Times New Roman" w:hAnsi="Times New Roman" w:cs="Times New Roman"/>
          <w:b w:val="0"/>
          <w:sz w:val="28"/>
          <w:szCs w:val="28"/>
        </w:rPr>
      </w:pPr>
      <w:r w:rsidRPr="0056424D">
        <w:rPr>
          <w:rFonts w:ascii="Times New Roman" w:hAnsi="Times New Roman" w:cs="Times New Roman"/>
          <w:b w:val="0"/>
          <w:sz w:val="28"/>
          <w:szCs w:val="28"/>
        </w:rPr>
        <w:t>- субвенции по предоставлению мер социальной поддержки многодетным и малоимущим семьям в сумме 10 744,6 тыс. рублей;</w:t>
      </w:r>
    </w:p>
    <w:p w14:paraId="5E82DCFC" w14:textId="77777777" w:rsidR="00A1436C" w:rsidRPr="0056424D" w:rsidRDefault="00A1436C" w:rsidP="00A1436C">
      <w:pPr>
        <w:pStyle w:val="ConsPlusTitle"/>
        <w:spacing w:line="276" w:lineRule="auto"/>
        <w:ind w:firstLine="426"/>
        <w:jc w:val="both"/>
        <w:rPr>
          <w:rFonts w:ascii="Times New Roman" w:hAnsi="Times New Roman" w:cs="Times New Roman"/>
          <w:b w:val="0"/>
          <w:sz w:val="28"/>
          <w:szCs w:val="28"/>
        </w:rPr>
      </w:pPr>
      <w:r w:rsidRPr="0056424D">
        <w:rPr>
          <w:rFonts w:ascii="Times New Roman" w:hAnsi="Times New Roman" w:cs="Times New Roman"/>
          <w:b w:val="0"/>
          <w:sz w:val="28"/>
          <w:szCs w:val="28"/>
        </w:rPr>
        <w:t>- субвенции на проведение всероссийской переписи населения в 2020 году в сумме 460,4 тыс. рублей;</w:t>
      </w:r>
    </w:p>
    <w:p w14:paraId="5D6494EC" w14:textId="77777777" w:rsidR="00A1436C" w:rsidRPr="0056424D" w:rsidRDefault="00A1436C" w:rsidP="00A1436C">
      <w:pPr>
        <w:ind w:firstLine="426"/>
        <w:jc w:val="both"/>
        <w:rPr>
          <w:sz w:val="28"/>
          <w:szCs w:val="28"/>
        </w:rPr>
      </w:pPr>
      <w:r w:rsidRPr="0056424D">
        <w:rPr>
          <w:b/>
          <w:sz w:val="28"/>
          <w:szCs w:val="28"/>
        </w:rPr>
        <w:t xml:space="preserve"> </w:t>
      </w:r>
      <w:r w:rsidRPr="0056424D">
        <w:rPr>
          <w:sz w:val="28"/>
          <w:szCs w:val="28"/>
        </w:rPr>
        <w:t xml:space="preserve">- прочие межбюджетные трансферты, передаваемых из бюджетов поселений бюджету района на осуществление части полномочий по ремонту автомобильных дорог в соответствии с заключенными соглашениями в </w:t>
      </w:r>
      <w:proofErr w:type="gramStart"/>
      <w:r w:rsidRPr="0056424D">
        <w:rPr>
          <w:sz w:val="28"/>
          <w:szCs w:val="28"/>
        </w:rPr>
        <w:t>сумме  250</w:t>
      </w:r>
      <w:proofErr w:type="gramEnd"/>
      <w:r w:rsidRPr="0056424D">
        <w:rPr>
          <w:sz w:val="28"/>
          <w:szCs w:val="28"/>
        </w:rPr>
        <w:t>,0 тыс. рублей;</w:t>
      </w:r>
    </w:p>
    <w:p w14:paraId="76B218B8" w14:textId="77777777" w:rsidR="00A1436C" w:rsidRPr="0056424D" w:rsidRDefault="00A1436C" w:rsidP="00A1436C">
      <w:pPr>
        <w:ind w:firstLine="426"/>
        <w:jc w:val="both"/>
        <w:rPr>
          <w:sz w:val="28"/>
          <w:szCs w:val="28"/>
        </w:rPr>
      </w:pPr>
      <w:r w:rsidRPr="0056424D">
        <w:rPr>
          <w:sz w:val="28"/>
          <w:szCs w:val="28"/>
        </w:rPr>
        <w:t>- иные МБТ на оказание услуг по разработке проектно-сметной документации на строительство сельского клуба в п. Новостройка в сумме 551,0 тыс. рублей;</w:t>
      </w:r>
    </w:p>
    <w:p w14:paraId="296B35C5" w14:textId="77777777" w:rsidR="00A1436C" w:rsidRPr="0056424D" w:rsidRDefault="00A1436C" w:rsidP="00A1436C">
      <w:pPr>
        <w:ind w:firstLine="426"/>
        <w:jc w:val="both"/>
        <w:rPr>
          <w:sz w:val="28"/>
          <w:szCs w:val="28"/>
        </w:rPr>
      </w:pPr>
      <w:r w:rsidRPr="0056424D">
        <w:rPr>
          <w:sz w:val="28"/>
          <w:szCs w:val="28"/>
        </w:rPr>
        <w:t>- поступления от денежных пожертвований, предоставляемые физическими лицами (ДШИ п. Михайловка) в сумме 152,0 тыс. рублей.</w:t>
      </w:r>
    </w:p>
    <w:p w14:paraId="10FA81D6" w14:textId="77777777" w:rsidR="00A1436C" w:rsidRPr="0056424D" w:rsidRDefault="00A1436C" w:rsidP="00A1436C">
      <w:pPr>
        <w:jc w:val="both"/>
        <w:rPr>
          <w:sz w:val="28"/>
          <w:szCs w:val="28"/>
        </w:rPr>
      </w:pPr>
      <w:r w:rsidRPr="0056424D">
        <w:rPr>
          <w:sz w:val="28"/>
          <w:szCs w:val="28"/>
        </w:rPr>
        <w:tab/>
        <w:t>Общая сумма доходов на 2020 год составит 1 436 199,4 тыс. рублей.</w:t>
      </w:r>
    </w:p>
    <w:p w14:paraId="7553BC37" w14:textId="77777777" w:rsidR="00A1436C" w:rsidRPr="0056424D" w:rsidRDefault="00A1436C" w:rsidP="00A1436C">
      <w:pPr>
        <w:jc w:val="both"/>
        <w:rPr>
          <w:b/>
          <w:sz w:val="28"/>
          <w:szCs w:val="28"/>
        </w:rPr>
      </w:pPr>
      <w:r w:rsidRPr="0056424D">
        <w:rPr>
          <w:sz w:val="28"/>
          <w:szCs w:val="28"/>
        </w:rPr>
        <w:t xml:space="preserve"> </w:t>
      </w:r>
      <w:r w:rsidRPr="0056424D">
        <w:rPr>
          <w:bCs/>
          <w:sz w:val="28"/>
          <w:szCs w:val="28"/>
        </w:rPr>
        <w:t xml:space="preserve">    </w:t>
      </w:r>
    </w:p>
    <w:p w14:paraId="28688324" w14:textId="77777777" w:rsidR="00A1436C" w:rsidRPr="0056424D" w:rsidRDefault="00A1436C" w:rsidP="0025236C">
      <w:pPr>
        <w:pStyle w:val="a6"/>
        <w:numPr>
          <w:ilvl w:val="0"/>
          <w:numId w:val="5"/>
        </w:numPr>
        <w:spacing w:after="0"/>
        <w:ind w:left="708"/>
        <w:contextualSpacing w:val="0"/>
        <w:jc w:val="both"/>
        <w:rPr>
          <w:b/>
          <w:sz w:val="28"/>
          <w:szCs w:val="28"/>
          <w:lang w:eastAsia="ru-RU"/>
        </w:rPr>
      </w:pPr>
      <w:r w:rsidRPr="0056424D">
        <w:rPr>
          <w:b/>
          <w:sz w:val="28"/>
          <w:szCs w:val="28"/>
          <w:lang w:eastAsia="ru-RU"/>
        </w:rPr>
        <w:t>Расходы</w:t>
      </w:r>
    </w:p>
    <w:p w14:paraId="4C7BCAFA" w14:textId="77777777" w:rsidR="00A1436C" w:rsidRPr="0056424D" w:rsidRDefault="00A1436C" w:rsidP="00A1436C">
      <w:pPr>
        <w:ind w:firstLine="348"/>
        <w:jc w:val="both"/>
        <w:rPr>
          <w:sz w:val="28"/>
          <w:szCs w:val="28"/>
        </w:rPr>
      </w:pPr>
    </w:p>
    <w:p w14:paraId="4426BCED" w14:textId="77777777" w:rsidR="00A1436C" w:rsidRPr="0056424D" w:rsidRDefault="00A1436C" w:rsidP="00A1436C">
      <w:pPr>
        <w:ind w:firstLine="708"/>
        <w:jc w:val="both"/>
        <w:rPr>
          <w:sz w:val="28"/>
          <w:szCs w:val="28"/>
        </w:rPr>
      </w:pPr>
      <w:r w:rsidRPr="0056424D">
        <w:rPr>
          <w:sz w:val="28"/>
          <w:szCs w:val="28"/>
        </w:rPr>
        <w:t xml:space="preserve">Расходная часть бюджета района с учетом предлагаемых изменений составит </w:t>
      </w:r>
      <w:r w:rsidRPr="0056424D">
        <w:rPr>
          <w:b/>
          <w:sz w:val="28"/>
          <w:szCs w:val="28"/>
        </w:rPr>
        <w:t>1 459 487,0 тыс. руб.</w:t>
      </w:r>
      <w:r w:rsidRPr="0056424D">
        <w:rPr>
          <w:sz w:val="28"/>
          <w:szCs w:val="28"/>
        </w:rPr>
        <w:t xml:space="preserve"> Расходы, осуществляемые за счет целевых межбюджетных трансфертов, откорректированы соответственно изменениям доходной части. Общая сумма этих изменений составит 12 837,9 тыс. руб. в сторону увеличения:</w:t>
      </w:r>
    </w:p>
    <w:p w14:paraId="1D2A9D5A" w14:textId="77777777" w:rsidR="00A1436C" w:rsidRPr="0056424D" w:rsidRDefault="00A1436C" w:rsidP="00A1436C">
      <w:pPr>
        <w:ind w:firstLine="708"/>
        <w:jc w:val="both"/>
        <w:rPr>
          <w:sz w:val="28"/>
          <w:szCs w:val="28"/>
        </w:rPr>
      </w:pPr>
      <w:r w:rsidRPr="0056424D">
        <w:rPr>
          <w:sz w:val="28"/>
          <w:szCs w:val="28"/>
        </w:rPr>
        <w:t xml:space="preserve">- на сумму 250,0 тыс. руб. сокращены ассигнования на исполнение полномочий поселений по содержанию дорог, в связи с принятием соответствующего Решения Думой </w:t>
      </w:r>
      <w:proofErr w:type="spellStart"/>
      <w:r w:rsidRPr="0056424D">
        <w:rPr>
          <w:sz w:val="28"/>
          <w:szCs w:val="28"/>
        </w:rPr>
        <w:t>Новогромовского</w:t>
      </w:r>
      <w:proofErr w:type="spellEnd"/>
      <w:r w:rsidRPr="0056424D">
        <w:rPr>
          <w:sz w:val="28"/>
          <w:szCs w:val="28"/>
        </w:rPr>
        <w:t xml:space="preserve"> сельского поселения;</w:t>
      </w:r>
    </w:p>
    <w:p w14:paraId="06E34397" w14:textId="77777777" w:rsidR="00A1436C" w:rsidRPr="0056424D" w:rsidRDefault="00A1436C" w:rsidP="00A1436C">
      <w:pPr>
        <w:ind w:firstLine="708"/>
        <w:jc w:val="both"/>
        <w:rPr>
          <w:sz w:val="28"/>
          <w:szCs w:val="28"/>
        </w:rPr>
      </w:pPr>
      <w:r w:rsidRPr="0056424D">
        <w:rPr>
          <w:sz w:val="28"/>
          <w:szCs w:val="28"/>
        </w:rPr>
        <w:t>- на сумму 460,4 тыс. руб. исключены из бюджета назначения на проведение переписи населения;</w:t>
      </w:r>
    </w:p>
    <w:p w14:paraId="57A4ACAE" w14:textId="77777777" w:rsidR="00A1436C" w:rsidRPr="0056424D" w:rsidRDefault="00A1436C" w:rsidP="00A1436C">
      <w:pPr>
        <w:ind w:firstLine="708"/>
        <w:jc w:val="both"/>
        <w:rPr>
          <w:sz w:val="28"/>
          <w:szCs w:val="28"/>
        </w:rPr>
      </w:pPr>
      <w:r w:rsidRPr="0056424D">
        <w:rPr>
          <w:sz w:val="28"/>
          <w:szCs w:val="28"/>
        </w:rPr>
        <w:t>- на сумму 551,0 тыс. руб. сокращены назначения на проектирование строительства клуба в с. Новостройка;</w:t>
      </w:r>
    </w:p>
    <w:p w14:paraId="63816B39" w14:textId="77777777" w:rsidR="00A1436C" w:rsidRPr="0056424D" w:rsidRDefault="00A1436C" w:rsidP="00A1436C">
      <w:pPr>
        <w:ind w:firstLine="708"/>
        <w:jc w:val="both"/>
        <w:rPr>
          <w:sz w:val="28"/>
          <w:szCs w:val="28"/>
        </w:rPr>
      </w:pPr>
      <w:r w:rsidRPr="0056424D">
        <w:rPr>
          <w:sz w:val="28"/>
          <w:szCs w:val="28"/>
        </w:rPr>
        <w:t>- на сумму 2 746,6 тыс. руб. исключены расходы на оздоровительную кампанию в лагерях с дневным пребыванием детей;</w:t>
      </w:r>
    </w:p>
    <w:p w14:paraId="76FB45A4" w14:textId="77777777" w:rsidR="00A1436C" w:rsidRPr="0056424D" w:rsidRDefault="00A1436C" w:rsidP="00A1436C">
      <w:pPr>
        <w:ind w:firstLine="708"/>
        <w:jc w:val="both"/>
        <w:rPr>
          <w:sz w:val="28"/>
          <w:szCs w:val="28"/>
        </w:rPr>
      </w:pPr>
      <w:r w:rsidRPr="0056424D">
        <w:rPr>
          <w:sz w:val="28"/>
          <w:szCs w:val="28"/>
        </w:rPr>
        <w:t>- на сумму 10 744,6 тыс. руб. сокращены назначения на обеспечение питанием учащихся в общеобразовательных организациях района детей из многодетных и малоимущих семей;</w:t>
      </w:r>
    </w:p>
    <w:p w14:paraId="20AB9FEA" w14:textId="77777777" w:rsidR="00A1436C" w:rsidRPr="0056424D" w:rsidRDefault="00A1436C" w:rsidP="00A1436C">
      <w:pPr>
        <w:ind w:firstLine="708"/>
        <w:jc w:val="both"/>
        <w:rPr>
          <w:sz w:val="28"/>
          <w:szCs w:val="28"/>
        </w:rPr>
      </w:pPr>
      <w:r w:rsidRPr="0056424D">
        <w:rPr>
          <w:sz w:val="28"/>
          <w:szCs w:val="28"/>
        </w:rPr>
        <w:t xml:space="preserve">- на сумму 651,0 тыс. руб. увеличены назначения на осуществление переданных </w:t>
      </w:r>
      <w:proofErr w:type="spellStart"/>
      <w:r w:rsidRPr="0056424D">
        <w:rPr>
          <w:sz w:val="28"/>
          <w:szCs w:val="28"/>
        </w:rPr>
        <w:t>госполномочий</w:t>
      </w:r>
      <w:proofErr w:type="spellEnd"/>
      <w:r w:rsidRPr="0056424D">
        <w:rPr>
          <w:sz w:val="28"/>
          <w:szCs w:val="28"/>
        </w:rPr>
        <w:t>;</w:t>
      </w:r>
    </w:p>
    <w:p w14:paraId="732286E2" w14:textId="77777777" w:rsidR="00A1436C" w:rsidRPr="0056424D" w:rsidRDefault="00A1436C" w:rsidP="00A1436C">
      <w:pPr>
        <w:ind w:firstLine="708"/>
        <w:jc w:val="both"/>
        <w:rPr>
          <w:sz w:val="28"/>
          <w:szCs w:val="28"/>
        </w:rPr>
      </w:pPr>
      <w:r w:rsidRPr="0056424D">
        <w:rPr>
          <w:sz w:val="28"/>
          <w:szCs w:val="28"/>
        </w:rPr>
        <w:lastRenderedPageBreak/>
        <w:t>- на сумму 898,4 тыс. руб. увеличены назначения на предоставление дотации на выравнивание поселений за счет субсидии из областного бюджета;</w:t>
      </w:r>
    </w:p>
    <w:p w14:paraId="0E9D72C2" w14:textId="77777777" w:rsidR="00A1436C" w:rsidRPr="0056424D" w:rsidRDefault="00A1436C" w:rsidP="00A1436C">
      <w:pPr>
        <w:ind w:firstLine="708"/>
        <w:jc w:val="both"/>
        <w:rPr>
          <w:sz w:val="28"/>
          <w:szCs w:val="28"/>
        </w:rPr>
      </w:pPr>
      <w:r w:rsidRPr="0056424D">
        <w:rPr>
          <w:sz w:val="28"/>
          <w:szCs w:val="28"/>
        </w:rPr>
        <w:t>- на сумму 26 041,1 тыс. руб. увеличены назначения на оплату труда работников общеобразовательных организаций.</w:t>
      </w:r>
    </w:p>
    <w:p w14:paraId="49482A42" w14:textId="77777777" w:rsidR="00A1436C" w:rsidRPr="0056424D" w:rsidRDefault="00A1436C" w:rsidP="00A1436C">
      <w:pPr>
        <w:ind w:firstLine="708"/>
        <w:jc w:val="both"/>
        <w:rPr>
          <w:sz w:val="28"/>
          <w:szCs w:val="28"/>
        </w:rPr>
      </w:pPr>
      <w:r w:rsidRPr="0056424D">
        <w:rPr>
          <w:sz w:val="28"/>
          <w:szCs w:val="28"/>
        </w:rPr>
        <w:t>В расходной части бюджета, как и в доходной, сокращены назначения на обеспечение питанием воспитанников дошкольных организаций на сумму 1 500,0 тыс. руб. за счет средств родительской платы, расходы ДШИ, планировавшиеся за счет средств пожертвований физических лиц, в сумме 152,0 тыс. руб., а также расходы на содержание автомобильных дорог, находящихся в собственности района, за счет средств, поступающих от уплаты акцизов на нефтепродукты в сумме 20,3 тыс. руб.</w:t>
      </w:r>
    </w:p>
    <w:p w14:paraId="7089FF23" w14:textId="77777777" w:rsidR="00A1436C" w:rsidRPr="0056424D" w:rsidRDefault="00A1436C" w:rsidP="00A1436C">
      <w:pPr>
        <w:ind w:firstLine="708"/>
        <w:jc w:val="both"/>
        <w:rPr>
          <w:sz w:val="28"/>
          <w:szCs w:val="28"/>
        </w:rPr>
      </w:pPr>
      <w:r w:rsidRPr="0056424D">
        <w:rPr>
          <w:sz w:val="28"/>
          <w:szCs w:val="28"/>
        </w:rPr>
        <w:t>Назначения, предусмотренные за счет нецелевых средств местного бюджета сокращены в пределах прогнозируемого исполнения бюджета на общую сумму 9 538,8 тыс. руб., в том числе:</w:t>
      </w:r>
    </w:p>
    <w:p w14:paraId="790DE7C2" w14:textId="77777777" w:rsidR="00A1436C" w:rsidRPr="0056424D" w:rsidRDefault="00A1436C" w:rsidP="00A1436C">
      <w:pPr>
        <w:ind w:firstLine="708"/>
        <w:jc w:val="both"/>
        <w:rPr>
          <w:sz w:val="28"/>
          <w:szCs w:val="28"/>
        </w:rPr>
      </w:pPr>
      <w:r w:rsidRPr="0056424D">
        <w:rPr>
          <w:sz w:val="28"/>
          <w:szCs w:val="28"/>
        </w:rPr>
        <w:t>- 4 530,0 тыс. руб. - оплата труда работников, финансируемых за счет местного бюджета;</w:t>
      </w:r>
    </w:p>
    <w:p w14:paraId="2580FC08" w14:textId="77777777" w:rsidR="00A1436C" w:rsidRPr="0056424D" w:rsidRDefault="00A1436C" w:rsidP="00A1436C">
      <w:pPr>
        <w:ind w:firstLine="708"/>
        <w:jc w:val="both"/>
        <w:rPr>
          <w:sz w:val="28"/>
          <w:szCs w:val="28"/>
        </w:rPr>
      </w:pPr>
      <w:r w:rsidRPr="0056424D">
        <w:rPr>
          <w:sz w:val="28"/>
          <w:szCs w:val="28"/>
        </w:rPr>
        <w:t xml:space="preserve">- 2 264,8 тыс. руб. - проектирование строительства </w:t>
      </w:r>
      <w:proofErr w:type="spellStart"/>
      <w:r w:rsidRPr="0056424D">
        <w:rPr>
          <w:sz w:val="28"/>
          <w:szCs w:val="28"/>
        </w:rPr>
        <w:t>ФОКа</w:t>
      </w:r>
      <w:proofErr w:type="spellEnd"/>
      <w:r w:rsidRPr="0056424D">
        <w:rPr>
          <w:sz w:val="28"/>
          <w:szCs w:val="28"/>
        </w:rPr>
        <w:t xml:space="preserve"> в п. Михайловка;</w:t>
      </w:r>
    </w:p>
    <w:p w14:paraId="605190CD" w14:textId="77777777" w:rsidR="00A1436C" w:rsidRPr="0056424D" w:rsidRDefault="00A1436C" w:rsidP="00A1436C">
      <w:pPr>
        <w:ind w:firstLine="708"/>
        <w:jc w:val="both"/>
        <w:rPr>
          <w:sz w:val="28"/>
          <w:szCs w:val="28"/>
        </w:rPr>
      </w:pPr>
      <w:r w:rsidRPr="0056424D">
        <w:rPr>
          <w:sz w:val="28"/>
          <w:szCs w:val="28"/>
        </w:rPr>
        <w:t>- 1 960,7 тыс. руб. - оплата коммунальных услуг;</w:t>
      </w:r>
    </w:p>
    <w:p w14:paraId="342CF6C5" w14:textId="77777777" w:rsidR="00A1436C" w:rsidRPr="0056424D" w:rsidRDefault="00A1436C" w:rsidP="00A1436C">
      <w:pPr>
        <w:ind w:firstLine="708"/>
        <w:jc w:val="both"/>
        <w:rPr>
          <w:sz w:val="28"/>
          <w:szCs w:val="28"/>
        </w:rPr>
      </w:pPr>
      <w:r w:rsidRPr="0056424D">
        <w:rPr>
          <w:sz w:val="28"/>
          <w:szCs w:val="28"/>
        </w:rPr>
        <w:t>- 899,3 тыс. руб. - обеспечение подвоза детей в общеобразовательные организации;</w:t>
      </w:r>
    </w:p>
    <w:p w14:paraId="3C03A56E" w14:textId="77777777" w:rsidR="00A1436C" w:rsidRPr="0056424D" w:rsidRDefault="00A1436C" w:rsidP="00A1436C">
      <w:pPr>
        <w:ind w:firstLine="708"/>
        <w:jc w:val="both"/>
        <w:rPr>
          <w:sz w:val="28"/>
          <w:szCs w:val="28"/>
        </w:rPr>
      </w:pPr>
      <w:r w:rsidRPr="0056424D">
        <w:rPr>
          <w:sz w:val="28"/>
          <w:szCs w:val="28"/>
        </w:rPr>
        <w:t>- 870,0 тыс. руб. - проектирование строительства школы в с. Узкий Луг;</w:t>
      </w:r>
    </w:p>
    <w:p w14:paraId="72EE39D6" w14:textId="77777777" w:rsidR="00A1436C" w:rsidRPr="0056424D" w:rsidRDefault="00A1436C" w:rsidP="00A1436C">
      <w:pPr>
        <w:ind w:firstLine="708"/>
        <w:jc w:val="both"/>
        <w:rPr>
          <w:sz w:val="28"/>
          <w:szCs w:val="28"/>
        </w:rPr>
      </w:pPr>
      <w:r w:rsidRPr="0056424D">
        <w:rPr>
          <w:sz w:val="28"/>
          <w:szCs w:val="28"/>
        </w:rPr>
        <w:t xml:space="preserve">- 628,4 тыс. руб. - средства резерва на обеспечение </w:t>
      </w:r>
      <w:proofErr w:type="spellStart"/>
      <w:r w:rsidRPr="0056424D">
        <w:rPr>
          <w:sz w:val="28"/>
          <w:szCs w:val="28"/>
        </w:rPr>
        <w:t>софинансирования</w:t>
      </w:r>
      <w:proofErr w:type="spellEnd"/>
      <w:r w:rsidRPr="0056424D">
        <w:rPr>
          <w:sz w:val="28"/>
          <w:szCs w:val="28"/>
        </w:rPr>
        <w:t>;</w:t>
      </w:r>
    </w:p>
    <w:p w14:paraId="382DAE85" w14:textId="77777777" w:rsidR="00A1436C" w:rsidRPr="0056424D" w:rsidRDefault="00A1436C" w:rsidP="00A1436C">
      <w:pPr>
        <w:ind w:firstLine="708"/>
        <w:jc w:val="both"/>
        <w:rPr>
          <w:sz w:val="28"/>
          <w:szCs w:val="28"/>
        </w:rPr>
      </w:pPr>
      <w:r w:rsidRPr="0056424D">
        <w:rPr>
          <w:sz w:val="28"/>
          <w:szCs w:val="28"/>
        </w:rPr>
        <w:t>- 595,0 тыс. руб. - межевание земельных участков, инвентаризацию и оценку стоимости недвижимости;</w:t>
      </w:r>
    </w:p>
    <w:p w14:paraId="4B8CEDD2" w14:textId="77777777" w:rsidR="00A1436C" w:rsidRPr="0056424D" w:rsidRDefault="00A1436C" w:rsidP="00A1436C">
      <w:pPr>
        <w:ind w:firstLine="708"/>
        <w:jc w:val="both"/>
        <w:rPr>
          <w:sz w:val="28"/>
          <w:szCs w:val="28"/>
        </w:rPr>
      </w:pPr>
      <w:r w:rsidRPr="0056424D">
        <w:rPr>
          <w:sz w:val="28"/>
          <w:szCs w:val="28"/>
        </w:rPr>
        <w:t>- 216,6 тыс. руб. - обеспечение мероприятий в образовательной сфере;</w:t>
      </w:r>
    </w:p>
    <w:p w14:paraId="788C7265" w14:textId="77777777" w:rsidR="00A1436C" w:rsidRPr="0056424D" w:rsidRDefault="00A1436C" w:rsidP="00A1436C">
      <w:pPr>
        <w:ind w:firstLine="708"/>
        <w:jc w:val="both"/>
        <w:rPr>
          <w:sz w:val="28"/>
          <w:szCs w:val="28"/>
        </w:rPr>
      </w:pPr>
      <w:r w:rsidRPr="0056424D">
        <w:rPr>
          <w:sz w:val="28"/>
          <w:szCs w:val="28"/>
        </w:rPr>
        <w:t>- 198,0 тыс. руб. - проведение тематических конкурсных мероприятий;</w:t>
      </w:r>
    </w:p>
    <w:p w14:paraId="3F0D761E" w14:textId="77777777" w:rsidR="00A1436C" w:rsidRPr="0056424D" w:rsidRDefault="00A1436C" w:rsidP="00A1436C">
      <w:pPr>
        <w:ind w:firstLine="708"/>
        <w:jc w:val="both"/>
        <w:rPr>
          <w:sz w:val="28"/>
          <w:szCs w:val="28"/>
        </w:rPr>
      </w:pPr>
      <w:r w:rsidRPr="0056424D">
        <w:rPr>
          <w:sz w:val="28"/>
          <w:szCs w:val="28"/>
        </w:rPr>
        <w:t xml:space="preserve">-176,0 тыс. руб. - обеспечение условий </w:t>
      </w:r>
      <w:proofErr w:type="spellStart"/>
      <w:r w:rsidRPr="0056424D">
        <w:rPr>
          <w:sz w:val="28"/>
          <w:szCs w:val="28"/>
        </w:rPr>
        <w:t>софинансирования</w:t>
      </w:r>
      <w:proofErr w:type="spellEnd"/>
      <w:r w:rsidRPr="0056424D">
        <w:rPr>
          <w:sz w:val="28"/>
          <w:szCs w:val="28"/>
        </w:rPr>
        <w:t xml:space="preserve"> летнего оздоровления.</w:t>
      </w:r>
    </w:p>
    <w:p w14:paraId="02792642" w14:textId="77777777" w:rsidR="00A1436C" w:rsidRPr="0056424D" w:rsidRDefault="00A1436C" w:rsidP="00A1436C">
      <w:pPr>
        <w:ind w:firstLine="708"/>
        <w:jc w:val="both"/>
        <w:rPr>
          <w:sz w:val="28"/>
          <w:szCs w:val="28"/>
        </w:rPr>
      </w:pPr>
      <w:r w:rsidRPr="0056424D">
        <w:rPr>
          <w:sz w:val="28"/>
          <w:szCs w:val="28"/>
        </w:rPr>
        <w:t xml:space="preserve">Вместе с тем, бюджетам поселений дополнительно распределены иные МБТ на сбалансированность в сумме 2 800,0 тыс. руб. по итогам оценки исполнения бюджетов до конца 2020 года. </w:t>
      </w:r>
    </w:p>
    <w:p w14:paraId="7CBD5EC8" w14:textId="77777777" w:rsidR="00A1436C" w:rsidRPr="0056424D" w:rsidRDefault="00A1436C" w:rsidP="00A1436C">
      <w:pPr>
        <w:ind w:firstLine="708"/>
        <w:jc w:val="both"/>
        <w:rPr>
          <w:sz w:val="28"/>
          <w:szCs w:val="28"/>
        </w:rPr>
      </w:pPr>
      <w:r w:rsidRPr="0056424D">
        <w:rPr>
          <w:sz w:val="28"/>
          <w:szCs w:val="28"/>
        </w:rPr>
        <w:t>Таким образом, общая сумма изменений расходной части бюджета на 2020 год составляет 1 626,8 тыс. руб.</w:t>
      </w:r>
    </w:p>
    <w:p w14:paraId="07EA1054" w14:textId="77777777" w:rsidR="00A1436C" w:rsidRPr="0056424D" w:rsidRDefault="00A1436C" w:rsidP="00A1436C">
      <w:pPr>
        <w:ind w:firstLine="708"/>
        <w:jc w:val="both"/>
        <w:rPr>
          <w:sz w:val="28"/>
          <w:szCs w:val="28"/>
        </w:rPr>
      </w:pPr>
    </w:p>
    <w:p w14:paraId="39811FB0" w14:textId="77777777" w:rsidR="00A1436C" w:rsidRPr="0056424D" w:rsidRDefault="00A1436C" w:rsidP="0025236C">
      <w:pPr>
        <w:pStyle w:val="a6"/>
        <w:numPr>
          <w:ilvl w:val="0"/>
          <w:numId w:val="5"/>
        </w:numPr>
        <w:spacing w:after="0"/>
        <w:ind w:left="1068"/>
        <w:contextualSpacing w:val="0"/>
        <w:jc w:val="both"/>
        <w:rPr>
          <w:b/>
          <w:sz w:val="28"/>
          <w:szCs w:val="28"/>
        </w:rPr>
      </w:pPr>
      <w:r w:rsidRPr="0056424D">
        <w:rPr>
          <w:b/>
          <w:sz w:val="28"/>
          <w:szCs w:val="28"/>
        </w:rPr>
        <w:t xml:space="preserve">Дефицит бюджета </w:t>
      </w:r>
    </w:p>
    <w:p w14:paraId="29A96D1E" w14:textId="77777777" w:rsidR="00A1436C" w:rsidRPr="0056424D" w:rsidRDefault="00A1436C" w:rsidP="00A1436C">
      <w:pPr>
        <w:pStyle w:val="a6"/>
        <w:spacing w:after="0"/>
        <w:ind w:left="0"/>
        <w:jc w:val="both"/>
        <w:rPr>
          <w:sz w:val="28"/>
          <w:szCs w:val="28"/>
        </w:rPr>
      </w:pPr>
      <w:r w:rsidRPr="0056424D">
        <w:rPr>
          <w:sz w:val="28"/>
          <w:szCs w:val="28"/>
        </w:rPr>
        <w:tab/>
      </w:r>
      <w:proofErr w:type="gramStart"/>
      <w:r w:rsidRPr="0056424D">
        <w:rPr>
          <w:sz w:val="28"/>
          <w:szCs w:val="28"/>
        </w:rPr>
        <w:t>Размер  дефицита</w:t>
      </w:r>
      <w:proofErr w:type="gramEnd"/>
      <w:r w:rsidRPr="0056424D">
        <w:rPr>
          <w:sz w:val="28"/>
          <w:szCs w:val="28"/>
        </w:rPr>
        <w:t xml:space="preserve"> бюджета Черемховского районного  муниципального  образования  составит 23 287,5 тыс. рублей, или  16,5 % утвержденного общего годового объема доходов бюджета  Черемховского районного муниципального образования без учета утвержденного объема безвозмездных поступлений.</w:t>
      </w:r>
    </w:p>
    <w:p w14:paraId="63CBEAFE" w14:textId="77777777" w:rsidR="00A1436C" w:rsidRPr="0056424D" w:rsidRDefault="00A1436C" w:rsidP="00A1436C">
      <w:pPr>
        <w:pStyle w:val="a6"/>
        <w:spacing w:after="0"/>
        <w:ind w:left="0"/>
        <w:jc w:val="both"/>
        <w:rPr>
          <w:b/>
          <w:sz w:val="28"/>
          <w:szCs w:val="28"/>
        </w:rPr>
      </w:pPr>
      <w:r w:rsidRPr="0056424D">
        <w:rPr>
          <w:sz w:val="28"/>
          <w:szCs w:val="28"/>
        </w:rPr>
        <w:tab/>
        <w:t xml:space="preserve">Превышение дефицита бюджета Черемховского районного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на счетах по учету средств бюджета Черемховского районного муниципального образования на 01 января 2020 года в сумме 36 083,8 </w:t>
      </w:r>
      <w:proofErr w:type="spellStart"/>
      <w:r w:rsidRPr="0056424D">
        <w:rPr>
          <w:sz w:val="28"/>
          <w:szCs w:val="28"/>
        </w:rPr>
        <w:t>тыс.руб</w:t>
      </w:r>
      <w:proofErr w:type="spellEnd"/>
      <w:r w:rsidRPr="0056424D">
        <w:rPr>
          <w:sz w:val="28"/>
          <w:szCs w:val="28"/>
        </w:rPr>
        <w:t>.</w:t>
      </w:r>
    </w:p>
    <w:p w14:paraId="2102FCF9" w14:textId="77777777" w:rsidR="00A1436C" w:rsidRPr="0056424D" w:rsidRDefault="00A1436C" w:rsidP="00A1436C">
      <w:pPr>
        <w:pStyle w:val="a6"/>
        <w:spacing w:after="0"/>
        <w:ind w:left="0"/>
        <w:jc w:val="both"/>
        <w:rPr>
          <w:b/>
          <w:sz w:val="28"/>
          <w:szCs w:val="28"/>
        </w:rPr>
      </w:pPr>
      <w:r w:rsidRPr="0056424D">
        <w:rPr>
          <w:b/>
          <w:sz w:val="28"/>
          <w:szCs w:val="28"/>
        </w:rPr>
        <w:tab/>
      </w:r>
      <w:r w:rsidRPr="0056424D">
        <w:rPr>
          <w:sz w:val="28"/>
          <w:szCs w:val="28"/>
        </w:rPr>
        <w:t xml:space="preserve">С учетом выше названной суммы профицит бюджета Черемховского районного муниципального образования составит 12 796,3 </w:t>
      </w:r>
      <w:proofErr w:type="spellStart"/>
      <w:r w:rsidRPr="0056424D">
        <w:rPr>
          <w:sz w:val="28"/>
          <w:szCs w:val="28"/>
        </w:rPr>
        <w:t>тыс.руб</w:t>
      </w:r>
      <w:proofErr w:type="spellEnd"/>
      <w:r w:rsidRPr="0056424D">
        <w:rPr>
          <w:sz w:val="28"/>
          <w:szCs w:val="28"/>
        </w:rPr>
        <w:t>.</w:t>
      </w:r>
    </w:p>
    <w:p w14:paraId="0AAFA91D" w14:textId="77777777" w:rsidR="00A1436C" w:rsidRPr="0056424D" w:rsidRDefault="00A1436C" w:rsidP="00A1436C">
      <w:pPr>
        <w:ind w:firstLine="348"/>
        <w:jc w:val="both"/>
        <w:rPr>
          <w:sz w:val="28"/>
          <w:szCs w:val="28"/>
        </w:rPr>
      </w:pPr>
    </w:p>
    <w:p w14:paraId="49D063DA" w14:textId="77777777" w:rsidR="00CB3B60" w:rsidRPr="0056424D" w:rsidRDefault="00CB3B60" w:rsidP="009C177C">
      <w:pPr>
        <w:jc w:val="both"/>
        <w:rPr>
          <w:b/>
          <w:i/>
          <w:sz w:val="28"/>
          <w:szCs w:val="28"/>
        </w:rPr>
      </w:pPr>
      <w:r w:rsidRPr="0056424D">
        <w:rPr>
          <w:b/>
          <w:i/>
          <w:sz w:val="28"/>
          <w:szCs w:val="28"/>
        </w:rPr>
        <w:t>Слушали:</w:t>
      </w:r>
    </w:p>
    <w:p w14:paraId="5A93803B" w14:textId="5D7D37B5" w:rsidR="00BC20A9" w:rsidRPr="0056424D" w:rsidRDefault="00ED71D0" w:rsidP="009C177C">
      <w:pPr>
        <w:jc w:val="both"/>
        <w:rPr>
          <w:sz w:val="28"/>
          <w:szCs w:val="28"/>
        </w:rPr>
      </w:pPr>
      <w:r w:rsidRPr="0056424D">
        <w:rPr>
          <w:b/>
          <w:i/>
          <w:sz w:val="28"/>
          <w:szCs w:val="28"/>
        </w:rPr>
        <w:t>Козлову</w:t>
      </w:r>
      <w:r w:rsidR="00847C9A" w:rsidRPr="0056424D">
        <w:rPr>
          <w:b/>
          <w:i/>
          <w:sz w:val="28"/>
          <w:szCs w:val="28"/>
        </w:rPr>
        <w:t xml:space="preserve"> </w:t>
      </w:r>
      <w:r w:rsidRPr="0056424D">
        <w:rPr>
          <w:b/>
          <w:i/>
          <w:sz w:val="28"/>
          <w:szCs w:val="28"/>
        </w:rPr>
        <w:t>Л</w:t>
      </w:r>
      <w:r w:rsidR="00BC20A9" w:rsidRPr="0056424D">
        <w:rPr>
          <w:b/>
          <w:i/>
          <w:sz w:val="28"/>
          <w:szCs w:val="28"/>
        </w:rPr>
        <w:t>.М..</w:t>
      </w:r>
      <w:r w:rsidR="00BC20A9" w:rsidRPr="0056424D">
        <w:rPr>
          <w:b/>
          <w:sz w:val="28"/>
          <w:szCs w:val="28"/>
        </w:rPr>
        <w:t>:</w:t>
      </w:r>
      <w:r w:rsidR="00BC20A9" w:rsidRPr="0056424D">
        <w:rPr>
          <w:sz w:val="28"/>
          <w:szCs w:val="28"/>
        </w:rPr>
        <w:t xml:space="preserve"> какие будут вопросы? предложения?</w:t>
      </w:r>
    </w:p>
    <w:p w14:paraId="67AB2FB2" w14:textId="77777777" w:rsidR="00BC20A9" w:rsidRPr="0056424D" w:rsidRDefault="00BC20A9" w:rsidP="009C177C">
      <w:pPr>
        <w:jc w:val="both"/>
        <w:rPr>
          <w:sz w:val="28"/>
          <w:szCs w:val="28"/>
        </w:rPr>
      </w:pPr>
      <w:r w:rsidRPr="0056424D">
        <w:rPr>
          <w:sz w:val="28"/>
          <w:szCs w:val="28"/>
        </w:rPr>
        <w:t>поступило предложение принять данное решение?</w:t>
      </w:r>
    </w:p>
    <w:p w14:paraId="2D51BED2" w14:textId="77777777" w:rsidR="00BC20A9" w:rsidRPr="0056424D" w:rsidRDefault="00BC20A9" w:rsidP="009C177C">
      <w:pPr>
        <w:jc w:val="both"/>
        <w:rPr>
          <w:sz w:val="28"/>
          <w:szCs w:val="28"/>
        </w:rPr>
      </w:pPr>
      <w:r w:rsidRPr="0056424D">
        <w:rPr>
          <w:sz w:val="28"/>
          <w:szCs w:val="28"/>
        </w:rPr>
        <w:t>прошу голосовать?</w:t>
      </w:r>
    </w:p>
    <w:p w14:paraId="34123B22" w14:textId="0D0CA5CE" w:rsidR="00BC20A9" w:rsidRPr="0056424D" w:rsidRDefault="00BC20A9" w:rsidP="009C177C">
      <w:pPr>
        <w:jc w:val="both"/>
        <w:rPr>
          <w:b/>
          <w:sz w:val="28"/>
          <w:szCs w:val="28"/>
        </w:rPr>
      </w:pPr>
      <w:r w:rsidRPr="0056424D">
        <w:rPr>
          <w:sz w:val="28"/>
          <w:szCs w:val="28"/>
        </w:rPr>
        <w:t>за – 1</w:t>
      </w:r>
      <w:r w:rsidR="00A1436C" w:rsidRPr="0056424D">
        <w:rPr>
          <w:sz w:val="28"/>
          <w:szCs w:val="28"/>
        </w:rPr>
        <w:t>3</w:t>
      </w:r>
      <w:r w:rsidRPr="0056424D">
        <w:rPr>
          <w:sz w:val="28"/>
          <w:szCs w:val="28"/>
        </w:rPr>
        <w:t xml:space="preserve"> депутатов</w:t>
      </w:r>
    </w:p>
    <w:p w14:paraId="3A734DB6" w14:textId="77777777" w:rsidR="00BC20A9" w:rsidRPr="0056424D" w:rsidRDefault="00BC20A9" w:rsidP="009C177C">
      <w:pPr>
        <w:jc w:val="both"/>
        <w:rPr>
          <w:sz w:val="28"/>
          <w:szCs w:val="28"/>
        </w:rPr>
      </w:pPr>
      <w:r w:rsidRPr="0056424D">
        <w:rPr>
          <w:sz w:val="28"/>
          <w:szCs w:val="28"/>
        </w:rPr>
        <w:t>против – нет</w:t>
      </w:r>
    </w:p>
    <w:p w14:paraId="74790818" w14:textId="77777777" w:rsidR="00BC20A9" w:rsidRPr="0056424D" w:rsidRDefault="00BC20A9" w:rsidP="009C177C">
      <w:pPr>
        <w:jc w:val="both"/>
        <w:rPr>
          <w:sz w:val="28"/>
          <w:szCs w:val="28"/>
        </w:rPr>
      </w:pPr>
      <w:r w:rsidRPr="0056424D">
        <w:rPr>
          <w:sz w:val="28"/>
          <w:szCs w:val="28"/>
        </w:rPr>
        <w:t>воздержались – нет</w:t>
      </w:r>
    </w:p>
    <w:p w14:paraId="62387DC6" w14:textId="77777777" w:rsidR="00F07292" w:rsidRPr="0056424D" w:rsidRDefault="00BC20A9" w:rsidP="009C177C">
      <w:pPr>
        <w:jc w:val="both"/>
        <w:rPr>
          <w:sz w:val="28"/>
          <w:szCs w:val="28"/>
        </w:rPr>
      </w:pPr>
      <w:r w:rsidRPr="0056424D">
        <w:rPr>
          <w:b/>
          <w:sz w:val="28"/>
          <w:szCs w:val="28"/>
        </w:rPr>
        <w:t>Решили</w:t>
      </w:r>
      <w:r w:rsidRPr="0056424D">
        <w:rPr>
          <w:sz w:val="28"/>
          <w:szCs w:val="28"/>
        </w:rPr>
        <w:t>: решение принято единогласно</w:t>
      </w:r>
    </w:p>
    <w:p w14:paraId="2C3DF4EA" w14:textId="6B860292" w:rsidR="00F07292" w:rsidRPr="0056424D" w:rsidRDefault="00F07292" w:rsidP="00AF5DAA">
      <w:pPr>
        <w:pStyle w:val="a6"/>
        <w:spacing w:after="0"/>
        <w:ind w:left="0" w:firstLine="567"/>
        <w:jc w:val="both"/>
        <w:rPr>
          <w:b/>
          <w:sz w:val="28"/>
          <w:szCs w:val="28"/>
        </w:rPr>
      </w:pPr>
    </w:p>
    <w:p w14:paraId="7AE28D69" w14:textId="5D9339F2" w:rsidR="000717E2" w:rsidRPr="0056424D" w:rsidRDefault="000717E2" w:rsidP="00AF5DAA">
      <w:pPr>
        <w:ind w:firstLine="567"/>
        <w:jc w:val="both"/>
        <w:rPr>
          <w:sz w:val="28"/>
          <w:szCs w:val="28"/>
        </w:rPr>
      </w:pPr>
      <w:r w:rsidRPr="0056424D">
        <w:rPr>
          <w:b/>
          <w:sz w:val="28"/>
          <w:szCs w:val="28"/>
        </w:rPr>
        <w:t xml:space="preserve">Слушали </w:t>
      </w:r>
      <w:r w:rsidR="00A1436C" w:rsidRPr="0056424D">
        <w:rPr>
          <w:b/>
          <w:sz w:val="28"/>
          <w:szCs w:val="28"/>
        </w:rPr>
        <w:t>Юлия Николаевну Гайдук</w:t>
      </w:r>
      <w:r w:rsidRPr="0056424D">
        <w:rPr>
          <w:b/>
          <w:sz w:val="28"/>
          <w:szCs w:val="28"/>
        </w:rPr>
        <w:t xml:space="preserve">, </w:t>
      </w:r>
      <w:r w:rsidR="00A1436C" w:rsidRPr="0056424D">
        <w:rPr>
          <w:b/>
          <w:sz w:val="28"/>
          <w:szCs w:val="28"/>
        </w:rPr>
        <w:t>Начальник финансового управления.</w:t>
      </w:r>
    </w:p>
    <w:p w14:paraId="6057E34A" w14:textId="77777777" w:rsidR="000717E2" w:rsidRPr="0056424D" w:rsidRDefault="000717E2" w:rsidP="00AF5DAA">
      <w:pPr>
        <w:ind w:firstLine="567"/>
        <w:jc w:val="both"/>
        <w:rPr>
          <w:sz w:val="28"/>
          <w:szCs w:val="28"/>
        </w:rPr>
      </w:pPr>
    </w:p>
    <w:p w14:paraId="77FEBC25" w14:textId="77777777" w:rsidR="00A1436C" w:rsidRPr="0056424D" w:rsidRDefault="00A1436C" w:rsidP="00A1436C">
      <w:pPr>
        <w:tabs>
          <w:tab w:val="left" w:pos="0"/>
        </w:tabs>
        <w:jc w:val="both"/>
        <w:rPr>
          <w:sz w:val="28"/>
          <w:szCs w:val="28"/>
        </w:rPr>
      </w:pPr>
      <w:r w:rsidRPr="0056424D">
        <w:rPr>
          <w:sz w:val="28"/>
          <w:szCs w:val="28"/>
        </w:rPr>
        <w:t>О бюджете Черемховского районного муниципального образования на 2021 год и плановый период 2022 и 2023 годов.</w:t>
      </w:r>
    </w:p>
    <w:p w14:paraId="09E7F6EE" w14:textId="77777777" w:rsidR="00BA7058" w:rsidRPr="0056424D" w:rsidRDefault="00BA7058" w:rsidP="00AF5DAA">
      <w:pPr>
        <w:tabs>
          <w:tab w:val="left" w:pos="567"/>
        </w:tabs>
        <w:ind w:firstLine="567"/>
        <w:jc w:val="both"/>
        <w:rPr>
          <w:sz w:val="28"/>
          <w:szCs w:val="28"/>
        </w:rPr>
      </w:pPr>
    </w:p>
    <w:p w14:paraId="51A74C6B" w14:textId="77777777" w:rsidR="00A1436C" w:rsidRPr="0056424D" w:rsidRDefault="000717E2" w:rsidP="00A1436C">
      <w:pPr>
        <w:autoSpaceDE w:val="0"/>
        <w:autoSpaceDN w:val="0"/>
        <w:adjustRightInd w:val="0"/>
        <w:ind w:firstLine="720"/>
        <w:jc w:val="both"/>
        <w:rPr>
          <w:sz w:val="28"/>
          <w:szCs w:val="28"/>
        </w:rPr>
      </w:pPr>
      <w:r w:rsidRPr="0056424D">
        <w:rPr>
          <w:sz w:val="28"/>
          <w:szCs w:val="28"/>
        </w:rPr>
        <w:t xml:space="preserve">        </w:t>
      </w:r>
      <w:r w:rsidR="00A1436C" w:rsidRPr="0056424D">
        <w:rPr>
          <w:sz w:val="28"/>
          <w:szCs w:val="28"/>
        </w:rPr>
        <w:t>Проект решения Думы Черемховского районного муниципального образования «О бюджете Черемховского районного муниципального образования на 2021 год</w:t>
      </w:r>
      <w:r w:rsidR="00A1436C" w:rsidRPr="0056424D">
        <w:rPr>
          <w:b/>
          <w:sz w:val="28"/>
          <w:szCs w:val="28"/>
        </w:rPr>
        <w:t xml:space="preserve"> </w:t>
      </w:r>
      <w:r w:rsidR="00A1436C" w:rsidRPr="0056424D">
        <w:rPr>
          <w:sz w:val="28"/>
          <w:szCs w:val="28"/>
        </w:rPr>
        <w:t>и на плановый период 2022 и 2023 годов» подготовлен в соответствии с требованиями Бюджетного кодекса Российской Федерации, Положения «О бюджетном процессе в Черемховском районном муниципальном образовании», с основными направлениями бюджетной и налоговой политики Черемховского районного муниципального образования на 2021 год и плановый период 2022 и 2023 годов, а также с учетом проектов изменений и дополнений в  муниципальные программы Черемховского районного муниципального образования, бюджетного прогноза на долгосрочный период.</w:t>
      </w:r>
    </w:p>
    <w:p w14:paraId="1A2B956B"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xml:space="preserve">Формирование основных параметров районного бюджета на 2021 год и на плановый период 2022 и 2023 годов осуществлено в соответствии с требованиями действующего бюджетного и налогового законодательства с учетом изменений, планируемых с 1 января 2021 года. Также при подготовке проекта бюджета учтены ожидаемые параметры исполнения районного бюджета за 2020 год, основные </w:t>
      </w:r>
      <w:proofErr w:type="gramStart"/>
      <w:r w:rsidRPr="0056424D">
        <w:rPr>
          <w:sz w:val="28"/>
          <w:szCs w:val="28"/>
        </w:rPr>
        <w:t>параметры  прогноза</w:t>
      </w:r>
      <w:proofErr w:type="gramEnd"/>
      <w:r w:rsidRPr="0056424D">
        <w:rPr>
          <w:sz w:val="28"/>
          <w:szCs w:val="28"/>
        </w:rPr>
        <w:t xml:space="preserve"> социально-экономического развития Черемховского района на 2021 год и на плановый период 2022 и 2023 годов. </w:t>
      </w:r>
    </w:p>
    <w:p w14:paraId="150FD69B"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Основные параметры районного бюджета на 2021 год и на плановый период 2022 и 2023 годов сформированы в следующих объемах:</w:t>
      </w:r>
    </w:p>
    <w:p w14:paraId="1BA8BCA5" w14:textId="77777777" w:rsidR="00A1436C" w:rsidRPr="0056424D" w:rsidRDefault="00A1436C" w:rsidP="00A1436C">
      <w:pPr>
        <w:autoSpaceDE w:val="0"/>
        <w:autoSpaceDN w:val="0"/>
        <w:adjustRightInd w:val="0"/>
        <w:ind w:firstLine="709"/>
        <w:jc w:val="right"/>
        <w:rPr>
          <w:sz w:val="28"/>
          <w:szCs w:val="28"/>
        </w:rPr>
      </w:pPr>
      <w:r w:rsidRPr="0056424D">
        <w:rPr>
          <w:sz w:val="28"/>
          <w:szCs w:val="28"/>
        </w:rPr>
        <w:t xml:space="preserve"> (тыс. рублей)</w:t>
      </w:r>
    </w:p>
    <w:tbl>
      <w:tblPr>
        <w:tblW w:w="9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3"/>
        <w:gridCol w:w="2178"/>
        <w:gridCol w:w="1800"/>
        <w:gridCol w:w="1980"/>
      </w:tblGrid>
      <w:tr w:rsidR="00A1436C" w:rsidRPr="0056424D" w14:paraId="44296809" w14:textId="77777777" w:rsidTr="0031533B">
        <w:trPr>
          <w:trHeight w:val="57"/>
        </w:trPr>
        <w:tc>
          <w:tcPr>
            <w:tcW w:w="3533" w:type="dxa"/>
            <w:vAlign w:val="center"/>
          </w:tcPr>
          <w:p w14:paraId="3359D298" w14:textId="77777777" w:rsidR="00A1436C" w:rsidRPr="0056424D" w:rsidRDefault="00A1436C" w:rsidP="0031533B">
            <w:pPr>
              <w:autoSpaceDE w:val="0"/>
              <w:autoSpaceDN w:val="0"/>
              <w:adjustRightInd w:val="0"/>
              <w:contextualSpacing/>
              <w:jc w:val="center"/>
              <w:rPr>
                <w:b/>
                <w:sz w:val="28"/>
                <w:szCs w:val="28"/>
              </w:rPr>
            </w:pPr>
            <w:r w:rsidRPr="0056424D">
              <w:rPr>
                <w:b/>
                <w:sz w:val="28"/>
                <w:szCs w:val="28"/>
              </w:rPr>
              <w:t>Основные параметры бюджета</w:t>
            </w:r>
          </w:p>
        </w:tc>
        <w:tc>
          <w:tcPr>
            <w:tcW w:w="2178" w:type="dxa"/>
            <w:vAlign w:val="center"/>
          </w:tcPr>
          <w:p w14:paraId="17F0E418" w14:textId="77777777" w:rsidR="00A1436C" w:rsidRPr="0056424D" w:rsidRDefault="00A1436C" w:rsidP="0031533B">
            <w:pPr>
              <w:autoSpaceDE w:val="0"/>
              <w:autoSpaceDN w:val="0"/>
              <w:adjustRightInd w:val="0"/>
              <w:contextualSpacing/>
              <w:jc w:val="center"/>
              <w:rPr>
                <w:b/>
                <w:sz w:val="28"/>
                <w:szCs w:val="28"/>
              </w:rPr>
            </w:pPr>
            <w:r w:rsidRPr="0056424D">
              <w:rPr>
                <w:b/>
                <w:sz w:val="28"/>
                <w:szCs w:val="28"/>
              </w:rPr>
              <w:t>2021 год</w:t>
            </w:r>
          </w:p>
        </w:tc>
        <w:tc>
          <w:tcPr>
            <w:tcW w:w="1800" w:type="dxa"/>
            <w:vAlign w:val="center"/>
          </w:tcPr>
          <w:p w14:paraId="0F6B1C27" w14:textId="77777777" w:rsidR="00A1436C" w:rsidRPr="0056424D" w:rsidRDefault="00A1436C" w:rsidP="0031533B">
            <w:pPr>
              <w:autoSpaceDE w:val="0"/>
              <w:autoSpaceDN w:val="0"/>
              <w:adjustRightInd w:val="0"/>
              <w:contextualSpacing/>
              <w:jc w:val="center"/>
              <w:rPr>
                <w:b/>
                <w:sz w:val="28"/>
                <w:szCs w:val="28"/>
              </w:rPr>
            </w:pPr>
            <w:r w:rsidRPr="0056424D">
              <w:rPr>
                <w:b/>
                <w:sz w:val="28"/>
                <w:szCs w:val="28"/>
              </w:rPr>
              <w:t>2022 год</w:t>
            </w:r>
          </w:p>
        </w:tc>
        <w:tc>
          <w:tcPr>
            <w:tcW w:w="1980" w:type="dxa"/>
            <w:vAlign w:val="center"/>
          </w:tcPr>
          <w:p w14:paraId="1B23B6D2" w14:textId="77777777" w:rsidR="00A1436C" w:rsidRPr="0056424D" w:rsidRDefault="00A1436C" w:rsidP="0031533B">
            <w:pPr>
              <w:autoSpaceDE w:val="0"/>
              <w:autoSpaceDN w:val="0"/>
              <w:adjustRightInd w:val="0"/>
              <w:contextualSpacing/>
              <w:jc w:val="center"/>
              <w:rPr>
                <w:b/>
                <w:sz w:val="28"/>
                <w:szCs w:val="28"/>
              </w:rPr>
            </w:pPr>
            <w:r w:rsidRPr="0056424D">
              <w:rPr>
                <w:b/>
                <w:sz w:val="28"/>
                <w:szCs w:val="28"/>
              </w:rPr>
              <w:t>2023 год</w:t>
            </w:r>
          </w:p>
        </w:tc>
      </w:tr>
      <w:tr w:rsidR="00A1436C" w:rsidRPr="0056424D" w14:paraId="725AC5A8" w14:textId="77777777" w:rsidTr="0031533B">
        <w:trPr>
          <w:trHeight w:val="20"/>
        </w:trPr>
        <w:tc>
          <w:tcPr>
            <w:tcW w:w="3533" w:type="dxa"/>
            <w:vAlign w:val="center"/>
          </w:tcPr>
          <w:p w14:paraId="038901A2" w14:textId="77777777" w:rsidR="00A1436C" w:rsidRPr="0056424D" w:rsidRDefault="00A1436C" w:rsidP="0031533B">
            <w:pPr>
              <w:autoSpaceDE w:val="0"/>
              <w:autoSpaceDN w:val="0"/>
              <w:adjustRightInd w:val="0"/>
              <w:contextualSpacing/>
              <w:rPr>
                <w:b/>
                <w:sz w:val="28"/>
                <w:szCs w:val="28"/>
              </w:rPr>
            </w:pPr>
            <w:r w:rsidRPr="0056424D">
              <w:rPr>
                <w:b/>
                <w:sz w:val="28"/>
                <w:szCs w:val="28"/>
              </w:rPr>
              <w:t xml:space="preserve">Доходы, </w:t>
            </w:r>
            <w:r w:rsidRPr="0056424D">
              <w:rPr>
                <w:sz w:val="28"/>
                <w:szCs w:val="28"/>
              </w:rPr>
              <w:t>в том числе:</w:t>
            </w:r>
          </w:p>
        </w:tc>
        <w:tc>
          <w:tcPr>
            <w:tcW w:w="2178" w:type="dxa"/>
            <w:vAlign w:val="center"/>
          </w:tcPr>
          <w:p w14:paraId="3A104798"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1 194 104,5</w:t>
            </w:r>
          </w:p>
        </w:tc>
        <w:tc>
          <w:tcPr>
            <w:tcW w:w="1800" w:type="dxa"/>
            <w:vAlign w:val="center"/>
          </w:tcPr>
          <w:p w14:paraId="1D975E59"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1 129 701,2</w:t>
            </w:r>
          </w:p>
        </w:tc>
        <w:tc>
          <w:tcPr>
            <w:tcW w:w="1980" w:type="dxa"/>
            <w:vAlign w:val="center"/>
          </w:tcPr>
          <w:p w14:paraId="530B44C9"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1 043 799,3</w:t>
            </w:r>
          </w:p>
        </w:tc>
      </w:tr>
      <w:tr w:rsidR="00A1436C" w:rsidRPr="0056424D" w14:paraId="4B4C5EFC" w14:textId="77777777" w:rsidTr="0031533B">
        <w:trPr>
          <w:trHeight w:val="567"/>
        </w:trPr>
        <w:tc>
          <w:tcPr>
            <w:tcW w:w="3533" w:type="dxa"/>
            <w:vAlign w:val="center"/>
          </w:tcPr>
          <w:p w14:paraId="1F5DBACA" w14:textId="77777777" w:rsidR="00A1436C" w:rsidRPr="0056424D" w:rsidRDefault="00A1436C" w:rsidP="0031533B">
            <w:pPr>
              <w:autoSpaceDE w:val="0"/>
              <w:autoSpaceDN w:val="0"/>
              <w:adjustRightInd w:val="0"/>
              <w:contextualSpacing/>
              <w:rPr>
                <w:sz w:val="28"/>
                <w:szCs w:val="28"/>
              </w:rPr>
            </w:pPr>
            <w:r w:rsidRPr="0056424D">
              <w:rPr>
                <w:sz w:val="28"/>
                <w:szCs w:val="28"/>
              </w:rPr>
              <w:t>налоговые и неналоговые доходы</w:t>
            </w:r>
          </w:p>
        </w:tc>
        <w:tc>
          <w:tcPr>
            <w:tcW w:w="2178" w:type="dxa"/>
            <w:vAlign w:val="center"/>
          </w:tcPr>
          <w:p w14:paraId="69D39B7E" w14:textId="77777777" w:rsidR="00A1436C" w:rsidRPr="0056424D" w:rsidRDefault="00A1436C" w:rsidP="0031533B">
            <w:pPr>
              <w:autoSpaceDE w:val="0"/>
              <w:autoSpaceDN w:val="0"/>
              <w:adjustRightInd w:val="0"/>
              <w:contextualSpacing/>
              <w:jc w:val="right"/>
              <w:rPr>
                <w:sz w:val="28"/>
                <w:szCs w:val="28"/>
              </w:rPr>
            </w:pPr>
            <w:r w:rsidRPr="0056424D">
              <w:rPr>
                <w:sz w:val="28"/>
                <w:szCs w:val="28"/>
              </w:rPr>
              <w:t>144 857,0</w:t>
            </w:r>
          </w:p>
        </w:tc>
        <w:tc>
          <w:tcPr>
            <w:tcW w:w="1800" w:type="dxa"/>
            <w:vAlign w:val="center"/>
          </w:tcPr>
          <w:p w14:paraId="76010EE1" w14:textId="77777777" w:rsidR="00A1436C" w:rsidRPr="0056424D" w:rsidRDefault="00A1436C" w:rsidP="0031533B">
            <w:pPr>
              <w:autoSpaceDE w:val="0"/>
              <w:autoSpaceDN w:val="0"/>
              <w:adjustRightInd w:val="0"/>
              <w:contextualSpacing/>
              <w:jc w:val="right"/>
              <w:rPr>
                <w:sz w:val="28"/>
                <w:szCs w:val="28"/>
              </w:rPr>
            </w:pPr>
            <w:r w:rsidRPr="0056424D">
              <w:rPr>
                <w:sz w:val="28"/>
                <w:szCs w:val="28"/>
              </w:rPr>
              <w:t>150 619,4</w:t>
            </w:r>
          </w:p>
        </w:tc>
        <w:tc>
          <w:tcPr>
            <w:tcW w:w="1980" w:type="dxa"/>
            <w:vAlign w:val="center"/>
          </w:tcPr>
          <w:p w14:paraId="21A4D356" w14:textId="77777777" w:rsidR="00A1436C" w:rsidRPr="0056424D" w:rsidRDefault="00A1436C" w:rsidP="0031533B">
            <w:pPr>
              <w:autoSpaceDE w:val="0"/>
              <w:autoSpaceDN w:val="0"/>
              <w:adjustRightInd w:val="0"/>
              <w:contextualSpacing/>
              <w:jc w:val="right"/>
              <w:rPr>
                <w:sz w:val="28"/>
                <w:szCs w:val="28"/>
              </w:rPr>
            </w:pPr>
            <w:r w:rsidRPr="0056424D">
              <w:rPr>
                <w:sz w:val="28"/>
                <w:szCs w:val="28"/>
              </w:rPr>
              <w:t>157 795,0</w:t>
            </w:r>
          </w:p>
        </w:tc>
      </w:tr>
      <w:tr w:rsidR="00A1436C" w:rsidRPr="0056424D" w14:paraId="4CB042CF" w14:textId="77777777" w:rsidTr="0031533B">
        <w:trPr>
          <w:trHeight w:val="57"/>
        </w:trPr>
        <w:tc>
          <w:tcPr>
            <w:tcW w:w="3533" w:type="dxa"/>
            <w:vAlign w:val="center"/>
          </w:tcPr>
          <w:p w14:paraId="4BE4D418" w14:textId="77777777" w:rsidR="00A1436C" w:rsidRPr="0056424D" w:rsidRDefault="00A1436C" w:rsidP="0031533B">
            <w:pPr>
              <w:autoSpaceDE w:val="0"/>
              <w:autoSpaceDN w:val="0"/>
              <w:adjustRightInd w:val="0"/>
              <w:contextualSpacing/>
              <w:rPr>
                <w:sz w:val="28"/>
                <w:szCs w:val="28"/>
              </w:rPr>
            </w:pPr>
            <w:r w:rsidRPr="0056424D">
              <w:rPr>
                <w:sz w:val="28"/>
                <w:szCs w:val="28"/>
              </w:rPr>
              <w:t>безвозмездные перечисления</w:t>
            </w:r>
          </w:p>
        </w:tc>
        <w:tc>
          <w:tcPr>
            <w:tcW w:w="2178" w:type="dxa"/>
            <w:vAlign w:val="center"/>
          </w:tcPr>
          <w:p w14:paraId="24A981CD" w14:textId="77777777" w:rsidR="00A1436C" w:rsidRPr="0056424D" w:rsidRDefault="00A1436C" w:rsidP="0031533B">
            <w:pPr>
              <w:autoSpaceDE w:val="0"/>
              <w:autoSpaceDN w:val="0"/>
              <w:adjustRightInd w:val="0"/>
              <w:contextualSpacing/>
              <w:jc w:val="right"/>
              <w:rPr>
                <w:sz w:val="28"/>
                <w:szCs w:val="28"/>
              </w:rPr>
            </w:pPr>
            <w:r w:rsidRPr="0056424D">
              <w:rPr>
                <w:sz w:val="28"/>
                <w:szCs w:val="28"/>
              </w:rPr>
              <w:t>1 049 247,5</w:t>
            </w:r>
          </w:p>
        </w:tc>
        <w:tc>
          <w:tcPr>
            <w:tcW w:w="1800" w:type="dxa"/>
            <w:vAlign w:val="center"/>
          </w:tcPr>
          <w:p w14:paraId="15E54A3A" w14:textId="77777777" w:rsidR="00A1436C" w:rsidRPr="0056424D" w:rsidRDefault="00A1436C" w:rsidP="0031533B">
            <w:pPr>
              <w:autoSpaceDE w:val="0"/>
              <w:autoSpaceDN w:val="0"/>
              <w:adjustRightInd w:val="0"/>
              <w:contextualSpacing/>
              <w:jc w:val="right"/>
              <w:rPr>
                <w:sz w:val="28"/>
                <w:szCs w:val="28"/>
              </w:rPr>
            </w:pPr>
            <w:r w:rsidRPr="0056424D">
              <w:rPr>
                <w:sz w:val="28"/>
                <w:szCs w:val="28"/>
              </w:rPr>
              <w:t>979 081,8</w:t>
            </w:r>
          </w:p>
        </w:tc>
        <w:tc>
          <w:tcPr>
            <w:tcW w:w="1980" w:type="dxa"/>
            <w:vAlign w:val="center"/>
          </w:tcPr>
          <w:p w14:paraId="185D41C1" w14:textId="77777777" w:rsidR="00A1436C" w:rsidRPr="0056424D" w:rsidRDefault="00A1436C" w:rsidP="0031533B">
            <w:pPr>
              <w:autoSpaceDE w:val="0"/>
              <w:autoSpaceDN w:val="0"/>
              <w:adjustRightInd w:val="0"/>
              <w:contextualSpacing/>
              <w:jc w:val="right"/>
              <w:rPr>
                <w:sz w:val="28"/>
                <w:szCs w:val="28"/>
              </w:rPr>
            </w:pPr>
            <w:r w:rsidRPr="0056424D">
              <w:rPr>
                <w:sz w:val="28"/>
                <w:szCs w:val="28"/>
              </w:rPr>
              <w:t>886 004,3</w:t>
            </w:r>
          </w:p>
        </w:tc>
      </w:tr>
      <w:tr w:rsidR="00A1436C" w:rsidRPr="0056424D" w14:paraId="47CCA208" w14:textId="77777777" w:rsidTr="0031533B">
        <w:trPr>
          <w:trHeight w:val="57"/>
        </w:trPr>
        <w:tc>
          <w:tcPr>
            <w:tcW w:w="3533" w:type="dxa"/>
            <w:shd w:val="clear" w:color="auto" w:fill="auto"/>
            <w:vAlign w:val="center"/>
          </w:tcPr>
          <w:p w14:paraId="20FFD3CC" w14:textId="77777777" w:rsidR="00A1436C" w:rsidRPr="0056424D" w:rsidRDefault="00A1436C" w:rsidP="0031533B">
            <w:pPr>
              <w:autoSpaceDE w:val="0"/>
              <w:autoSpaceDN w:val="0"/>
              <w:adjustRightInd w:val="0"/>
              <w:contextualSpacing/>
              <w:rPr>
                <w:sz w:val="28"/>
                <w:szCs w:val="28"/>
              </w:rPr>
            </w:pPr>
            <w:r w:rsidRPr="0056424D">
              <w:rPr>
                <w:b/>
                <w:sz w:val="28"/>
                <w:szCs w:val="28"/>
              </w:rPr>
              <w:t>Расходы,</w:t>
            </w:r>
            <w:r w:rsidRPr="0056424D">
              <w:rPr>
                <w:sz w:val="28"/>
                <w:szCs w:val="28"/>
              </w:rPr>
              <w:t xml:space="preserve"> в том числе:</w:t>
            </w:r>
          </w:p>
        </w:tc>
        <w:tc>
          <w:tcPr>
            <w:tcW w:w="2178" w:type="dxa"/>
            <w:shd w:val="clear" w:color="auto" w:fill="auto"/>
            <w:vAlign w:val="center"/>
          </w:tcPr>
          <w:p w14:paraId="116CEF5C"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1 204 968,7</w:t>
            </w:r>
          </w:p>
        </w:tc>
        <w:tc>
          <w:tcPr>
            <w:tcW w:w="1800" w:type="dxa"/>
            <w:shd w:val="clear" w:color="auto" w:fill="auto"/>
            <w:vAlign w:val="center"/>
          </w:tcPr>
          <w:p w14:paraId="1B276362"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1 132 713,6</w:t>
            </w:r>
          </w:p>
        </w:tc>
        <w:tc>
          <w:tcPr>
            <w:tcW w:w="1980" w:type="dxa"/>
            <w:shd w:val="clear" w:color="auto" w:fill="auto"/>
            <w:vAlign w:val="center"/>
          </w:tcPr>
          <w:p w14:paraId="511C5A9A"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1 046 955,2</w:t>
            </w:r>
          </w:p>
        </w:tc>
      </w:tr>
      <w:tr w:rsidR="00A1436C" w:rsidRPr="0056424D" w14:paraId="3ABD5548" w14:textId="77777777" w:rsidTr="0031533B">
        <w:trPr>
          <w:trHeight w:val="57"/>
        </w:trPr>
        <w:tc>
          <w:tcPr>
            <w:tcW w:w="3533" w:type="dxa"/>
            <w:shd w:val="clear" w:color="auto" w:fill="auto"/>
            <w:vAlign w:val="center"/>
          </w:tcPr>
          <w:p w14:paraId="1070EFD1" w14:textId="77777777" w:rsidR="00A1436C" w:rsidRPr="0056424D" w:rsidRDefault="00A1436C" w:rsidP="0031533B">
            <w:pPr>
              <w:autoSpaceDE w:val="0"/>
              <w:autoSpaceDN w:val="0"/>
              <w:adjustRightInd w:val="0"/>
              <w:contextualSpacing/>
              <w:rPr>
                <w:sz w:val="28"/>
                <w:szCs w:val="28"/>
              </w:rPr>
            </w:pPr>
            <w:r w:rsidRPr="0056424D">
              <w:rPr>
                <w:sz w:val="28"/>
                <w:szCs w:val="28"/>
              </w:rPr>
              <w:t>условно утвержденные расходы</w:t>
            </w:r>
          </w:p>
        </w:tc>
        <w:tc>
          <w:tcPr>
            <w:tcW w:w="2178" w:type="dxa"/>
            <w:shd w:val="clear" w:color="auto" w:fill="auto"/>
            <w:vAlign w:val="center"/>
          </w:tcPr>
          <w:p w14:paraId="57ACCF69" w14:textId="77777777" w:rsidR="00A1436C" w:rsidRPr="0056424D" w:rsidRDefault="00A1436C" w:rsidP="0031533B">
            <w:pPr>
              <w:autoSpaceDE w:val="0"/>
              <w:autoSpaceDN w:val="0"/>
              <w:adjustRightInd w:val="0"/>
              <w:contextualSpacing/>
              <w:jc w:val="right"/>
              <w:rPr>
                <w:sz w:val="28"/>
                <w:szCs w:val="28"/>
                <w:highlight w:val="yellow"/>
              </w:rPr>
            </w:pPr>
          </w:p>
        </w:tc>
        <w:tc>
          <w:tcPr>
            <w:tcW w:w="1800" w:type="dxa"/>
            <w:shd w:val="clear" w:color="auto" w:fill="auto"/>
            <w:vAlign w:val="center"/>
          </w:tcPr>
          <w:p w14:paraId="1B9DC89D" w14:textId="77777777" w:rsidR="00A1436C" w:rsidRPr="0056424D" w:rsidRDefault="00A1436C" w:rsidP="0031533B">
            <w:pPr>
              <w:autoSpaceDE w:val="0"/>
              <w:autoSpaceDN w:val="0"/>
              <w:adjustRightInd w:val="0"/>
              <w:contextualSpacing/>
              <w:jc w:val="right"/>
              <w:rPr>
                <w:sz w:val="28"/>
                <w:szCs w:val="28"/>
              </w:rPr>
            </w:pPr>
            <w:r w:rsidRPr="0056424D">
              <w:rPr>
                <w:sz w:val="28"/>
                <w:szCs w:val="28"/>
              </w:rPr>
              <w:t>7 124,0</w:t>
            </w:r>
          </w:p>
        </w:tc>
        <w:tc>
          <w:tcPr>
            <w:tcW w:w="1980" w:type="dxa"/>
            <w:shd w:val="clear" w:color="auto" w:fill="auto"/>
            <w:vAlign w:val="center"/>
          </w:tcPr>
          <w:p w14:paraId="0F25DDDE" w14:textId="77777777" w:rsidR="00A1436C" w:rsidRPr="0056424D" w:rsidRDefault="00A1436C" w:rsidP="0031533B">
            <w:pPr>
              <w:autoSpaceDE w:val="0"/>
              <w:autoSpaceDN w:val="0"/>
              <w:adjustRightInd w:val="0"/>
              <w:contextualSpacing/>
              <w:jc w:val="right"/>
              <w:rPr>
                <w:sz w:val="28"/>
                <w:szCs w:val="28"/>
              </w:rPr>
            </w:pPr>
            <w:r w:rsidRPr="0056424D">
              <w:rPr>
                <w:sz w:val="28"/>
                <w:szCs w:val="28"/>
              </w:rPr>
              <w:t>14 416,0</w:t>
            </w:r>
          </w:p>
        </w:tc>
      </w:tr>
      <w:tr w:rsidR="00A1436C" w:rsidRPr="0056424D" w14:paraId="31990D77" w14:textId="77777777" w:rsidTr="0031533B">
        <w:trPr>
          <w:trHeight w:val="57"/>
        </w:trPr>
        <w:tc>
          <w:tcPr>
            <w:tcW w:w="3533" w:type="dxa"/>
            <w:shd w:val="clear" w:color="auto" w:fill="auto"/>
            <w:vAlign w:val="center"/>
          </w:tcPr>
          <w:p w14:paraId="0C7D7783" w14:textId="77777777" w:rsidR="00A1436C" w:rsidRPr="0056424D" w:rsidRDefault="00A1436C" w:rsidP="0031533B">
            <w:pPr>
              <w:autoSpaceDE w:val="0"/>
              <w:autoSpaceDN w:val="0"/>
              <w:adjustRightInd w:val="0"/>
              <w:contextualSpacing/>
              <w:rPr>
                <w:sz w:val="28"/>
                <w:szCs w:val="28"/>
              </w:rPr>
            </w:pPr>
            <w:r w:rsidRPr="0056424D">
              <w:rPr>
                <w:sz w:val="28"/>
                <w:szCs w:val="28"/>
              </w:rPr>
              <w:t xml:space="preserve">Доля условно </w:t>
            </w:r>
            <w:r w:rsidRPr="0056424D">
              <w:rPr>
                <w:sz w:val="28"/>
                <w:szCs w:val="28"/>
              </w:rPr>
              <w:lastRenderedPageBreak/>
              <w:t>утвержденных расходов в общем объеме расходов</w:t>
            </w:r>
          </w:p>
        </w:tc>
        <w:tc>
          <w:tcPr>
            <w:tcW w:w="2178" w:type="dxa"/>
            <w:shd w:val="clear" w:color="auto" w:fill="auto"/>
            <w:vAlign w:val="center"/>
          </w:tcPr>
          <w:p w14:paraId="445E9396" w14:textId="77777777" w:rsidR="00A1436C" w:rsidRPr="0056424D" w:rsidRDefault="00A1436C" w:rsidP="0031533B">
            <w:pPr>
              <w:autoSpaceDE w:val="0"/>
              <w:autoSpaceDN w:val="0"/>
              <w:adjustRightInd w:val="0"/>
              <w:contextualSpacing/>
              <w:jc w:val="right"/>
              <w:rPr>
                <w:sz w:val="28"/>
                <w:szCs w:val="28"/>
                <w:highlight w:val="yellow"/>
              </w:rPr>
            </w:pPr>
          </w:p>
        </w:tc>
        <w:tc>
          <w:tcPr>
            <w:tcW w:w="1800" w:type="dxa"/>
            <w:shd w:val="clear" w:color="auto" w:fill="auto"/>
            <w:vAlign w:val="center"/>
          </w:tcPr>
          <w:p w14:paraId="7B50C7C4" w14:textId="77777777" w:rsidR="00A1436C" w:rsidRPr="0056424D" w:rsidRDefault="00A1436C" w:rsidP="0031533B">
            <w:pPr>
              <w:autoSpaceDE w:val="0"/>
              <w:autoSpaceDN w:val="0"/>
              <w:adjustRightInd w:val="0"/>
              <w:contextualSpacing/>
              <w:jc w:val="right"/>
              <w:rPr>
                <w:sz w:val="28"/>
                <w:szCs w:val="28"/>
              </w:rPr>
            </w:pPr>
            <w:r w:rsidRPr="0056424D">
              <w:rPr>
                <w:sz w:val="28"/>
                <w:szCs w:val="28"/>
              </w:rPr>
              <w:t>2,5%</w:t>
            </w:r>
          </w:p>
        </w:tc>
        <w:tc>
          <w:tcPr>
            <w:tcW w:w="1980" w:type="dxa"/>
            <w:shd w:val="clear" w:color="auto" w:fill="auto"/>
            <w:vAlign w:val="center"/>
          </w:tcPr>
          <w:p w14:paraId="650CA815" w14:textId="77777777" w:rsidR="00A1436C" w:rsidRPr="0056424D" w:rsidRDefault="00A1436C" w:rsidP="0031533B">
            <w:pPr>
              <w:autoSpaceDE w:val="0"/>
              <w:autoSpaceDN w:val="0"/>
              <w:adjustRightInd w:val="0"/>
              <w:contextualSpacing/>
              <w:jc w:val="right"/>
              <w:rPr>
                <w:sz w:val="28"/>
                <w:szCs w:val="28"/>
              </w:rPr>
            </w:pPr>
            <w:r w:rsidRPr="0056424D">
              <w:rPr>
                <w:sz w:val="28"/>
                <w:szCs w:val="28"/>
              </w:rPr>
              <w:t>5,0%</w:t>
            </w:r>
          </w:p>
        </w:tc>
      </w:tr>
      <w:tr w:rsidR="00A1436C" w:rsidRPr="0056424D" w14:paraId="5508E79D" w14:textId="77777777" w:rsidTr="0031533B">
        <w:trPr>
          <w:trHeight w:val="57"/>
        </w:trPr>
        <w:tc>
          <w:tcPr>
            <w:tcW w:w="3533" w:type="dxa"/>
            <w:shd w:val="clear" w:color="auto" w:fill="auto"/>
            <w:vAlign w:val="center"/>
          </w:tcPr>
          <w:p w14:paraId="57A64DEB" w14:textId="77777777" w:rsidR="00A1436C" w:rsidRPr="0056424D" w:rsidRDefault="00A1436C" w:rsidP="0031533B">
            <w:pPr>
              <w:autoSpaceDE w:val="0"/>
              <w:autoSpaceDN w:val="0"/>
              <w:adjustRightInd w:val="0"/>
              <w:contextualSpacing/>
              <w:rPr>
                <w:b/>
                <w:sz w:val="28"/>
                <w:szCs w:val="28"/>
              </w:rPr>
            </w:pPr>
            <w:r w:rsidRPr="0056424D">
              <w:rPr>
                <w:b/>
                <w:sz w:val="28"/>
                <w:szCs w:val="28"/>
              </w:rPr>
              <w:t>Дефицит</w:t>
            </w:r>
          </w:p>
        </w:tc>
        <w:tc>
          <w:tcPr>
            <w:tcW w:w="2178" w:type="dxa"/>
            <w:shd w:val="clear" w:color="auto" w:fill="auto"/>
            <w:vAlign w:val="center"/>
          </w:tcPr>
          <w:p w14:paraId="22081959"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10 864,2</w:t>
            </w:r>
          </w:p>
        </w:tc>
        <w:tc>
          <w:tcPr>
            <w:tcW w:w="1800" w:type="dxa"/>
            <w:shd w:val="clear" w:color="auto" w:fill="auto"/>
            <w:vAlign w:val="center"/>
          </w:tcPr>
          <w:p w14:paraId="2BC1312B"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3 012,4</w:t>
            </w:r>
          </w:p>
        </w:tc>
        <w:tc>
          <w:tcPr>
            <w:tcW w:w="1980" w:type="dxa"/>
            <w:shd w:val="clear" w:color="auto" w:fill="auto"/>
            <w:vAlign w:val="center"/>
          </w:tcPr>
          <w:p w14:paraId="2D87FD30"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3 155,9</w:t>
            </w:r>
          </w:p>
        </w:tc>
      </w:tr>
      <w:tr w:rsidR="00A1436C" w:rsidRPr="0056424D" w14:paraId="6DCA13B2" w14:textId="77777777" w:rsidTr="0031533B">
        <w:trPr>
          <w:trHeight w:val="57"/>
        </w:trPr>
        <w:tc>
          <w:tcPr>
            <w:tcW w:w="3533" w:type="dxa"/>
            <w:shd w:val="clear" w:color="auto" w:fill="auto"/>
            <w:vAlign w:val="center"/>
          </w:tcPr>
          <w:p w14:paraId="51AA4F52" w14:textId="77777777" w:rsidR="00A1436C" w:rsidRPr="0056424D" w:rsidRDefault="00A1436C" w:rsidP="0031533B">
            <w:pPr>
              <w:autoSpaceDE w:val="0"/>
              <w:autoSpaceDN w:val="0"/>
              <w:adjustRightInd w:val="0"/>
              <w:contextualSpacing/>
              <w:rPr>
                <w:sz w:val="28"/>
                <w:szCs w:val="28"/>
              </w:rPr>
            </w:pPr>
            <w:r w:rsidRPr="0056424D">
              <w:rPr>
                <w:sz w:val="28"/>
                <w:szCs w:val="28"/>
              </w:rPr>
              <w:t>Процент дефицита к доходам без учета безвозмездных поступлений</w:t>
            </w:r>
          </w:p>
        </w:tc>
        <w:tc>
          <w:tcPr>
            <w:tcW w:w="2178" w:type="dxa"/>
            <w:shd w:val="clear" w:color="auto" w:fill="auto"/>
            <w:vAlign w:val="center"/>
          </w:tcPr>
          <w:p w14:paraId="0DB1DC1A" w14:textId="77777777" w:rsidR="00A1436C" w:rsidRPr="0056424D" w:rsidRDefault="00A1436C" w:rsidP="0031533B">
            <w:pPr>
              <w:autoSpaceDE w:val="0"/>
              <w:autoSpaceDN w:val="0"/>
              <w:adjustRightInd w:val="0"/>
              <w:contextualSpacing/>
              <w:jc w:val="right"/>
              <w:rPr>
                <w:sz w:val="28"/>
                <w:szCs w:val="28"/>
              </w:rPr>
            </w:pPr>
            <w:r w:rsidRPr="0056424D">
              <w:rPr>
                <w:sz w:val="28"/>
                <w:szCs w:val="28"/>
              </w:rPr>
              <w:t>7,5%</w:t>
            </w:r>
          </w:p>
        </w:tc>
        <w:tc>
          <w:tcPr>
            <w:tcW w:w="1800" w:type="dxa"/>
            <w:shd w:val="clear" w:color="auto" w:fill="auto"/>
            <w:vAlign w:val="center"/>
          </w:tcPr>
          <w:p w14:paraId="7B5586B7" w14:textId="77777777" w:rsidR="00A1436C" w:rsidRPr="0056424D" w:rsidRDefault="00A1436C" w:rsidP="0031533B">
            <w:pPr>
              <w:autoSpaceDE w:val="0"/>
              <w:autoSpaceDN w:val="0"/>
              <w:adjustRightInd w:val="0"/>
              <w:contextualSpacing/>
              <w:jc w:val="right"/>
              <w:rPr>
                <w:sz w:val="28"/>
                <w:szCs w:val="28"/>
              </w:rPr>
            </w:pPr>
            <w:r w:rsidRPr="0056424D">
              <w:rPr>
                <w:sz w:val="28"/>
                <w:szCs w:val="28"/>
              </w:rPr>
              <w:t>2%</w:t>
            </w:r>
          </w:p>
        </w:tc>
        <w:tc>
          <w:tcPr>
            <w:tcW w:w="1980" w:type="dxa"/>
            <w:shd w:val="clear" w:color="auto" w:fill="auto"/>
            <w:vAlign w:val="center"/>
          </w:tcPr>
          <w:p w14:paraId="1B1E204E" w14:textId="77777777" w:rsidR="00A1436C" w:rsidRPr="0056424D" w:rsidRDefault="00A1436C" w:rsidP="0031533B">
            <w:pPr>
              <w:autoSpaceDE w:val="0"/>
              <w:autoSpaceDN w:val="0"/>
              <w:adjustRightInd w:val="0"/>
              <w:contextualSpacing/>
              <w:jc w:val="right"/>
              <w:rPr>
                <w:sz w:val="28"/>
                <w:szCs w:val="28"/>
              </w:rPr>
            </w:pPr>
            <w:r w:rsidRPr="0056424D">
              <w:rPr>
                <w:sz w:val="28"/>
                <w:szCs w:val="28"/>
              </w:rPr>
              <w:t>2%</w:t>
            </w:r>
          </w:p>
        </w:tc>
      </w:tr>
      <w:tr w:rsidR="00A1436C" w:rsidRPr="0056424D" w14:paraId="2D1CAF2E" w14:textId="77777777" w:rsidTr="0031533B">
        <w:trPr>
          <w:trHeight w:val="57"/>
        </w:trPr>
        <w:tc>
          <w:tcPr>
            <w:tcW w:w="3533" w:type="dxa"/>
            <w:shd w:val="clear" w:color="auto" w:fill="FFFFFF"/>
            <w:vAlign w:val="center"/>
          </w:tcPr>
          <w:p w14:paraId="7C6278D0" w14:textId="77777777" w:rsidR="00A1436C" w:rsidRPr="0056424D" w:rsidRDefault="00A1436C" w:rsidP="0031533B">
            <w:pPr>
              <w:autoSpaceDE w:val="0"/>
              <w:autoSpaceDN w:val="0"/>
              <w:adjustRightInd w:val="0"/>
              <w:contextualSpacing/>
              <w:rPr>
                <w:b/>
                <w:sz w:val="28"/>
                <w:szCs w:val="28"/>
              </w:rPr>
            </w:pPr>
            <w:r w:rsidRPr="0056424D">
              <w:rPr>
                <w:b/>
                <w:sz w:val="28"/>
                <w:szCs w:val="28"/>
              </w:rPr>
              <w:t>Верхний предел муниципального</w:t>
            </w:r>
            <w:r w:rsidRPr="0056424D">
              <w:rPr>
                <w:b/>
                <w:color w:val="FF0000"/>
                <w:sz w:val="28"/>
                <w:szCs w:val="28"/>
              </w:rPr>
              <w:t xml:space="preserve"> </w:t>
            </w:r>
            <w:r w:rsidRPr="0056424D">
              <w:rPr>
                <w:b/>
                <w:sz w:val="28"/>
                <w:szCs w:val="28"/>
              </w:rPr>
              <w:t>долга</w:t>
            </w:r>
          </w:p>
        </w:tc>
        <w:tc>
          <w:tcPr>
            <w:tcW w:w="2178" w:type="dxa"/>
            <w:shd w:val="clear" w:color="auto" w:fill="FFFFFF"/>
            <w:vAlign w:val="center"/>
          </w:tcPr>
          <w:p w14:paraId="68C1CC28"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10864,2</w:t>
            </w:r>
          </w:p>
        </w:tc>
        <w:tc>
          <w:tcPr>
            <w:tcW w:w="1800" w:type="dxa"/>
            <w:shd w:val="clear" w:color="auto" w:fill="FFFFFF"/>
            <w:vAlign w:val="center"/>
          </w:tcPr>
          <w:p w14:paraId="6DC1F977"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13876,6</w:t>
            </w:r>
          </w:p>
        </w:tc>
        <w:tc>
          <w:tcPr>
            <w:tcW w:w="1980" w:type="dxa"/>
            <w:shd w:val="clear" w:color="auto" w:fill="FFFFFF"/>
            <w:vAlign w:val="center"/>
          </w:tcPr>
          <w:p w14:paraId="458C2964"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17032,4</w:t>
            </w:r>
          </w:p>
        </w:tc>
      </w:tr>
      <w:tr w:rsidR="00A1436C" w:rsidRPr="0056424D" w14:paraId="1CB8FEC9" w14:textId="77777777" w:rsidTr="0031533B">
        <w:trPr>
          <w:trHeight w:val="57"/>
        </w:trPr>
        <w:tc>
          <w:tcPr>
            <w:tcW w:w="3533" w:type="dxa"/>
            <w:shd w:val="clear" w:color="auto" w:fill="auto"/>
            <w:vAlign w:val="center"/>
          </w:tcPr>
          <w:p w14:paraId="407946FC" w14:textId="77777777" w:rsidR="00A1436C" w:rsidRPr="0056424D" w:rsidRDefault="00A1436C" w:rsidP="0031533B">
            <w:pPr>
              <w:autoSpaceDE w:val="0"/>
              <w:autoSpaceDN w:val="0"/>
              <w:adjustRightInd w:val="0"/>
              <w:contextualSpacing/>
              <w:rPr>
                <w:b/>
                <w:sz w:val="28"/>
                <w:szCs w:val="28"/>
              </w:rPr>
            </w:pPr>
            <w:r w:rsidRPr="0056424D">
              <w:rPr>
                <w:b/>
                <w:sz w:val="28"/>
                <w:szCs w:val="28"/>
              </w:rPr>
              <w:t>Резервный фонд Администрации Черемховского районного муниципального образования</w:t>
            </w:r>
          </w:p>
        </w:tc>
        <w:tc>
          <w:tcPr>
            <w:tcW w:w="2178" w:type="dxa"/>
            <w:shd w:val="clear" w:color="auto" w:fill="auto"/>
            <w:vAlign w:val="center"/>
          </w:tcPr>
          <w:p w14:paraId="07A51222"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300,0</w:t>
            </w:r>
          </w:p>
        </w:tc>
        <w:tc>
          <w:tcPr>
            <w:tcW w:w="1800" w:type="dxa"/>
            <w:shd w:val="clear" w:color="auto" w:fill="auto"/>
            <w:vAlign w:val="center"/>
          </w:tcPr>
          <w:p w14:paraId="62B55AFF"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300,0</w:t>
            </w:r>
          </w:p>
        </w:tc>
        <w:tc>
          <w:tcPr>
            <w:tcW w:w="1980" w:type="dxa"/>
            <w:shd w:val="clear" w:color="auto" w:fill="auto"/>
            <w:vAlign w:val="center"/>
          </w:tcPr>
          <w:p w14:paraId="6270CEC3" w14:textId="77777777" w:rsidR="00A1436C" w:rsidRPr="0056424D" w:rsidRDefault="00A1436C" w:rsidP="0031533B">
            <w:pPr>
              <w:autoSpaceDE w:val="0"/>
              <w:autoSpaceDN w:val="0"/>
              <w:adjustRightInd w:val="0"/>
              <w:contextualSpacing/>
              <w:jc w:val="right"/>
              <w:rPr>
                <w:b/>
                <w:sz w:val="28"/>
                <w:szCs w:val="28"/>
              </w:rPr>
            </w:pPr>
            <w:r w:rsidRPr="0056424D">
              <w:rPr>
                <w:b/>
                <w:sz w:val="28"/>
                <w:szCs w:val="28"/>
              </w:rPr>
              <w:t>300,0</w:t>
            </w:r>
          </w:p>
        </w:tc>
      </w:tr>
    </w:tbl>
    <w:p w14:paraId="001326BC" w14:textId="77777777" w:rsidR="00A1436C" w:rsidRPr="0056424D" w:rsidRDefault="00A1436C" w:rsidP="00A1436C">
      <w:pPr>
        <w:keepNext/>
        <w:ind w:firstLine="709"/>
        <w:jc w:val="both"/>
        <w:rPr>
          <w:sz w:val="28"/>
          <w:szCs w:val="28"/>
        </w:rPr>
      </w:pPr>
    </w:p>
    <w:p w14:paraId="79C1B93C" w14:textId="77777777" w:rsidR="00A1436C" w:rsidRPr="0056424D" w:rsidRDefault="00A1436C" w:rsidP="00A1436C">
      <w:pPr>
        <w:ind w:firstLine="708"/>
        <w:jc w:val="both"/>
        <w:rPr>
          <w:sz w:val="28"/>
          <w:szCs w:val="28"/>
        </w:rPr>
      </w:pPr>
      <w:r w:rsidRPr="0056424D">
        <w:rPr>
          <w:sz w:val="28"/>
          <w:szCs w:val="28"/>
        </w:rPr>
        <w:t xml:space="preserve">Документы и материалы, предоставляемые в соответствии со статьей 19 Положения о бюджетном процессе в Черемховском районном муниципальном образовании, утвержденного Решением Думы Черемховского районного муниципального образования от  27.06.2012 № 210 одновременно с проектом решения «О бюджете Черемховского районного муниципального образования на 2021 год и на плановый период 2022 и 2023 годов» прилагаются. </w:t>
      </w:r>
    </w:p>
    <w:p w14:paraId="17EC22D2" w14:textId="77777777" w:rsidR="00A1436C" w:rsidRPr="0056424D" w:rsidRDefault="00A1436C" w:rsidP="00A1436C">
      <w:pPr>
        <w:jc w:val="center"/>
        <w:rPr>
          <w:b/>
          <w:caps/>
          <w:sz w:val="28"/>
          <w:szCs w:val="28"/>
        </w:rPr>
      </w:pPr>
      <w:r w:rsidRPr="0056424D">
        <w:rPr>
          <w:b/>
          <w:caps/>
          <w:sz w:val="28"/>
          <w:szCs w:val="28"/>
        </w:rPr>
        <w:t>доходы бюджета черемховского районного муниципального образования</w:t>
      </w:r>
    </w:p>
    <w:p w14:paraId="59008251" w14:textId="77777777" w:rsidR="00A1436C" w:rsidRPr="0056424D" w:rsidRDefault="00A1436C" w:rsidP="00A1436C">
      <w:pPr>
        <w:jc w:val="center"/>
        <w:rPr>
          <w:b/>
          <w:caps/>
          <w:sz w:val="28"/>
          <w:szCs w:val="28"/>
        </w:rPr>
      </w:pPr>
    </w:p>
    <w:p w14:paraId="039447D4" w14:textId="77777777" w:rsidR="00A1436C" w:rsidRPr="0056424D" w:rsidRDefault="00A1436C" w:rsidP="00A1436C">
      <w:pPr>
        <w:ind w:firstLine="709"/>
        <w:jc w:val="both"/>
        <w:rPr>
          <w:sz w:val="28"/>
          <w:szCs w:val="28"/>
        </w:rPr>
      </w:pPr>
      <w:r w:rsidRPr="0056424D">
        <w:rPr>
          <w:sz w:val="28"/>
          <w:szCs w:val="28"/>
        </w:rPr>
        <w:t>Формирование параметров доходной части бюджета Черемховского районного муниципального образования, осуществлено в рамках требований действующего бюджетного и налогового законодательства, основных направлений бюджетной и налоговой политики Черемховского районного муниципального образования на 2021 год и на плановый период 2022 - 2023 годов.</w:t>
      </w:r>
    </w:p>
    <w:p w14:paraId="6A9440CB" w14:textId="77777777" w:rsidR="00A1436C" w:rsidRPr="0056424D" w:rsidRDefault="00A1436C" w:rsidP="00A1436C">
      <w:pPr>
        <w:ind w:firstLine="709"/>
        <w:jc w:val="both"/>
        <w:rPr>
          <w:sz w:val="28"/>
          <w:szCs w:val="28"/>
        </w:rPr>
      </w:pPr>
      <w:r w:rsidRPr="0056424D">
        <w:rPr>
          <w:sz w:val="28"/>
          <w:szCs w:val="28"/>
        </w:rPr>
        <w:t xml:space="preserve">В соответствии со статьей 169 Бюджетного кодекса Российской Федерации составление доходной части проекта бюджета на 2021 год и на плановый период 2022 и 2023 годов осуществлялось на основе Прогноза </w:t>
      </w:r>
      <w:r w:rsidRPr="0056424D">
        <w:rPr>
          <w:sz w:val="28"/>
          <w:szCs w:val="28"/>
        </w:rPr>
        <w:br/>
        <w:t>социально–экономического развития Черемховского района на 2021 год и на плановый период 2022 и 2023 годов.</w:t>
      </w:r>
    </w:p>
    <w:p w14:paraId="54868F1A" w14:textId="77777777" w:rsidR="00A1436C" w:rsidRPr="0056424D" w:rsidRDefault="00A1436C" w:rsidP="00A1436C">
      <w:pPr>
        <w:ind w:firstLine="709"/>
        <w:jc w:val="both"/>
        <w:rPr>
          <w:sz w:val="28"/>
          <w:szCs w:val="28"/>
        </w:rPr>
      </w:pPr>
      <w:r w:rsidRPr="0056424D">
        <w:rPr>
          <w:sz w:val="28"/>
          <w:szCs w:val="28"/>
        </w:rPr>
        <w:t>Так, в соответствии с бюджетными полномочиями, установленными статьей 160.1 Бюджетного кодекса Российской Федерации, всеми главными администраторами доходов местного бюджета утверждены методики прогнозирования поступлений доходов в бюджет.</w:t>
      </w:r>
    </w:p>
    <w:p w14:paraId="492CACBD"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xml:space="preserve">Общими требованиями к таким методикам, установленными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определено, что в случаях, когда прогноз соответствующего вида доходов предусматривает использование показателей социально–экономического развития, расчет планового показателя главным администратором доходов должен основываться </w:t>
      </w:r>
      <w:r w:rsidRPr="0056424D">
        <w:rPr>
          <w:sz w:val="28"/>
          <w:szCs w:val="28"/>
        </w:rPr>
        <w:lastRenderedPageBreak/>
        <w:t>на показателях базового варианта прогноза социально–экономического развития района.</w:t>
      </w:r>
    </w:p>
    <w:p w14:paraId="51EBB5C3"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Рассчитанные таким образом прогнозы поступлений доходов в местный бюджет в соответствии со статьей 160.1 Бюджетного кодекса Российской Федерации были представлены главными администраторами доходов в финансовый орган района.</w:t>
      </w:r>
    </w:p>
    <w:p w14:paraId="5AA8D148" w14:textId="77777777" w:rsidR="00A1436C" w:rsidRPr="0056424D" w:rsidRDefault="00A1436C" w:rsidP="00A1436C">
      <w:pPr>
        <w:pStyle w:val="af9"/>
        <w:spacing w:line="276" w:lineRule="auto"/>
        <w:ind w:firstLine="709"/>
        <w:rPr>
          <w:b/>
          <w:sz w:val="28"/>
          <w:szCs w:val="28"/>
        </w:rPr>
      </w:pPr>
      <w:r w:rsidRPr="0056424D">
        <w:rPr>
          <w:b/>
          <w:sz w:val="28"/>
          <w:szCs w:val="28"/>
        </w:rPr>
        <w:t>Основные характеристики прогноза поступлений доходов в бюджет Черемховского районного муниципального образования</w:t>
      </w:r>
      <w:r w:rsidRPr="0056424D">
        <w:rPr>
          <w:sz w:val="28"/>
          <w:szCs w:val="28"/>
        </w:rPr>
        <w:t xml:space="preserve"> </w:t>
      </w:r>
      <w:r w:rsidRPr="0056424D">
        <w:rPr>
          <w:b/>
          <w:sz w:val="28"/>
          <w:szCs w:val="28"/>
        </w:rPr>
        <w:t xml:space="preserve">на 2021 год и на плановый период 2022 и 2023 </w:t>
      </w:r>
      <w:proofErr w:type="gramStart"/>
      <w:r w:rsidRPr="0056424D">
        <w:rPr>
          <w:b/>
          <w:sz w:val="28"/>
          <w:szCs w:val="28"/>
        </w:rPr>
        <w:t>годов  с</w:t>
      </w:r>
      <w:proofErr w:type="gramEnd"/>
      <w:r w:rsidRPr="0056424D">
        <w:rPr>
          <w:b/>
          <w:sz w:val="28"/>
          <w:szCs w:val="28"/>
        </w:rPr>
        <w:t xml:space="preserve"> учетом изменения бюджетного и налогового законодательства представлены в таблице 1.</w:t>
      </w:r>
    </w:p>
    <w:p w14:paraId="19719006" w14:textId="77777777" w:rsidR="00A1436C" w:rsidRPr="0056424D" w:rsidRDefault="00A1436C" w:rsidP="00A1436C">
      <w:pPr>
        <w:ind w:left="6000"/>
        <w:jc w:val="both"/>
        <w:rPr>
          <w:b/>
          <w:sz w:val="28"/>
          <w:szCs w:val="28"/>
        </w:rPr>
      </w:pPr>
      <w:r w:rsidRPr="0056424D">
        <w:rPr>
          <w:sz w:val="28"/>
          <w:szCs w:val="28"/>
        </w:rPr>
        <w:t>Таблица 1. Показатели поступления доходов в районный бюджет в 2019-2023 годах с учетом изменения бюджетного и налогового законодательства</w:t>
      </w:r>
    </w:p>
    <w:p w14:paraId="34AEF9FE" w14:textId="77777777" w:rsidR="00A1436C" w:rsidRPr="0056424D" w:rsidRDefault="00A1436C" w:rsidP="00A1436C">
      <w:pPr>
        <w:pStyle w:val="af9"/>
        <w:spacing w:line="276" w:lineRule="auto"/>
        <w:ind w:firstLine="709"/>
        <w:jc w:val="right"/>
        <w:rPr>
          <w:b/>
          <w:sz w:val="28"/>
          <w:szCs w:val="28"/>
        </w:rPr>
      </w:pPr>
      <w:r w:rsidRPr="0056424D">
        <w:rPr>
          <w:b/>
          <w:sz w:val="28"/>
          <w:szCs w:val="28"/>
        </w:rPr>
        <w:t xml:space="preserve">   тыс. рублей</w:t>
      </w:r>
    </w:p>
    <w:tbl>
      <w:tblPr>
        <w:tblW w:w="5225" w:type="pct"/>
        <w:tblInd w:w="-459" w:type="dxa"/>
        <w:tblLayout w:type="fixed"/>
        <w:tblLook w:val="0000" w:firstRow="0" w:lastRow="0" w:firstColumn="0" w:lastColumn="0" w:noHBand="0" w:noVBand="0"/>
      </w:tblPr>
      <w:tblGrid>
        <w:gridCol w:w="1900"/>
        <w:gridCol w:w="1168"/>
        <w:gridCol w:w="1165"/>
        <w:gridCol w:w="748"/>
        <w:gridCol w:w="1144"/>
        <w:gridCol w:w="604"/>
        <w:gridCol w:w="1153"/>
        <w:gridCol w:w="708"/>
        <w:gridCol w:w="1185"/>
        <w:gridCol w:w="820"/>
      </w:tblGrid>
      <w:tr w:rsidR="00A1436C" w:rsidRPr="0056424D" w14:paraId="63712C2C" w14:textId="77777777" w:rsidTr="0031533B">
        <w:trPr>
          <w:cantSplit/>
          <w:trHeight w:val="808"/>
        </w:trPr>
        <w:tc>
          <w:tcPr>
            <w:tcW w:w="897"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37B94783" w14:textId="77777777" w:rsidR="00A1436C" w:rsidRPr="0056424D" w:rsidRDefault="00A1436C" w:rsidP="0031533B">
            <w:pPr>
              <w:ind w:right="-122"/>
              <w:jc w:val="center"/>
              <w:rPr>
                <w:b/>
                <w:bCs/>
                <w:sz w:val="28"/>
                <w:szCs w:val="28"/>
              </w:rPr>
            </w:pPr>
            <w:r w:rsidRPr="0056424D">
              <w:rPr>
                <w:b/>
                <w:bCs/>
                <w:sz w:val="28"/>
                <w:szCs w:val="28"/>
              </w:rPr>
              <w:t>Показатель</w:t>
            </w:r>
          </w:p>
        </w:tc>
        <w:tc>
          <w:tcPr>
            <w:tcW w:w="551" w:type="pct"/>
            <w:tcBorders>
              <w:top w:val="single" w:sz="4" w:space="0" w:color="auto"/>
              <w:left w:val="nil"/>
              <w:bottom w:val="single" w:sz="4" w:space="0" w:color="auto"/>
              <w:right w:val="single" w:sz="4" w:space="0" w:color="auto"/>
            </w:tcBorders>
            <w:shd w:val="clear" w:color="auto" w:fill="D9D9D9"/>
            <w:vAlign w:val="center"/>
          </w:tcPr>
          <w:p w14:paraId="59F935F2" w14:textId="77777777" w:rsidR="00A1436C" w:rsidRPr="0056424D" w:rsidRDefault="00A1436C" w:rsidP="0031533B">
            <w:pPr>
              <w:jc w:val="center"/>
              <w:rPr>
                <w:b/>
                <w:bCs/>
                <w:sz w:val="28"/>
                <w:szCs w:val="28"/>
              </w:rPr>
            </w:pPr>
            <w:r w:rsidRPr="0056424D">
              <w:rPr>
                <w:b/>
                <w:bCs/>
                <w:sz w:val="28"/>
                <w:szCs w:val="28"/>
              </w:rPr>
              <w:t>2019 г., факт</w:t>
            </w:r>
          </w:p>
        </w:tc>
        <w:tc>
          <w:tcPr>
            <w:tcW w:w="550" w:type="pct"/>
            <w:tcBorders>
              <w:top w:val="single" w:sz="4" w:space="0" w:color="auto"/>
              <w:left w:val="nil"/>
              <w:bottom w:val="single" w:sz="4" w:space="0" w:color="auto"/>
              <w:right w:val="single" w:sz="4" w:space="0" w:color="auto"/>
            </w:tcBorders>
            <w:shd w:val="clear" w:color="auto" w:fill="D9D9D9"/>
            <w:vAlign w:val="center"/>
          </w:tcPr>
          <w:p w14:paraId="48975816" w14:textId="77777777" w:rsidR="00A1436C" w:rsidRPr="0056424D" w:rsidRDefault="00A1436C" w:rsidP="0031533B">
            <w:pPr>
              <w:jc w:val="center"/>
              <w:rPr>
                <w:b/>
                <w:bCs/>
                <w:sz w:val="28"/>
                <w:szCs w:val="28"/>
              </w:rPr>
            </w:pPr>
            <w:r w:rsidRPr="0056424D">
              <w:rPr>
                <w:b/>
                <w:bCs/>
                <w:sz w:val="28"/>
                <w:szCs w:val="28"/>
              </w:rPr>
              <w:t>2020 г., оценка</w:t>
            </w:r>
          </w:p>
        </w:tc>
        <w:tc>
          <w:tcPr>
            <w:tcW w:w="353" w:type="pct"/>
            <w:tcBorders>
              <w:top w:val="single" w:sz="4" w:space="0" w:color="auto"/>
              <w:left w:val="nil"/>
              <w:bottom w:val="single" w:sz="4" w:space="0" w:color="auto"/>
              <w:right w:val="single" w:sz="4" w:space="0" w:color="auto"/>
            </w:tcBorders>
            <w:shd w:val="clear" w:color="auto" w:fill="D9D9D9"/>
            <w:vAlign w:val="center"/>
          </w:tcPr>
          <w:p w14:paraId="711B0F4B" w14:textId="77777777" w:rsidR="00A1436C" w:rsidRPr="0056424D" w:rsidRDefault="00A1436C" w:rsidP="0031533B">
            <w:pPr>
              <w:ind w:right="-92"/>
              <w:jc w:val="center"/>
              <w:rPr>
                <w:b/>
                <w:bCs/>
                <w:sz w:val="28"/>
                <w:szCs w:val="28"/>
              </w:rPr>
            </w:pPr>
            <w:r w:rsidRPr="0056424D">
              <w:rPr>
                <w:b/>
                <w:bCs/>
                <w:sz w:val="28"/>
                <w:szCs w:val="28"/>
              </w:rPr>
              <w:t>Темп роста, %</w:t>
            </w:r>
          </w:p>
        </w:tc>
        <w:tc>
          <w:tcPr>
            <w:tcW w:w="540" w:type="pct"/>
            <w:tcBorders>
              <w:top w:val="single" w:sz="4" w:space="0" w:color="auto"/>
              <w:left w:val="nil"/>
              <w:bottom w:val="single" w:sz="4" w:space="0" w:color="auto"/>
              <w:right w:val="single" w:sz="4" w:space="0" w:color="auto"/>
            </w:tcBorders>
            <w:shd w:val="clear" w:color="auto" w:fill="D9D9D9"/>
            <w:vAlign w:val="center"/>
          </w:tcPr>
          <w:p w14:paraId="36269F24" w14:textId="77777777" w:rsidR="00A1436C" w:rsidRPr="0056424D" w:rsidRDefault="00A1436C" w:rsidP="0031533B">
            <w:pPr>
              <w:ind w:right="-111"/>
              <w:jc w:val="center"/>
              <w:rPr>
                <w:b/>
                <w:bCs/>
                <w:sz w:val="28"/>
                <w:szCs w:val="28"/>
              </w:rPr>
            </w:pPr>
            <w:r w:rsidRPr="0056424D">
              <w:rPr>
                <w:b/>
                <w:bCs/>
                <w:sz w:val="28"/>
                <w:szCs w:val="28"/>
              </w:rPr>
              <w:t>2021 г., прогноз</w:t>
            </w:r>
          </w:p>
        </w:tc>
        <w:tc>
          <w:tcPr>
            <w:tcW w:w="285" w:type="pct"/>
            <w:tcBorders>
              <w:top w:val="single" w:sz="4" w:space="0" w:color="auto"/>
              <w:left w:val="nil"/>
              <w:bottom w:val="single" w:sz="4" w:space="0" w:color="auto"/>
              <w:right w:val="single" w:sz="4" w:space="0" w:color="auto"/>
            </w:tcBorders>
            <w:shd w:val="clear" w:color="auto" w:fill="D9D9D9"/>
            <w:vAlign w:val="center"/>
          </w:tcPr>
          <w:p w14:paraId="02B3FB54" w14:textId="77777777" w:rsidR="00A1436C" w:rsidRPr="0056424D" w:rsidRDefault="00A1436C" w:rsidP="0031533B">
            <w:pPr>
              <w:ind w:right="-106"/>
              <w:jc w:val="center"/>
              <w:rPr>
                <w:b/>
                <w:bCs/>
                <w:sz w:val="28"/>
                <w:szCs w:val="28"/>
              </w:rPr>
            </w:pPr>
            <w:r w:rsidRPr="0056424D">
              <w:rPr>
                <w:b/>
                <w:bCs/>
                <w:sz w:val="28"/>
                <w:szCs w:val="28"/>
              </w:rPr>
              <w:t>Темп роста, %</w:t>
            </w:r>
          </w:p>
        </w:tc>
        <w:tc>
          <w:tcPr>
            <w:tcW w:w="544" w:type="pct"/>
            <w:tcBorders>
              <w:top w:val="single" w:sz="4" w:space="0" w:color="auto"/>
              <w:left w:val="single" w:sz="4" w:space="0" w:color="auto"/>
              <w:bottom w:val="single" w:sz="4" w:space="0" w:color="auto"/>
              <w:right w:val="single" w:sz="4" w:space="0" w:color="auto"/>
            </w:tcBorders>
            <w:shd w:val="clear" w:color="auto" w:fill="D9D9D9"/>
            <w:vAlign w:val="center"/>
          </w:tcPr>
          <w:p w14:paraId="4DBD716C" w14:textId="77777777" w:rsidR="00A1436C" w:rsidRPr="0056424D" w:rsidRDefault="00A1436C" w:rsidP="0031533B">
            <w:pPr>
              <w:ind w:right="-101"/>
              <w:jc w:val="center"/>
              <w:rPr>
                <w:b/>
                <w:bCs/>
                <w:sz w:val="28"/>
                <w:szCs w:val="28"/>
              </w:rPr>
            </w:pPr>
            <w:r w:rsidRPr="0056424D">
              <w:rPr>
                <w:b/>
                <w:bCs/>
                <w:sz w:val="28"/>
                <w:szCs w:val="28"/>
              </w:rPr>
              <w:t>2022 г., прогноз</w:t>
            </w:r>
          </w:p>
        </w:tc>
        <w:tc>
          <w:tcPr>
            <w:tcW w:w="334" w:type="pct"/>
            <w:tcBorders>
              <w:top w:val="single" w:sz="4" w:space="0" w:color="auto"/>
              <w:left w:val="single" w:sz="4" w:space="0" w:color="auto"/>
              <w:bottom w:val="single" w:sz="4" w:space="0" w:color="auto"/>
              <w:right w:val="single" w:sz="4" w:space="0" w:color="auto"/>
            </w:tcBorders>
            <w:shd w:val="clear" w:color="auto" w:fill="D9D9D9"/>
            <w:vAlign w:val="center"/>
          </w:tcPr>
          <w:p w14:paraId="77B52702" w14:textId="77777777" w:rsidR="00A1436C" w:rsidRPr="0056424D" w:rsidRDefault="00A1436C" w:rsidP="0031533B">
            <w:pPr>
              <w:ind w:right="-117"/>
              <w:jc w:val="center"/>
              <w:rPr>
                <w:b/>
                <w:bCs/>
                <w:sz w:val="28"/>
                <w:szCs w:val="28"/>
              </w:rPr>
            </w:pPr>
            <w:r w:rsidRPr="0056424D">
              <w:rPr>
                <w:b/>
                <w:bCs/>
                <w:sz w:val="28"/>
                <w:szCs w:val="28"/>
              </w:rPr>
              <w:t>Темп роста, %</w:t>
            </w:r>
          </w:p>
        </w:tc>
        <w:tc>
          <w:tcPr>
            <w:tcW w:w="559" w:type="pct"/>
            <w:tcBorders>
              <w:top w:val="single" w:sz="4" w:space="0" w:color="auto"/>
              <w:left w:val="single" w:sz="4" w:space="0" w:color="auto"/>
              <w:bottom w:val="single" w:sz="4" w:space="0" w:color="auto"/>
              <w:right w:val="single" w:sz="4" w:space="0" w:color="auto"/>
            </w:tcBorders>
            <w:shd w:val="clear" w:color="auto" w:fill="D9D9D9"/>
            <w:vAlign w:val="center"/>
          </w:tcPr>
          <w:p w14:paraId="7BA66259" w14:textId="77777777" w:rsidR="00A1436C" w:rsidRPr="0056424D" w:rsidRDefault="00A1436C" w:rsidP="0031533B">
            <w:pPr>
              <w:ind w:right="-107"/>
              <w:jc w:val="center"/>
              <w:rPr>
                <w:b/>
                <w:bCs/>
                <w:sz w:val="28"/>
                <w:szCs w:val="28"/>
              </w:rPr>
            </w:pPr>
            <w:r w:rsidRPr="0056424D">
              <w:rPr>
                <w:b/>
                <w:bCs/>
                <w:sz w:val="28"/>
                <w:szCs w:val="28"/>
              </w:rPr>
              <w:t>2023 г., прогноз</w:t>
            </w:r>
          </w:p>
        </w:tc>
        <w:tc>
          <w:tcPr>
            <w:tcW w:w="387" w:type="pct"/>
            <w:tcBorders>
              <w:top w:val="single" w:sz="4" w:space="0" w:color="auto"/>
              <w:left w:val="single" w:sz="4" w:space="0" w:color="auto"/>
              <w:bottom w:val="single" w:sz="4" w:space="0" w:color="auto"/>
              <w:right w:val="single" w:sz="4" w:space="0" w:color="auto"/>
            </w:tcBorders>
            <w:shd w:val="clear" w:color="auto" w:fill="D9D9D9"/>
            <w:vAlign w:val="center"/>
          </w:tcPr>
          <w:p w14:paraId="3917DC74" w14:textId="77777777" w:rsidR="00A1436C" w:rsidRPr="0056424D" w:rsidRDefault="00A1436C" w:rsidP="0031533B">
            <w:pPr>
              <w:ind w:right="-84"/>
              <w:jc w:val="center"/>
              <w:rPr>
                <w:b/>
                <w:bCs/>
                <w:sz w:val="28"/>
                <w:szCs w:val="28"/>
              </w:rPr>
            </w:pPr>
            <w:r w:rsidRPr="0056424D">
              <w:rPr>
                <w:b/>
                <w:bCs/>
                <w:sz w:val="28"/>
                <w:szCs w:val="28"/>
              </w:rPr>
              <w:t>Темп роста, %</w:t>
            </w:r>
          </w:p>
        </w:tc>
      </w:tr>
      <w:tr w:rsidR="00A1436C" w:rsidRPr="0056424D" w14:paraId="514B5565" w14:textId="77777777" w:rsidTr="0031533B">
        <w:trPr>
          <w:cantSplit/>
          <w:trHeight w:val="726"/>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07B8929E" w14:textId="77777777" w:rsidR="00A1436C" w:rsidRPr="0056424D" w:rsidRDefault="00A1436C" w:rsidP="0031533B">
            <w:pPr>
              <w:jc w:val="center"/>
              <w:rPr>
                <w:color w:val="000000"/>
                <w:sz w:val="28"/>
                <w:szCs w:val="28"/>
              </w:rPr>
            </w:pPr>
            <w:r w:rsidRPr="0056424D">
              <w:rPr>
                <w:color w:val="000000"/>
                <w:sz w:val="28"/>
                <w:szCs w:val="28"/>
              </w:rPr>
              <w:t>Налоговые и неналоговые доходы, в т.ч.</w:t>
            </w:r>
          </w:p>
        </w:tc>
        <w:tc>
          <w:tcPr>
            <w:tcW w:w="551" w:type="pct"/>
            <w:tcBorders>
              <w:top w:val="single" w:sz="4" w:space="0" w:color="auto"/>
              <w:left w:val="nil"/>
              <w:bottom w:val="single" w:sz="4" w:space="0" w:color="auto"/>
              <w:right w:val="single" w:sz="4" w:space="0" w:color="auto"/>
            </w:tcBorders>
            <w:shd w:val="clear" w:color="auto" w:fill="auto"/>
            <w:vAlign w:val="center"/>
          </w:tcPr>
          <w:p w14:paraId="4EDD69D3" w14:textId="77777777" w:rsidR="00A1436C" w:rsidRPr="0056424D" w:rsidRDefault="00A1436C" w:rsidP="0031533B">
            <w:pPr>
              <w:tabs>
                <w:tab w:val="left" w:pos="1285"/>
              </w:tabs>
              <w:ind w:right="-43"/>
              <w:jc w:val="center"/>
              <w:rPr>
                <w:sz w:val="28"/>
                <w:szCs w:val="28"/>
              </w:rPr>
            </w:pPr>
            <w:r w:rsidRPr="0056424D">
              <w:rPr>
                <w:sz w:val="28"/>
                <w:szCs w:val="28"/>
              </w:rPr>
              <w:t>142 972,7</w:t>
            </w:r>
          </w:p>
        </w:tc>
        <w:tc>
          <w:tcPr>
            <w:tcW w:w="550" w:type="pct"/>
            <w:tcBorders>
              <w:top w:val="single" w:sz="4" w:space="0" w:color="auto"/>
              <w:left w:val="nil"/>
              <w:bottom w:val="single" w:sz="4" w:space="0" w:color="auto"/>
              <w:right w:val="single" w:sz="4" w:space="0" w:color="auto"/>
            </w:tcBorders>
            <w:shd w:val="clear" w:color="auto" w:fill="auto"/>
            <w:vAlign w:val="center"/>
          </w:tcPr>
          <w:p w14:paraId="1F31A6DC" w14:textId="77777777" w:rsidR="00A1436C" w:rsidRPr="0056424D" w:rsidRDefault="00A1436C" w:rsidP="0031533B">
            <w:pPr>
              <w:ind w:right="-100"/>
              <w:jc w:val="center"/>
              <w:rPr>
                <w:sz w:val="28"/>
                <w:szCs w:val="28"/>
              </w:rPr>
            </w:pPr>
            <w:r w:rsidRPr="0056424D">
              <w:rPr>
                <w:sz w:val="28"/>
                <w:szCs w:val="28"/>
              </w:rPr>
              <w:t>137 999,1</w:t>
            </w:r>
          </w:p>
        </w:tc>
        <w:tc>
          <w:tcPr>
            <w:tcW w:w="353" w:type="pct"/>
            <w:tcBorders>
              <w:top w:val="single" w:sz="4" w:space="0" w:color="auto"/>
              <w:left w:val="nil"/>
              <w:bottom w:val="single" w:sz="4" w:space="0" w:color="auto"/>
              <w:right w:val="single" w:sz="4" w:space="0" w:color="auto"/>
            </w:tcBorders>
            <w:shd w:val="clear" w:color="auto" w:fill="auto"/>
            <w:vAlign w:val="center"/>
          </w:tcPr>
          <w:p w14:paraId="4EDB0C47" w14:textId="77777777" w:rsidR="00A1436C" w:rsidRPr="0056424D" w:rsidRDefault="00A1436C" w:rsidP="0031533B">
            <w:pPr>
              <w:ind w:right="-92"/>
              <w:jc w:val="center"/>
              <w:rPr>
                <w:sz w:val="28"/>
                <w:szCs w:val="28"/>
              </w:rPr>
            </w:pPr>
            <w:r w:rsidRPr="0056424D">
              <w:rPr>
                <w:sz w:val="28"/>
                <w:szCs w:val="28"/>
              </w:rPr>
              <w:t>96,5</w:t>
            </w:r>
          </w:p>
        </w:tc>
        <w:tc>
          <w:tcPr>
            <w:tcW w:w="540" w:type="pct"/>
            <w:tcBorders>
              <w:top w:val="single" w:sz="4" w:space="0" w:color="auto"/>
              <w:left w:val="nil"/>
              <w:bottom w:val="single" w:sz="4" w:space="0" w:color="auto"/>
              <w:right w:val="single" w:sz="4" w:space="0" w:color="auto"/>
            </w:tcBorders>
            <w:shd w:val="clear" w:color="auto" w:fill="auto"/>
            <w:vAlign w:val="center"/>
          </w:tcPr>
          <w:p w14:paraId="4472EF23" w14:textId="77777777" w:rsidR="00A1436C" w:rsidRPr="0056424D" w:rsidRDefault="00A1436C" w:rsidP="0031533B">
            <w:pPr>
              <w:ind w:right="-111"/>
              <w:jc w:val="center"/>
              <w:rPr>
                <w:sz w:val="28"/>
                <w:szCs w:val="28"/>
              </w:rPr>
            </w:pPr>
            <w:r w:rsidRPr="0056424D">
              <w:rPr>
                <w:sz w:val="28"/>
                <w:szCs w:val="28"/>
              </w:rPr>
              <w:t>144 857,0</w:t>
            </w:r>
          </w:p>
        </w:tc>
        <w:tc>
          <w:tcPr>
            <w:tcW w:w="285" w:type="pct"/>
            <w:tcBorders>
              <w:top w:val="single" w:sz="4" w:space="0" w:color="auto"/>
              <w:left w:val="nil"/>
              <w:bottom w:val="single" w:sz="4" w:space="0" w:color="auto"/>
              <w:right w:val="single" w:sz="4" w:space="0" w:color="auto"/>
            </w:tcBorders>
            <w:shd w:val="clear" w:color="auto" w:fill="auto"/>
            <w:vAlign w:val="center"/>
          </w:tcPr>
          <w:p w14:paraId="084CE869" w14:textId="77777777" w:rsidR="00A1436C" w:rsidRPr="0056424D" w:rsidRDefault="00A1436C" w:rsidP="0031533B">
            <w:pPr>
              <w:ind w:right="-106"/>
              <w:jc w:val="center"/>
              <w:rPr>
                <w:sz w:val="28"/>
                <w:szCs w:val="28"/>
              </w:rPr>
            </w:pPr>
            <w:r w:rsidRPr="0056424D">
              <w:rPr>
                <w:sz w:val="28"/>
                <w:szCs w:val="28"/>
              </w:rPr>
              <w:t>105,0</w:t>
            </w:r>
          </w:p>
        </w:tc>
        <w:tc>
          <w:tcPr>
            <w:tcW w:w="544" w:type="pct"/>
            <w:tcBorders>
              <w:top w:val="single" w:sz="4" w:space="0" w:color="auto"/>
              <w:left w:val="single" w:sz="4" w:space="0" w:color="auto"/>
              <w:bottom w:val="single" w:sz="4" w:space="0" w:color="auto"/>
              <w:right w:val="single" w:sz="4" w:space="0" w:color="auto"/>
            </w:tcBorders>
            <w:vAlign w:val="center"/>
          </w:tcPr>
          <w:p w14:paraId="097CBDB1" w14:textId="77777777" w:rsidR="00A1436C" w:rsidRPr="0056424D" w:rsidRDefault="00A1436C" w:rsidP="0031533B">
            <w:pPr>
              <w:ind w:right="-106"/>
              <w:jc w:val="center"/>
              <w:rPr>
                <w:sz w:val="28"/>
                <w:szCs w:val="28"/>
              </w:rPr>
            </w:pPr>
            <w:r w:rsidRPr="0056424D">
              <w:rPr>
                <w:sz w:val="28"/>
                <w:szCs w:val="28"/>
              </w:rPr>
              <w:t>150 619,4</w:t>
            </w:r>
          </w:p>
        </w:tc>
        <w:tc>
          <w:tcPr>
            <w:tcW w:w="334" w:type="pct"/>
            <w:tcBorders>
              <w:top w:val="single" w:sz="4" w:space="0" w:color="auto"/>
              <w:left w:val="single" w:sz="4" w:space="0" w:color="auto"/>
              <w:bottom w:val="single" w:sz="4" w:space="0" w:color="auto"/>
              <w:right w:val="single" w:sz="4" w:space="0" w:color="auto"/>
            </w:tcBorders>
            <w:vAlign w:val="center"/>
          </w:tcPr>
          <w:p w14:paraId="1185F5F6" w14:textId="77777777" w:rsidR="00A1436C" w:rsidRPr="0056424D" w:rsidRDefault="00A1436C" w:rsidP="0031533B">
            <w:pPr>
              <w:ind w:right="-117"/>
              <w:jc w:val="center"/>
              <w:rPr>
                <w:sz w:val="28"/>
                <w:szCs w:val="28"/>
              </w:rPr>
            </w:pPr>
            <w:r w:rsidRPr="0056424D">
              <w:rPr>
                <w:sz w:val="28"/>
                <w:szCs w:val="28"/>
              </w:rPr>
              <w:t>104,0</w:t>
            </w:r>
          </w:p>
        </w:tc>
        <w:tc>
          <w:tcPr>
            <w:tcW w:w="559" w:type="pct"/>
            <w:tcBorders>
              <w:top w:val="single" w:sz="4" w:space="0" w:color="auto"/>
              <w:left w:val="single" w:sz="4" w:space="0" w:color="auto"/>
              <w:bottom w:val="single" w:sz="4" w:space="0" w:color="auto"/>
              <w:right w:val="single" w:sz="4" w:space="0" w:color="auto"/>
            </w:tcBorders>
            <w:vAlign w:val="center"/>
          </w:tcPr>
          <w:p w14:paraId="5B399CDB" w14:textId="77777777" w:rsidR="00A1436C" w:rsidRPr="0056424D" w:rsidRDefault="00A1436C" w:rsidP="0031533B">
            <w:pPr>
              <w:ind w:right="-107"/>
              <w:jc w:val="center"/>
              <w:rPr>
                <w:sz w:val="28"/>
                <w:szCs w:val="28"/>
              </w:rPr>
            </w:pPr>
            <w:r w:rsidRPr="0056424D">
              <w:rPr>
                <w:sz w:val="28"/>
                <w:szCs w:val="28"/>
              </w:rPr>
              <w:t>157 795,0</w:t>
            </w:r>
          </w:p>
        </w:tc>
        <w:tc>
          <w:tcPr>
            <w:tcW w:w="387" w:type="pct"/>
            <w:tcBorders>
              <w:top w:val="single" w:sz="4" w:space="0" w:color="auto"/>
              <w:left w:val="single" w:sz="4" w:space="0" w:color="auto"/>
              <w:bottom w:val="single" w:sz="4" w:space="0" w:color="auto"/>
              <w:right w:val="single" w:sz="4" w:space="0" w:color="auto"/>
            </w:tcBorders>
            <w:vAlign w:val="center"/>
          </w:tcPr>
          <w:p w14:paraId="4C436A21" w14:textId="77777777" w:rsidR="00A1436C" w:rsidRPr="0056424D" w:rsidRDefault="00A1436C" w:rsidP="0031533B">
            <w:pPr>
              <w:ind w:right="-84"/>
              <w:jc w:val="center"/>
              <w:rPr>
                <w:sz w:val="28"/>
                <w:szCs w:val="28"/>
              </w:rPr>
            </w:pPr>
            <w:r w:rsidRPr="0056424D">
              <w:rPr>
                <w:sz w:val="28"/>
                <w:szCs w:val="28"/>
              </w:rPr>
              <w:t>104,8</w:t>
            </w:r>
          </w:p>
        </w:tc>
      </w:tr>
      <w:tr w:rsidR="00A1436C" w:rsidRPr="0056424D" w14:paraId="25289109" w14:textId="77777777" w:rsidTr="0031533B">
        <w:trPr>
          <w:cantSplit/>
          <w:trHeight w:val="530"/>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5217E2A0" w14:textId="77777777" w:rsidR="00A1436C" w:rsidRPr="0056424D" w:rsidRDefault="00A1436C" w:rsidP="0031533B">
            <w:pPr>
              <w:jc w:val="center"/>
              <w:rPr>
                <w:color w:val="000000"/>
                <w:sz w:val="28"/>
                <w:szCs w:val="28"/>
              </w:rPr>
            </w:pPr>
            <w:r w:rsidRPr="0056424D">
              <w:rPr>
                <w:color w:val="000000"/>
                <w:sz w:val="28"/>
                <w:szCs w:val="28"/>
              </w:rPr>
              <w:t>НДФЛ</w:t>
            </w:r>
          </w:p>
        </w:tc>
        <w:tc>
          <w:tcPr>
            <w:tcW w:w="551" w:type="pct"/>
            <w:tcBorders>
              <w:top w:val="single" w:sz="4" w:space="0" w:color="auto"/>
              <w:left w:val="nil"/>
              <w:bottom w:val="single" w:sz="4" w:space="0" w:color="auto"/>
              <w:right w:val="single" w:sz="4" w:space="0" w:color="auto"/>
            </w:tcBorders>
            <w:shd w:val="clear" w:color="auto" w:fill="auto"/>
            <w:vAlign w:val="center"/>
          </w:tcPr>
          <w:p w14:paraId="795DF348" w14:textId="77777777" w:rsidR="00A1436C" w:rsidRPr="0056424D" w:rsidRDefault="00A1436C" w:rsidP="0031533B">
            <w:pPr>
              <w:tabs>
                <w:tab w:val="left" w:pos="1285"/>
              </w:tabs>
              <w:ind w:right="-43"/>
              <w:jc w:val="center"/>
              <w:rPr>
                <w:sz w:val="28"/>
                <w:szCs w:val="28"/>
              </w:rPr>
            </w:pPr>
            <w:r w:rsidRPr="0056424D">
              <w:rPr>
                <w:sz w:val="28"/>
                <w:szCs w:val="28"/>
              </w:rPr>
              <w:t>93 704,3</w:t>
            </w:r>
          </w:p>
        </w:tc>
        <w:tc>
          <w:tcPr>
            <w:tcW w:w="550" w:type="pct"/>
            <w:tcBorders>
              <w:top w:val="single" w:sz="4" w:space="0" w:color="auto"/>
              <w:left w:val="nil"/>
              <w:bottom w:val="single" w:sz="4" w:space="0" w:color="auto"/>
              <w:right w:val="single" w:sz="4" w:space="0" w:color="auto"/>
            </w:tcBorders>
            <w:shd w:val="clear" w:color="auto" w:fill="auto"/>
            <w:vAlign w:val="center"/>
          </w:tcPr>
          <w:p w14:paraId="244B0539" w14:textId="77777777" w:rsidR="00A1436C" w:rsidRPr="0056424D" w:rsidRDefault="00A1436C" w:rsidP="0031533B">
            <w:pPr>
              <w:ind w:right="-100"/>
              <w:jc w:val="center"/>
              <w:rPr>
                <w:sz w:val="28"/>
                <w:szCs w:val="28"/>
              </w:rPr>
            </w:pPr>
            <w:r w:rsidRPr="0056424D">
              <w:rPr>
                <w:sz w:val="28"/>
                <w:szCs w:val="28"/>
              </w:rPr>
              <w:t>93750,0</w:t>
            </w:r>
          </w:p>
        </w:tc>
        <w:tc>
          <w:tcPr>
            <w:tcW w:w="353" w:type="pct"/>
            <w:tcBorders>
              <w:top w:val="single" w:sz="4" w:space="0" w:color="auto"/>
              <w:left w:val="nil"/>
              <w:bottom w:val="single" w:sz="4" w:space="0" w:color="auto"/>
              <w:right w:val="single" w:sz="4" w:space="0" w:color="auto"/>
            </w:tcBorders>
            <w:shd w:val="clear" w:color="auto" w:fill="auto"/>
            <w:vAlign w:val="center"/>
          </w:tcPr>
          <w:p w14:paraId="6D141D1E" w14:textId="77777777" w:rsidR="00A1436C" w:rsidRPr="0056424D" w:rsidRDefault="00A1436C" w:rsidP="0031533B">
            <w:pPr>
              <w:ind w:right="-92"/>
              <w:jc w:val="center"/>
              <w:rPr>
                <w:sz w:val="28"/>
                <w:szCs w:val="28"/>
              </w:rPr>
            </w:pPr>
            <w:r w:rsidRPr="0056424D">
              <w:rPr>
                <w:sz w:val="28"/>
                <w:szCs w:val="28"/>
              </w:rPr>
              <w:t>100,0</w:t>
            </w:r>
          </w:p>
        </w:tc>
        <w:tc>
          <w:tcPr>
            <w:tcW w:w="540" w:type="pct"/>
            <w:tcBorders>
              <w:top w:val="single" w:sz="4" w:space="0" w:color="auto"/>
              <w:left w:val="nil"/>
              <w:bottom w:val="single" w:sz="4" w:space="0" w:color="auto"/>
              <w:right w:val="single" w:sz="4" w:space="0" w:color="auto"/>
            </w:tcBorders>
            <w:shd w:val="clear" w:color="auto" w:fill="auto"/>
            <w:vAlign w:val="center"/>
          </w:tcPr>
          <w:p w14:paraId="37ADF7B1" w14:textId="77777777" w:rsidR="00A1436C" w:rsidRPr="0056424D" w:rsidRDefault="00A1436C" w:rsidP="0031533B">
            <w:pPr>
              <w:ind w:right="-111"/>
              <w:jc w:val="center"/>
              <w:rPr>
                <w:sz w:val="28"/>
                <w:szCs w:val="28"/>
              </w:rPr>
            </w:pPr>
            <w:r w:rsidRPr="0056424D">
              <w:rPr>
                <w:sz w:val="28"/>
                <w:szCs w:val="28"/>
              </w:rPr>
              <w:t>95 737,4</w:t>
            </w:r>
          </w:p>
        </w:tc>
        <w:tc>
          <w:tcPr>
            <w:tcW w:w="285" w:type="pct"/>
            <w:tcBorders>
              <w:top w:val="single" w:sz="4" w:space="0" w:color="auto"/>
              <w:left w:val="nil"/>
              <w:bottom w:val="single" w:sz="4" w:space="0" w:color="auto"/>
              <w:right w:val="single" w:sz="4" w:space="0" w:color="auto"/>
            </w:tcBorders>
            <w:shd w:val="clear" w:color="auto" w:fill="auto"/>
            <w:vAlign w:val="center"/>
          </w:tcPr>
          <w:p w14:paraId="28041B71" w14:textId="77777777" w:rsidR="00A1436C" w:rsidRPr="0056424D" w:rsidRDefault="00A1436C" w:rsidP="0031533B">
            <w:pPr>
              <w:ind w:right="-106"/>
              <w:jc w:val="center"/>
              <w:rPr>
                <w:sz w:val="28"/>
                <w:szCs w:val="28"/>
              </w:rPr>
            </w:pPr>
            <w:r w:rsidRPr="0056424D">
              <w:rPr>
                <w:sz w:val="28"/>
                <w:szCs w:val="28"/>
              </w:rPr>
              <w:t>102,1</w:t>
            </w:r>
          </w:p>
        </w:tc>
        <w:tc>
          <w:tcPr>
            <w:tcW w:w="544" w:type="pct"/>
            <w:tcBorders>
              <w:top w:val="single" w:sz="4" w:space="0" w:color="auto"/>
              <w:left w:val="single" w:sz="4" w:space="0" w:color="auto"/>
              <w:bottom w:val="single" w:sz="4" w:space="0" w:color="auto"/>
              <w:right w:val="single" w:sz="4" w:space="0" w:color="auto"/>
            </w:tcBorders>
            <w:vAlign w:val="center"/>
          </w:tcPr>
          <w:p w14:paraId="409D853C" w14:textId="77777777" w:rsidR="00A1436C" w:rsidRPr="0056424D" w:rsidRDefault="00A1436C" w:rsidP="0031533B">
            <w:pPr>
              <w:ind w:right="-106"/>
              <w:jc w:val="center"/>
              <w:rPr>
                <w:sz w:val="28"/>
                <w:szCs w:val="28"/>
              </w:rPr>
            </w:pPr>
            <w:r w:rsidRPr="0056424D">
              <w:rPr>
                <w:sz w:val="28"/>
                <w:szCs w:val="28"/>
              </w:rPr>
              <w:t>101 672,8</w:t>
            </w:r>
          </w:p>
        </w:tc>
        <w:tc>
          <w:tcPr>
            <w:tcW w:w="334" w:type="pct"/>
            <w:tcBorders>
              <w:top w:val="single" w:sz="4" w:space="0" w:color="auto"/>
              <w:left w:val="single" w:sz="4" w:space="0" w:color="auto"/>
              <w:bottom w:val="single" w:sz="4" w:space="0" w:color="auto"/>
              <w:right w:val="single" w:sz="4" w:space="0" w:color="auto"/>
            </w:tcBorders>
            <w:vAlign w:val="center"/>
          </w:tcPr>
          <w:p w14:paraId="760D17B3" w14:textId="77777777" w:rsidR="00A1436C" w:rsidRPr="0056424D" w:rsidRDefault="00A1436C" w:rsidP="0031533B">
            <w:pPr>
              <w:ind w:right="-117"/>
              <w:jc w:val="center"/>
              <w:rPr>
                <w:sz w:val="28"/>
                <w:szCs w:val="28"/>
              </w:rPr>
            </w:pPr>
            <w:r w:rsidRPr="0056424D">
              <w:rPr>
                <w:sz w:val="28"/>
                <w:szCs w:val="28"/>
              </w:rPr>
              <w:t>106,2</w:t>
            </w:r>
          </w:p>
        </w:tc>
        <w:tc>
          <w:tcPr>
            <w:tcW w:w="559" w:type="pct"/>
            <w:tcBorders>
              <w:top w:val="single" w:sz="4" w:space="0" w:color="auto"/>
              <w:left w:val="single" w:sz="4" w:space="0" w:color="auto"/>
              <w:bottom w:val="single" w:sz="4" w:space="0" w:color="auto"/>
              <w:right w:val="single" w:sz="4" w:space="0" w:color="auto"/>
            </w:tcBorders>
            <w:vAlign w:val="center"/>
          </w:tcPr>
          <w:p w14:paraId="6F53241D" w14:textId="77777777" w:rsidR="00A1436C" w:rsidRPr="0056424D" w:rsidRDefault="00A1436C" w:rsidP="0031533B">
            <w:pPr>
              <w:ind w:right="-107"/>
              <w:jc w:val="center"/>
              <w:rPr>
                <w:sz w:val="28"/>
                <w:szCs w:val="28"/>
              </w:rPr>
            </w:pPr>
            <w:r w:rsidRPr="0056424D">
              <w:rPr>
                <w:sz w:val="28"/>
                <w:szCs w:val="28"/>
              </w:rPr>
              <w:t>107 976,7</w:t>
            </w:r>
          </w:p>
        </w:tc>
        <w:tc>
          <w:tcPr>
            <w:tcW w:w="387" w:type="pct"/>
            <w:tcBorders>
              <w:top w:val="single" w:sz="4" w:space="0" w:color="auto"/>
              <w:left w:val="single" w:sz="4" w:space="0" w:color="auto"/>
              <w:bottom w:val="single" w:sz="4" w:space="0" w:color="auto"/>
              <w:right w:val="single" w:sz="4" w:space="0" w:color="auto"/>
            </w:tcBorders>
            <w:vAlign w:val="center"/>
          </w:tcPr>
          <w:p w14:paraId="639D5090" w14:textId="77777777" w:rsidR="00A1436C" w:rsidRPr="0056424D" w:rsidRDefault="00A1436C" w:rsidP="0031533B">
            <w:pPr>
              <w:ind w:right="-84"/>
              <w:jc w:val="center"/>
              <w:rPr>
                <w:sz w:val="28"/>
                <w:szCs w:val="28"/>
              </w:rPr>
            </w:pPr>
            <w:r w:rsidRPr="0056424D">
              <w:rPr>
                <w:sz w:val="28"/>
                <w:szCs w:val="28"/>
              </w:rPr>
              <w:t>106,2</w:t>
            </w:r>
          </w:p>
        </w:tc>
      </w:tr>
      <w:tr w:rsidR="00A1436C" w:rsidRPr="0056424D" w14:paraId="03088FF1" w14:textId="77777777" w:rsidTr="0031533B">
        <w:trPr>
          <w:cantSplit/>
          <w:trHeight w:val="726"/>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2050CF40" w14:textId="77777777" w:rsidR="00A1436C" w:rsidRPr="0056424D" w:rsidRDefault="00A1436C" w:rsidP="0031533B">
            <w:pPr>
              <w:jc w:val="center"/>
              <w:rPr>
                <w:color w:val="000000"/>
                <w:sz w:val="28"/>
                <w:szCs w:val="28"/>
              </w:rPr>
            </w:pPr>
            <w:r w:rsidRPr="0056424D">
              <w:rPr>
                <w:color w:val="000000"/>
                <w:sz w:val="28"/>
                <w:szCs w:val="28"/>
              </w:rPr>
              <w:t>УСН</w:t>
            </w:r>
          </w:p>
        </w:tc>
        <w:tc>
          <w:tcPr>
            <w:tcW w:w="551" w:type="pct"/>
            <w:tcBorders>
              <w:top w:val="single" w:sz="4" w:space="0" w:color="auto"/>
              <w:left w:val="nil"/>
              <w:bottom w:val="single" w:sz="4" w:space="0" w:color="auto"/>
              <w:right w:val="single" w:sz="4" w:space="0" w:color="auto"/>
            </w:tcBorders>
            <w:shd w:val="clear" w:color="auto" w:fill="auto"/>
            <w:vAlign w:val="center"/>
          </w:tcPr>
          <w:p w14:paraId="572BA0F1" w14:textId="77777777" w:rsidR="00A1436C" w:rsidRPr="0056424D" w:rsidRDefault="00A1436C" w:rsidP="0031533B">
            <w:pPr>
              <w:tabs>
                <w:tab w:val="left" w:pos="1285"/>
              </w:tabs>
              <w:ind w:right="-43"/>
              <w:jc w:val="center"/>
              <w:rPr>
                <w:sz w:val="28"/>
                <w:szCs w:val="28"/>
              </w:rPr>
            </w:pPr>
            <w:r w:rsidRPr="0056424D">
              <w:rPr>
                <w:sz w:val="28"/>
                <w:szCs w:val="28"/>
              </w:rPr>
              <w:t>3 798,6</w:t>
            </w:r>
          </w:p>
        </w:tc>
        <w:tc>
          <w:tcPr>
            <w:tcW w:w="550" w:type="pct"/>
            <w:tcBorders>
              <w:top w:val="single" w:sz="4" w:space="0" w:color="auto"/>
              <w:left w:val="nil"/>
              <w:bottom w:val="single" w:sz="4" w:space="0" w:color="auto"/>
              <w:right w:val="single" w:sz="4" w:space="0" w:color="auto"/>
            </w:tcBorders>
            <w:shd w:val="clear" w:color="auto" w:fill="auto"/>
            <w:vAlign w:val="center"/>
          </w:tcPr>
          <w:p w14:paraId="3FCA1D76" w14:textId="77777777" w:rsidR="00A1436C" w:rsidRPr="0056424D" w:rsidRDefault="00A1436C" w:rsidP="0031533B">
            <w:pPr>
              <w:ind w:right="-100"/>
              <w:jc w:val="center"/>
              <w:rPr>
                <w:sz w:val="28"/>
                <w:szCs w:val="28"/>
              </w:rPr>
            </w:pPr>
            <w:r w:rsidRPr="0056424D">
              <w:rPr>
                <w:sz w:val="28"/>
                <w:szCs w:val="28"/>
              </w:rPr>
              <w:t>4097,9</w:t>
            </w:r>
          </w:p>
        </w:tc>
        <w:tc>
          <w:tcPr>
            <w:tcW w:w="353" w:type="pct"/>
            <w:tcBorders>
              <w:top w:val="single" w:sz="4" w:space="0" w:color="auto"/>
              <w:left w:val="nil"/>
              <w:bottom w:val="single" w:sz="4" w:space="0" w:color="auto"/>
              <w:right w:val="single" w:sz="4" w:space="0" w:color="auto"/>
            </w:tcBorders>
            <w:shd w:val="clear" w:color="auto" w:fill="auto"/>
            <w:vAlign w:val="center"/>
          </w:tcPr>
          <w:p w14:paraId="47D8FE86" w14:textId="77777777" w:rsidR="00A1436C" w:rsidRPr="0056424D" w:rsidRDefault="00A1436C" w:rsidP="0031533B">
            <w:pPr>
              <w:ind w:right="-92"/>
              <w:jc w:val="center"/>
              <w:rPr>
                <w:sz w:val="28"/>
                <w:szCs w:val="28"/>
              </w:rPr>
            </w:pPr>
            <w:r w:rsidRPr="0056424D">
              <w:rPr>
                <w:sz w:val="28"/>
                <w:szCs w:val="28"/>
              </w:rPr>
              <w:t>107,9</w:t>
            </w:r>
          </w:p>
        </w:tc>
        <w:tc>
          <w:tcPr>
            <w:tcW w:w="540" w:type="pct"/>
            <w:tcBorders>
              <w:top w:val="single" w:sz="4" w:space="0" w:color="auto"/>
              <w:left w:val="nil"/>
              <w:bottom w:val="single" w:sz="4" w:space="0" w:color="auto"/>
              <w:right w:val="single" w:sz="4" w:space="0" w:color="auto"/>
            </w:tcBorders>
            <w:shd w:val="clear" w:color="auto" w:fill="auto"/>
            <w:vAlign w:val="center"/>
          </w:tcPr>
          <w:p w14:paraId="6AA93F88" w14:textId="77777777" w:rsidR="00A1436C" w:rsidRPr="0056424D" w:rsidRDefault="00A1436C" w:rsidP="0031533B">
            <w:pPr>
              <w:ind w:right="-111"/>
              <w:jc w:val="center"/>
              <w:rPr>
                <w:sz w:val="28"/>
                <w:szCs w:val="28"/>
              </w:rPr>
            </w:pPr>
            <w:r w:rsidRPr="0056424D">
              <w:rPr>
                <w:sz w:val="28"/>
                <w:szCs w:val="28"/>
              </w:rPr>
              <w:t>4 881,9</w:t>
            </w:r>
          </w:p>
        </w:tc>
        <w:tc>
          <w:tcPr>
            <w:tcW w:w="285" w:type="pct"/>
            <w:tcBorders>
              <w:top w:val="single" w:sz="4" w:space="0" w:color="auto"/>
              <w:left w:val="nil"/>
              <w:bottom w:val="single" w:sz="4" w:space="0" w:color="auto"/>
              <w:right w:val="single" w:sz="4" w:space="0" w:color="auto"/>
            </w:tcBorders>
            <w:shd w:val="clear" w:color="auto" w:fill="auto"/>
            <w:vAlign w:val="center"/>
          </w:tcPr>
          <w:p w14:paraId="79F730F9" w14:textId="77777777" w:rsidR="00A1436C" w:rsidRPr="0056424D" w:rsidRDefault="00A1436C" w:rsidP="0031533B">
            <w:pPr>
              <w:ind w:right="-106"/>
              <w:jc w:val="center"/>
              <w:rPr>
                <w:sz w:val="28"/>
                <w:szCs w:val="28"/>
              </w:rPr>
            </w:pPr>
            <w:r w:rsidRPr="0056424D">
              <w:rPr>
                <w:sz w:val="28"/>
                <w:szCs w:val="28"/>
              </w:rPr>
              <w:t>119,1</w:t>
            </w:r>
          </w:p>
        </w:tc>
        <w:tc>
          <w:tcPr>
            <w:tcW w:w="544" w:type="pct"/>
            <w:tcBorders>
              <w:top w:val="single" w:sz="4" w:space="0" w:color="auto"/>
              <w:left w:val="single" w:sz="4" w:space="0" w:color="auto"/>
              <w:bottom w:val="single" w:sz="4" w:space="0" w:color="auto"/>
              <w:right w:val="single" w:sz="4" w:space="0" w:color="auto"/>
            </w:tcBorders>
            <w:vAlign w:val="center"/>
          </w:tcPr>
          <w:p w14:paraId="1B1EC83B" w14:textId="77777777" w:rsidR="00A1436C" w:rsidRPr="0056424D" w:rsidRDefault="00A1436C" w:rsidP="0031533B">
            <w:pPr>
              <w:ind w:right="-106"/>
              <w:jc w:val="center"/>
              <w:rPr>
                <w:sz w:val="28"/>
                <w:szCs w:val="28"/>
              </w:rPr>
            </w:pPr>
            <w:r w:rsidRPr="0056424D">
              <w:rPr>
                <w:sz w:val="28"/>
                <w:szCs w:val="28"/>
              </w:rPr>
              <w:t>5077,2</w:t>
            </w:r>
          </w:p>
        </w:tc>
        <w:tc>
          <w:tcPr>
            <w:tcW w:w="334" w:type="pct"/>
            <w:tcBorders>
              <w:top w:val="single" w:sz="4" w:space="0" w:color="auto"/>
              <w:left w:val="single" w:sz="4" w:space="0" w:color="auto"/>
              <w:bottom w:val="single" w:sz="4" w:space="0" w:color="auto"/>
              <w:right w:val="single" w:sz="4" w:space="0" w:color="auto"/>
            </w:tcBorders>
            <w:vAlign w:val="center"/>
          </w:tcPr>
          <w:p w14:paraId="06F43802" w14:textId="77777777" w:rsidR="00A1436C" w:rsidRPr="0056424D" w:rsidRDefault="00A1436C" w:rsidP="0031533B">
            <w:pPr>
              <w:ind w:right="-117"/>
              <w:jc w:val="center"/>
              <w:rPr>
                <w:sz w:val="28"/>
                <w:szCs w:val="28"/>
              </w:rPr>
            </w:pPr>
            <w:r w:rsidRPr="0056424D">
              <w:rPr>
                <w:sz w:val="28"/>
                <w:szCs w:val="28"/>
              </w:rPr>
              <w:t>104,0</w:t>
            </w:r>
          </w:p>
        </w:tc>
        <w:tc>
          <w:tcPr>
            <w:tcW w:w="559" w:type="pct"/>
            <w:tcBorders>
              <w:top w:val="single" w:sz="4" w:space="0" w:color="auto"/>
              <w:left w:val="single" w:sz="4" w:space="0" w:color="auto"/>
              <w:bottom w:val="single" w:sz="4" w:space="0" w:color="auto"/>
              <w:right w:val="single" w:sz="4" w:space="0" w:color="auto"/>
            </w:tcBorders>
            <w:vAlign w:val="center"/>
          </w:tcPr>
          <w:p w14:paraId="62155D85" w14:textId="77777777" w:rsidR="00A1436C" w:rsidRPr="0056424D" w:rsidRDefault="00A1436C" w:rsidP="0031533B">
            <w:pPr>
              <w:ind w:right="-107"/>
              <w:jc w:val="center"/>
              <w:rPr>
                <w:sz w:val="28"/>
                <w:szCs w:val="28"/>
              </w:rPr>
            </w:pPr>
            <w:r w:rsidRPr="0056424D">
              <w:rPr>
                <w:sz w:val="28"/>
                <w:szCs w:val="28"/>
              </w:rPr>
              <w:t>5 280,3</w:t>
            </w:r>
          </w:p>
        </w:tc>
        <w:tc>
          <w:tcPr>
            <w:tcW w:w="387" w:type="pct"/>
            <w:tcBorders>
              <w:top w:val="single" w:sz="4" w:space="0" w:color="auto"/>
              <w:left w:val="single" w:sz="4" w:space="0" w:color="auto"/>
              <w:bottom w:val="single" w:sz="4" w:space="0" w:color="auto"/>
              <w:right w:val="single" w:sz="4" w:space="0" w:color="auto"/>
            </w:tcBorders>
            <w:vAlign w:val="center"/>
          </w:tcPr>
          <w:p w14:paraId="68B1AB61" w14:textId="77777777" w:rsidR="00A1436C" w:rsidRPr="0056424D" w:rsidRDefault="00A1436C" w:rsidP="0031533B">
            <w:pPr>
              <w:ind w:right="-84"/>
              <w:jc w:val="center"/>
              <w:rPr>
                <w:sz w:val="28"/>
                <w:szCs w:val="28"/>
              </w:rPr>
            </w:pPr>
            <w:r w:rsidRPr="0056424D">
              <w:rPr>
                <w:sz w:val="28"/>
                <w:szCs w:val="28"/>
              </w:rPr>
              <w:t>104,0</w:t>
            </w:r>
          </w:p>
        </w:tc>
      </w:tr>
      <w:tr w:rsidR="00A1436C" w:rsidRPr="0056424D" w14:paraId="5527111F" w14:textId="77777777" w:rsidTr="0031533B">
        <w:trPr>
          <w:cantSplit/>
          <w:trHeight w:val="726"/>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7A86D302" w14:textId="77777777" w:rsidR="00A1436C" w:rsidRPr="0056424D" w:rsidRDefault="00A1436C" w:rsidP="0031533B">
            <w:pPr>
              <w:jc w:val="center"/>
              <w:rPr>
                <w:color w:val="000000"/>
                <w:sz w:val="28"/>
                <w:szCs w:val="28"/>
              </w:rPr>
            </w:pPr>
            <w:r w:rsidRPr="0056424D">
              <w:rPr>
                <w:color w:val="000000"/>
                <w:sz w:val="28"/>
                <w:szCs w:val="28"/>
              </w:rPr>
              <w:t>ЕНВД</w:t>
            </w:r>
          </w:p>
        </w:tc>
        <w:tc>
          <w:tcPr>
            <w:tcW w:w="551" w:type="pct"/>
            <w:tcBorders>
              <w:top w:val="single" w:sz="4" w:space="0" w:color="auto"/>
              <w:left w:val="nil"/>
              <w:bottom w:val="single" w:sz="4" w:space="0" w:color="auto"/>
              <w:right w:val="single" w:sz="4" w:space="0" w:color="auto"/>
            </w:tcBorders>
            <w:shd w:val="clear" w:color="auto" w:fill="auto"/>
            <w:vAlign w:val="center"/>
          </w:tcPr>
          <w:p w14:paraId="2159F85B" w14:textId="77777777" w:rsidR="00A1436C" w:rsidRPr="0056424D" w:rsidRDefault="00A1436C" w:rsidP="0031533B">
            <w:pPr>
              <w:tabs>
                <w:tab w:val="left" w:pos="1285"/>
              </w:tabs>
              <w:ind w:right="-43"/>
              <w:jc w:val="center"/>
              <w:rPr>
                <w:sz w:val="28"/>
                <w:szCs w:val="28"/>
              </w:rPr>
            </w:pPr>
            <w:r w:rsidRPr="0056424D">
              <w:rPr>
                <w:sz w:val="28"/>
                <w:szCs w:val="28"/>
              </w:rPr>
              <w:t>3 260,0</w:t>
            </w:r>
          </w:p>
        </w:tc>
        <w:tc>
          <w:tcPr>
            <w:tcW w:w="550" w:type="pct"/>
            <w:tcBorders>
              <w:top w:val="single" w:sz="4" w:space="0" w:color="auto"/>
              <w:left w:val="nil"/>
              <w:bottom w:val="single" w:sz="4" w:space="0" w:color="auto"/>
              <w:right w:val="single" w:sz="4" w:space="0" w:color="auto"/>
            </w:tcBorders>
            <w:shd w:val="clear" w:color="auto" w:fill="auto"/>
            <w:vAlign w:val="center"/>
          </w:tcPr>
          <w:p w14:paraId="13997295" w14:textId="77777777" w:rsidR="00A1436C" w:rsidRPr="0056424D" w:rsidRDefault="00A1436C" w:rsidP="0031533B">
            <w:pPr>
              <w:ind w:right="-100"/>
              <w:jc w:val="center"/>
              <w:rPr>
                <w:sz w:val="28"/>
                <w:szCs w:val="28"/>
              </w:rPr>
            </w:pPr>
            <w:r w:rsidRPr="0056424D">
              <w:rPr>
                <w:sz w:val="28"/>
                <w:szCs w:val="28"/>
              </w:rPr>
              <w:t>3 323,3</w:t>
            </w:r>
          </w:p>
        </w:tc>
        <w:tc>
          <w:tcPr>
            <w:tcW w:w="353" w:type="pct"/>
            <w:tcBorders>
              <w:top w:val="single" w:sz="4" w:space="0" w:color="auto"/>
              <w:left w:val="nil"/>
              <w:bottom w:val="single" w:sz="4" w:space="0" w:color="auto"/>
              <w:right w:val="single" w:sz="4" w:space="0" w:color="auto"/>
            </w:tcBorders>
            <w:shd w:val="clear" w:color="auto" w:fill="auto"/>
            <w:vAlign w:val="center"/>
          </w:tcPr>
          <w:p w14:paraId="00CD8876" w14:textId="77777777" w:rsidR="00A1436C" w:rsidRPr="0056424D" w:rsidRDefault="00A1436C" w:rsidP="0031533B">
            <w:pPr>
              <w:ind w:right="-92"/>
              <w:jc w:val="center"/>
              <w:rPr>
                <w:sz w:val="28"/>
                <w:szCs w:val="28"/>
              </w:rPr>
            </w:pPr>
            <w:r w:rsidRPr="0056424D">
              <w:rPr>
                <w:sz w:val="28"/>
                <w:szCs w:val="28"/>
              </w:rPr>
              <w:t>101,9</w:t>
            </w:r>
          </w:p>
        </w:tc>
        <w:tc>
          <w:tcPr>
            <w:tcW w:w="540" w:type="pct"/>
            <w:tcBorders>
              <w:top w:val="single" w:sz="4" w:space="0" w:color="auto"/>
              <w:left w:val="nil"/>
              <w:bottom w:val="single" w:sz="4" w:space="0" w:color="auto"/>
              <w:right w:val="single" w:sz="4" w:space="0" w:color="auto"/>
            </w:tcBorders>
            <w:shd w:val="clear" w:color="auto" w:fill="auto"/>
            <w:vAlign w:val="center"/>
          </w:tcPr>
          <w:p w14:paraId="67F8D189" w14:textId="77777777" w:rsidR="00A1436C" w:rsidRPr="0056424D" w:rsidRDefault="00A1436C" w:rsidP="0031533B">
            <w:pPr>
              <w:ind w:right="-111"/>
              <w:jc w:val="center"/>
              <w:rPr>
                <w:sz w:val="28"/>
                <w:szCs w:val="28"/>
              </w:rPr>
            </w:pPr>
            <w:r w:rsidRPr="0056424D">
              <w:rPr>
                <w:sz w:val="28"/>
                <w:szCs w:val="28"/>
              </w:rPr>
              <w:t>830,8</w:t>
            </w:r>
          </w:p>
        </w:tc>
        <w:tc>
          <w:tcPr>
            <w:tcW w:w="285" w:type="pct"/>
            <w:tcBorders>
              <w:top w:val="single" w:sz="4" w:space="0" w:color="auto"/>
              <w:left w:val="nil"/>
              <w:bottom w:val="single" w:sz="4" w:space="0" w:color="auto"/>
              <w:right w:val="single" w:sz="4" w:space="0" w:color="auto"/>
            </w:tcBorders>
            <w:shd w:val="clear" w:color="auto" w:fill="auto"/>
            <w:vAlign w:val="center"/>
          </w:tcPr>
          <w:p w14:paraId="4F8B573A" w14:textId="77777777" w:rsidR="00A1436C" w:rsidRPr="0056424D" w:rsidRDefault="00A1436C" w:rsidP="0031533B">
            <w:pPr>
              <w:ind w:right="-106"/>
              <w:jc w:val="center"/>
              <w:rPr>
                <w:sz w:val="28"/>
                <w:szCs w:val="28"/>
              </w:rPr>
            </w:pPr>
            <w:r w:rsidRPr="0056424D">
              <w:rPr>
                <w:sz w:val="28"/>
                <w:szCs w:val="28"/>
              </w:rPr>
              <w:t>25,0</w:t>
            </w:r>
          </w:p>
        </w:tc>
        <w:tc>
          <w:tcPr>
            <w:tcW w:w="544" w:type="pct"/>
            <w:tcBorders>
              <w:top w:val="single" w:sz="4" w:space="0" w:color="auto"/>
              <w:left w:val="single" w:sz="4" w:space="0" w:color="auto"/>
              <w:bottom w:val="single" w:sz="4" w:space="0" w:color="auto"/>
              <w:right w:val="single" w:sz="4" w:space="0" w:color="auto"/>
            </w:tcBorders>
            <w:vAlign w:val="center"/>
          </w:tcPr>
          <w:p w14:paraId="2F9E24F0" w14:textId="77777777" w:rsidR="00A1436C" w:rsidRPr="0056424D" w:rsidRDefault="00A1436C" w:rsidP="0031533B">
            <w:pPr>
              <w:ind w:right="-106"/>
              <w:jc w:val="center"/>
              <w:rPr>
                <w:sz w:val="28"/>
                <w:szCs w:val="28"/>
              </w:rPr>
            </w:pPr>
            <w:r w:rsidRPr="0056424D">
              <w:rPr>
                <w:sz w:val="28"/>
                <w:szCs w:val="28"/>
              </w:rPr>
              <w:t>0</w:t>
            </w:r>
          </w:p>
        </w:tc>
        <w:tc>
          <w:tcPr>
            <w:tcW w:w="334" w:type="pct"/>
            <w:tcBorders>
              <w:top w:val="single" w:sz="4" w:space="0" w:color="auto"/>
              <w:left w:val="single" w:sz="4" w:space="0" w:color="auto"/>
              <w:bottom w:val="single" w:sz="4" w:space="0" w:color="auto"/>
              <w:right w:val="single" w:sz="4" w:space="0" w:color="auto"/>
            </w:tcBorders>
            <w:vAlign w:val="center"/>
          </w:tcPr>
          <w:p w14:paraId="60FBCEFF" w14:textId="77777777" w:rsidR="00A1436C" w:rsidRPr="0056424D" w:rsidRDefault="00A1436C" w:rsidP="0031533B">
            <w:pPr>
              <w:ind w:right="-117"/>
              <w:jc w:val="center"/>
              <w:rPr>
                <w:sz w:val="28"/>
                <w:szCs w:val="28"/>
              </w:rPr>
            </w:pPr>
            <w:r w:rsidRPr="0056424D">
              <w:rPr>
                <w:sz w:val="28"/>
                <w:szCs w:val="28"/>
              </w:rPr>
              <w:t>0</w:t>
            </w:r>
          </w:p>
        </w:tc>
        <w:tc>
          <w:tcPr>
            <w:tcW w:w="559" w:type="pct"/>
            <w:tcBorders>
              <w:top w:val="single" w:sz="4" w:space="0" w:color="auto"/>
              <w:left w:val="single" w:sz="4" w:space="0" w:color="auto"/>
              <w:bottom w:val="single" w:sz="4" w:space="0" w:color="auto"/>
              <w:right w:val="single" w:sz="4" w:space="0" w:color="auto"/>
            </w:tcBorders>
            <w:vAlign w:val="center"/>
          </w:tcPr>
          <w:p w14:paraId="3740F53D" w14:textId="77777777" w:rsidR="00A1436C" w:rsidRPr="0056424D" w:rsidRDefault="00A1436C" w:rsidP="0031533B">
            <w:pPr>
              <w:ind w:right="-107"/>
              <w:jc w:val="center"/>
              <w:rPr>
                <w:sz w:val="28"/>
                <w:szCs w:val="28"/>
              </w:rPr>
            </w:pPr>
            <w:r w:rsidRPr="0056424D">
              <w:rPr>
                <w:sz w:val="28"/>
                <w:szCs w:val="28"/>
              </w:rPr>
              <w:t>0</w:t>
            </w:r>
          </w:p>
        </w:tc>
        <w:tc>
          <w:tcPr>
            <w:tcW w:w="387" w:type="pct"/>
            <w:tcBorders>
              <w:top w:val="single" w:sz="4" w:space="0" w:color="auto"/>
              <w:left w:val="single" w:sz="4" w:space="0" w:color="auto"/>
              <w:bottom w:val="single" w:sz="4" w:space="0" w:color="auto"/>
              <w:right w:val="single" w:sz="4" w:space="0" w:color="auto"/>
            </w:tcBorders>
            <w:vAlign w:val="center"/>
          </w:tcPr>
          <w:p w14:paraId="520CEE84" w14:textId="77777777" w:rsidR="00A1436C" w:rsidRPr="0056424D" w:rsidRDefault="00A1436C" w:rsidP="0031533B">
            <w:pPr>
              <w:ind w:right="-84"/>
              <w:jc w:val="center"/>
              <w:rPr>
                <w:sz w:val="28"/>
                <w:szCs w:val="28"/>
              </w:rPr>
            </w:pPr>
            <w:r w:rsidRPr="0056424D">
              <w:rPr>
                <w:sz w:val="28"/>
                <w:szCs w:val="28"/>
              </w:rPr>
              <w:t>0</w:t>
            </w:r>
          </w:p>
        </w:tc>
      </w:tr>
      <w:tr w:rsidR="00A1436C" w:rsidRPr="0056424D" w14:paraId="4A04298F" w14:textId="77777777" w:rsidTr="0031533B">
        <w:trPr>
          <w:cantSplit/>
          <w:trHeight w:val="726"/>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56C8C3ED" w14:textId="77777777" w:rsidR="00A1436C" w:rsidRPr="0056424D" w:rsidRDefault="00A1436C" w:rsidP="0031533B">
            <w:pPr>
              <w:jc w:val="center"/>
              <w:rPr>
                <w:color w:val="000000"/>
                <w:sz w:val="28"/>
                <w:szCs w:val="28"/>
              </w:rPr>
            </w:pPr>
            <w:r w:rsidRPr="0056424D">
              <w:rPr>
                <w:color w:val="000000"/>
                <w:sz w:val="28"/>
                <w:szCs w:val="28"/>
              </w:rPr>
              <w:t>ЕСХН</w:t>
            </w:r>
          </w:p>
        </w:tc>
        <w:tc>
          <w:tcPr>
            <w:tcW w:w="551" w:type="pct"/>
            <w:tcBorders>
              <w:top w:val="single" w:sz="4" w:space="0" w:color="auto"/>
              <w:left w:val="nil"/>
              <w:bottom w:val="single" w:sz="4" w:space="0" w:color="auto"/>
              <w:right w:val="single" w:sz="4" w:space="0" w:color="auto"/>
            </w:tcBorders>
            <w:shd w:val="clear" w:color="auto" w:fill="auto"/>
            <w:vAlign w:val="center"/>
          </w:tcPr>
          <w:p w14:paraId="6F1149FD" w14:textId="77777777" w:rsidR="00A1436C" w:rsidRPr="0056424D" w:rsidRDefault="00A1436C" w:rsidP="0031533B">
            <w:pPr>
              <w:tabs>
                <w:tab w:val="left" w:pos="1285"/>
              </w:tabs>
              <w:ind w:right="-43"/>
              <w:jc w:val="center"/>
              <w:rPr>
                <w:sz w:val="28"/>
                <w:szCs w:val="28"/>
              </w:rPr>
            </w:pPr>
            <w:r w:rsidRPr="0056424D">
              <w:rPr>
                <w:sz w:val="28"/>
                <w:szCs w:val="28"/>
              </w:rPr>
              <w:t>697,3</w:t>
            </w:r>
          </w:p>
        </w:tc>
        <w:tc>
          <w:tcPr>
            <w:tcW w:w="550" w:type="pct"/>
            <w:tcBorders>
              <w:top w:val="single" w:sz="4" w:space="0" w:color="auto"/>
              <w:left w:val="nil"/>
              <w:bottom w:val="single" w:sz="4" w:space="0" w:color="auto"/>
              <w:right w:val="single" w:sz="4" w:space="0" w:color="auto"/>
            </w:tcBorders>
            <w:shd w:val="clear" w:color="auto" w:fill="auto"/>
            <w:vAlign w:val="center"/>
          </w:tcPr>
          <w:p w14:paraId="05506886" w14:textId="77777777" w:rsidR="00A1436C" w:rsidRPr="0056424D" w:rsidRDefault="00A1436C" w:rsidP="0031533B">
            <w:pPr>
              <w:ind w:right="-100"/>
              <w:jc w:val="center"/>
              <w:rPr>
                <w:sz w:val="28"/>
                <w:szCs w:val="28"/>
              </w:rPr>
            </w:pPr>
            <w:r w:rsidRPr="0056424D">
              <w:rPr>
                <w:sz w:val="28"/>
                <w:szCs w:val="28"/>
              </w:rPr>
              <w:t>600</w:t>
            </w:r>
          </w:p>
        </w:tc>
        <w:tc>
          <w:tcPr>
            <w:tcW w:w="353" w:type="pct"/>
            <w:tcBorders>
              <w:top w:val="single" w:sz="4" w:space="0" w:color="auto"/>
              <w:left w:val="nil"/>
              <w:bottom w:val="single" w:sz="4" w:space="0" w:color="auto"/>
              <w:right w:val="single" w:sz="4" w:space="0" w:color="auto"/>
            </w:tcBorders>
            <w:shd w:val="clear" w:color="auto" w:fill="auto"/>
            <w:vAlign w:val="center"/>
          </w:tcPr>
          <w:p w14:paraId="78C688A9" w14:textId="77777777" w:rsidR="00A1436C" w:rsidRPr="0056424D" w:rsidRDefault="00A1436C" w:rsidP="0031533B">
            <w:pPr>
              <w:ind w:right="-92"/>
              <w:jc w:val="center"/>
              <w:rPr>
                <w:sz w:val="28"/>
                <w:szCs w:val="28"/>
              </w:rPr>
            </w:pPr>
            <w:r w:rsidRPr="0056424D">
              <w:rPr>
                <w:sz w:val="28"/>
                <w:szCs w:val="28"/>
              </w:rPr>
              <w:t>86,0</w:t>
            </w:r>
          </w:p>
        </w:tc>
        <w:tc>
          <w:tcPr>
            <w:tcW w:w="540" w:type="pct"/>
            <w:tcBorders>
              <w:top w:val="single" w:sz="4" w:space="0" w:color="auto"/>
              <w:left w:val="nil"/>
              <w:bottom w:val="single" w:sz="4" w:space="0" w:color="auto"/>
              <w:right w:val="single" w:sz="4" w:space="0" w:color="auto"/>
            </w:tcBorders>
            <w:shd w:val="clear" w:color="auto" w:fill="auto"/>
            <w:vAlign w:val="center"/>
          </w:tcPr>
          <w:p w14:paraId="7375AD22" w14:textId="77777777" w:rsidR="00A1436C" w:rsidRPr="0056424D" w:rsidRDefault="00A1436C" w:rsidP="0031533B">
            <w:pPr>
              <w:ind w:right="-111"/>
              <w:jc w:val="center"/>
              <w:rPr>
                <w:sz w:val="28"/>
                <w:szCs w:val="28"/>
              </w:rPr>
            </w:pPr>
            <w:r w:rsidRPr="0056424D">
              <w:rPr>
                <w:sz w:val="28"/>
                <w:szCs w:val="28"/>
              </w:rPr>
              <w:t>621,6</w:t>
            </w:r>
          </w:p>
        </w:tc>
        <w:tc>
          <w:tcPr>
            <w:tcW w:w="285" w:type="pct"/>
            <w:tcBorders>
              <w:top w:val="single" w:sz="4" w:space="0" w:color="auto"/>
              <w:left w:val="nil"/>
              <w:bottom w:val="single" w:sz="4" w:space="0" w:color="auto"/>
              <w:right w:val="single" w:sz="4" w:space="0" w:color="auto"/>
            </w:tcBorders>
            <w:shd w:val="clear" w:color="auto" w:fill="auto"/>
            <w:vAlign w:val="center"/>
          </w:tcPr>
          <w:p w14:paraId="047FE75E" w14:textId="77777777" w:rsidR="00A1436C" w:rsidRPr="0056424D" w:rsidRDefault="00A1436C" w:rsidP="0031533B">
            <w:pPr>
              <w:ind w:right="-106"/>
              <w:jc w:val="center"/>
              <w:rPr>
                <w:sz w:val="28"/>
                <w:szCs w:val="28"/>
              </w:rPr>
            </w:pPr>
            <w:r w:rsidRPr="0056424D">
              <w:rPr>
                <w:sz w:val="28"/>
                <w:szCs w:val="28"/>
              </w:rPr>
              <w:t>103,6</w:t>
            </w:r>
          </w:p>
        </w:tc>
        <w:tc>
          <w:tcPr>
            <w:tcW w:w="544" w:type="pct"/>
            <w:tcBorders>
              <w:top w:val="single" w:sz="4" w:space="0" w:color="auto"/>
              <w:left w:val="single" w:sz="4" w:space="0" w:color="auto"/>
              <w:bottom w:val="single" w:sz="4" w:space="0" w:color="auto"/>
              <w:right w:val="single" w:sz="4" w:space="0" w:color="auto"/>
            </w:tcBorders>
            <w:vAlign w:val="center"/>
          </w:tcPr>
          <w:p w14:paraId="39DBB7EC" w14:textId="77777777" w:rsidR="00A1436C" w:rsidRPr="0056424D" w:rsidRDefault="00A1436C" w:rsidP="0031533B">
            <w:pPr>
              <w:ind w:right="-106"/>
              <w:jc w:val="center"/>
              <w:rPr>
                <w:sz w:val="28"/>
                <w:szCs w:val="28"/>
              </w:rPr>
            </w:pPr>
            <w:r w:rsidRPr="0056424D">
              <w:rPr>
                <w:sz w:val="28"/>
                <w:szCs w:val="28"/>
              </w:rPr>
              <w:t>646,5</w:t>
            </w:r>
          </w:p>
        </w:tc>
        <w:tc>
          <w:tcPr>
            <w:tcW w:w="334" w:type="pct"/>
            <w:tcBorders>
              <w:top w:val="single" w:sz="4" w:space="0" w:color="auto"/>
              <w:left w:val="single" w:sz="4" w:space="0" w:color="auto"/>
              <w:bottom w:val="single" w:sz="4" w:space="0" w:color="auto"/>
              <w:right w:val="single" w:sz="4" w:space="0" w:color="auto"/>
            </w:tcBorders>
            <w:vAlign w:val="center"/>
          </w:tcPr>
          <w:p w14:paraId="3D2BAA1B" w14:textId="77777777" w:rsidR="00A1436C" w:rsidRPr="0056424D" w:rsidRDefault="00A1436C" w:rsidP="0031533B">
            <w:pPr>
              <w:ind w:right="-117"/>
              <w:jc w:val="center"/>
              <w:rPr>
                <w:sz w:val="28"/>
                <w:szCs w:val="28"/>
              </w:rPr>
            </w:pPr>
            <w:r w:rsidRPr="0056424D">
              <w:rPr>
                <w:sz w:val="28"/>
                <w:szCs w:val="28"/>
              </w:rPr>
              <w:t>104,0</w:t>
            </w:r>
          </w:p>
        </w:tc>
        <w:tc>
          <w:tcPr>
            <w:tcW w:w="559" w:type="pct"/>
            <w:tcBorders>
              <w:top w:val="single" w:sz="4" w:space="0" w:color="auto"/>
              <w:left w:val="single" w:sz="4" w:space="0" w:color="auto"/>
              <w:bottom w:val="single" w:sz="4" w:space="0" w:color="auto"/>
              <w:right w:val="single" w:sz="4" w:space="0" w:color="auto"/>
            </w:tcBorders>
            <w:vAlign w:val="center"/>
          </w:tcPr>
          <w:p w14:paraId="4F29B1B0" w14:textId="77777777" w:rsidR="00A1436C" w:rsidRPr="0056424D" w:rsidRDefault="00A1436C" w:rsidP="0031533B">
            <w:pPr>
              <w:ind w:right="-107"/>
              <w:jc w:val="center"/>
              <w:rPr>
                <w:sz w:val="28"/>
                <w:szCs w:val="28"/>
              </w:rPr>
            </w:pPr>
            <w:r w:rsidRPr="0056424D">
              <w:rPr>
                <w:sz w:val="28"/>
                <w:szCs w:val="28"/>
              </w:rPr>
              <w:t>672,4</w:t>
            </w:r>
          </w:p>
        </w:tc>
        <w:tc>
          <w:tcPr>
            <w:tcW w:w="387" w:type="pct"/>
            <w:tcBorders>
              <w:top w:val="single" w:sz="4" w:space="0" w:color="auto"/>
              <w:left w:val="single" w:sz="4" w:space="0" w:color="auto"/>
              <w:bottom w:val="single" w:sz="4" w:space="0" w:color="auto"/>
              <w:right w:val="single" w:sz="4" w:space="0" w:color="auto"/>
            </w:tcBorders>
            <w:vAlign w:val="center"/>
          </w:tcPr>
          <w:p w14:paraId="0D928BA6" w14:textId="77777777" w:rsidR="00A1436C" w:rsidRPr="0056424D" w:rsidRDefault="00A1436C" w:rsidP="0031533B">
            <w:pPr>
              <w:ind w:right="-84"/>
              <w:jc w:val="center"/>
              <w:rPr>
                <w:sz w:val="28"/>
                <w:szCs w:val="28"/>
              </w:rPr>
            </w:pPr>
            <w:r w:rsidRPr="0056424D">
              <w:rPr>
                <w:sz w:val="28"/>
                <w:szCs w:val="28"/>
              </w:rPr>
              <w:t>104,0</w:t>
            </w:r>
          </w:p>
        </w:tc>
      </w:tr>
      <w:tr w:rsidR="00A1436C" w:rsidRPr="0056424D" w14:paraId="2A85BACF" w14:textId="77777777" w:rsidTr="0031533B">
        <w:trPr>
          <w:cantSplit/>
          <w:trHeight w:val="726"/>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1CBB2D04" w14:textId="77777777" w:rsidR="00A1436C" w:rsidRPr="0056424D" w:rsidRDefault="00A1436C" w:rsidP="0031533B">
            <w:pPr>
              <w:jc w:val="center"/>
              <w:rPr>
                <w:color w:val="000000"/>
                <w:sz w:val="28"/>
                <w:szCs w:val="28"/>
              </w:rPr>
            </w:pPr>
            <w:r w:rsidRPr="0056424D">
              <w:rPr>
                <w:color w:val="000000"/>
                <w:sz w:val="28"/>
                <w:szCs w:val="28"/>
              </w:rPr>
              <w:t>Доходы от использования имущества</w:t>
            </w:r>
          </w:p>
        </w:tc>
        <w:tc>
          <w:tcPr>
            <w:tcW w:w="551" w:type="pct"/>
            <w:tcBorders>
              <w:top w:val="single" w:sz="4" w:space="0" w:color="auto"/>
              <w:left w:val="nil"/>
              <w:bottom w:val="single" w:sz="4" w:space="0" w:color="auto"/>
              <w:right w:val="single" w:sz="4" w:space="0" w:color="auto"/>
            </w:tcBorders>
            <w:shd w:val="clear" w:color="auto" w:fill="auto"/>
            <w:vAlign w:val="center"/>
          </w:tcPr>
          <w:p w14:paraId="53BAB2AA" w14:textId="77777777" w:rsidR="00A1436C" w:rsidRPr="0056424D" w:rsidRDefault="00A1436C" w:rsidP="0031533B">
            <w:pPr>
              <w:tabs>
                <w:tab w:val="left" w:pos="1285"/>
              </w:tabs>
              <w:ind w:right="-43"/>
              <w:jc w:val="center"/>
              <w:rPr>
                <w:sz w:val="28"/>
                <w:szCs w:val="28"/>
              </w:rPr>
            </w:pPr>
            <w:r w:rsidRPr="0056424D">
              <w:rPr>
                <w:sz w:val="28"/>
                <w:szCs w:val="28"/>
              </w:rPr>
              <w:t>18 699,5</w:t>
            </w:r>
          </w:p>
        </w:tc>
        <w:tc>
          <w:tcPr>
            <w:tcW w:w="550" w:type="pct"/>
            <w:tcBorders>
              <w:top w:val="single" w:sz="4" w:space="0" w:color="auto"/>
              <w:left w:val="nil"/>
              <w:bottom w:val="single" w:sz="4" w:space="0" w:color="auto"/>
              <w:right w:val="single" w:sz="4" w:space="0" w:color="auto"/>
            </w:tcBorders>
            <w:shd w:val="clear" w:color="auto" w:fill="auto"/>
            <w:vAlign w:val="center"/>
          </w:tcPr>
          <w:p w14:paraId="3C651726" w14:textId="77777777" w:rsidR="00A1436C" w:rsidRPr="0056424D" w:rsidRDefault="00A1436C" w:rsidP="0031533B">
            <w:pPr>
              <w:ind w:right="-100"/>
              <w:jc w:val="center"/>
              <w:rPr>
                <w:sz w:val="28"/>
                <w:szCs w:val="28"/>
              </w:rPr>
            </w:pPr>
            <w:r w:rsidRPr="0056424D">
              <w:rPr>
                <w:sz w:val="28"/>
                <w:szCs w:val="28"/>
              </w:rPr>
              <w:t>20 437,9</w:t>
            </w:r>
          </w:p>
        </w:tc>
        <w:tc>
          <w:tcPr>
            <w:tcW w:w="353" w:type="pct"/>
            <w:tcBorders>
              <w:top w:val="single" w:sz="4" w:space="0" w:color="auto"/>
              <w:left w:val="nil"/>
              <w:bottom w:val="single" w:sz="4" w:space="0" w:color="auto"/>
              <w:right w:val="single" w:sz="4" w:space="0" w:color="auto"/>
            </w:tcBorders>
            <w:shd w:val="clear" w:color="auto" w:fill="auto"/>
            <w:vAlign w:val="center"/>
          </w:tcPr>
          <w:p w14:paraId="0D35DC28" w14:textId="77777777" w:rsidR="00A1436C" w:rsidRPr="0056424D" w:rsidRDefault="00A1436C" w:rsidP="0031533B">
            <w:pPr>
              <w:ind w:right="-92"/>
              <w:jc w:val="center"/>
              <w:rPr>
                <w:sz w:val="28"/>
                <w:szCs w:val="28"/>
              </w:rPr>
            </w:pPr>
            <w:r w:rsidRPr="0056424D">
              <w:rPr>
                <w:sz w:val="28"/>
                <w:szCs w:val="28"/>
              </w:rPr>
              <w:t>109,3</w:t>
            </w:r>
          </w:p>
        </w:tc>
        <w:tc>
          <w:tcPr>
            <w:tcW w:w="540" w:type="pct"/>
            <w:tcBorders>
              <w:top w:val="single" w:sz="4" w:space="0" w:color="auto"/>
              <w:left w:val="nil"/>
              <w:bottom w:val="single" w:sz="4" w:space="0" w:color="auto"/>
              <w:right w:val="single" w:sz="4" w:space="0" w:color="auto"/>
            </w:tcBorders>
            <w:shd w:val="clear" w:color="auto" w:fill="auto"/>
            <w:vAlign w:val="center"/>
          </w:tcPr>
          <w:p w14:paraId="664BABB8" w14:textId="77777777" w:rsidR="00A1436C" w:rsidRPr="0056424D" w:rsidRDefault="00A1436C" w:rsidP="0031533B">
            <w:pPr>
              <w:ind w:right="-111"/>
              <w:jc w:val="center"/>
              <w:rPr>
                <w:sz w:val="28"/>
                <w:szCs w:val="28"/>
              </w:rPr>
            </w:pPr>
            <w:r w:rsidRPr="0056424D">
              <w:rPr>
                <w:sz w:val="28"/>
                <w:szCs w:val="28"/>
              </w:rPr>
              <w:t>23 043,4</w:t>
            </w:r>
          </w:p>
        </w:tc>
        <w:tc>
          <w:tcPr>
            <w:tcW w:w="285" w:type="pct"/>
            <w:tcBorders>
              <w:top w:val="single" w:sz="4" w:space="0" w:color="auto"/>
              <w:left w:val="nil"/>
              <w:bottom w:val="single" w:sz="4" w:space="0" w:color="auto"/>
              <w:right w:val="single" w:sz="4" w:space="0" w:color="auto"/>
            </w:tcBorders>
            <w:shd w:val="clear" w:color="auto" w:fill="auto"/>
            <w:vAlign w:val="center"/>
          </w:tcPr>
          <w:p w14:paraId="00078CBC" w14:textId="77777777" w:rsidR="00A1436C" w:rsidRPr="0056424D" w:rsidRDefault="00A1436C" w:rsidP="0031533B">
            <w:pPr>
              <w:ind w:right="-106"/>
              <w:jc w:val="center"/>
              <w:rPr>
                <w:sz w:val="28"/>
                <w:szCs w:val="28"/>
              </w:rPr>
            </w:pPr>
            <w:r w:rsidRPr="0056424D">
              <w:rPr>
                <w:sz w:val="28"/>
                <w:szCs w:val="28"/>
              </w:rPr>
              <w:t>112,7</w:t>
            </w:r>
          </w:p>
        </w:tc>
        <w:tc>
          <w:tcPr>
            <w:tcW w:w="544" w:type="pct"/>
            <w:tcBorders>
              <w:top w:val="single" w:sz="4" w:space="0" w:color="auto"/>
              <w:left w:val="single" w:sz="4" w:space="0" w:color="auto"/>
              <w:bottom w:val="single" w:sz="4" w:space="0" w:color="auto"/>
              <w:right w:val="single" w:sz="4" w:space="0" w:color="auto"/>
            </w:tcBorders>
            <w:vAlign w:val="center"/>
          </w:tcPr>
          <w:p w14:paraId="3CAEC870" w14:textId="77777777" w:rsidR="00A1436C" w:rsidRPr="0056424D" w:rsidRDefault="00A1436C" w:rsidP="0031533B">
            <w:pPr>
              <w:ind w:right="-106"/>
              <w:jc w:val="center"/>
              <w:rPr>
                <w:sz w:val="28"/>
                <w:szCs w:val="28"/>
              </w:rPr>
            </w:pPr>
            <w:r w:rsidRPr="0056424D">
              <w:rPr>
                <w:sz w:val="28"/>
                <w:szCs w:val="28"/>
              </w:rPr>
              <w:t>23 470,5</w:t>
            </w:r>
          </w:p>
        </w:tc>
        <w:tc>
          <w:tcPr>
            <w:tcW w:w="334" w:type="pct"/>
            <w:tcBorders>
              <w:top w:val="single" w:sz="4" w:space="0" w:color="auto"/>
              <w:left w:val="single" w:sz="4" w:space="0" w:color="auto"/>
              <w:bottom w:val="single" w:sz="4" w:space="0" w:color="auto"/>
              <w:right w:val="single" w:sz="4" w:space="0" w:color="auto"/>
            </w:tcBorders>
            <w:vAlign w:val="center"/>
          </w:tcPr>
          <w:p w14:paraId="184C36C0" w14:textId="77777777" w:rsidR="00A1436C" w:rsidRPr="0056424D" w:rsidRDefault="00A1436C" w:rsidP="0031533B">
            <w:pPr>
              <w:ind w:right="-117"/>
              <w:jc w:val="center"/>
              <w:rPr>
                <w:sz w:val="28"/>
                <w:szCs w:val="28"/>
              </w:rPr>
            </w:pPr>
            <w:r w:rsidRPr="0056424D">
              <w:rPr>
                <w:sz w:val="28"/>
                <w:szCs w:val="28"/>
              </w:rPr>
              <w:t>101,9</w:t>
            </w:r>
          </w:p>
        </w:tc>
        <w:tc>
          <w:tcPr>
            <w:tcW w:w="559" w:type="pct"/>
            <w:tcBorders>
              <w:top w:val="single" w:sz="4" w:space="0" w:color="auto"/>
              <w:left w:val="single" w:sz="4" w:space="0" w:color="auto"/>
              <w:bottom w:val="single" w:sz="4" w:space="0" w:color="auto"/>
              <w:right w:val="single" w:sz="4" w:space="0" w:color="auto"/>
            </w:tcBorders>
            <w:vAlign w:val="center"/>
          </w:tcPr>
          <w:p w14:paraId="3EDD1E7F" w14:textId="77777777" w:rsidR="00A1436C" w:rsidRPr="0056424D" w:rsidRDefault="00A1436C" w:rsidP="0031533B">
            <w:pPr>
              <w:ind w:right="-107"/>
              <w:jc w:val="center"/>
              <w:rPr>
                <w:sz w:val="28"/>
                <w:szCs w:val="28"/>
              </w:rPr>
            </w:pPr>
            <w:r w:rsidRPr="0056424D">
              <w:rPr>
                <w:sz w:val="28"/>
                <w:szCs w:val="28"/>
              </w:rPr>
              <w:t>24 029,4</w:t>
            </w:r>
          </w:p>
        </w:tc>
        <w:tc>
          <w:tcPr>
            <w:tcW w:w="387" w:type="pct"/>
            <w:tcBorders>
              <w:top w:val="single" w:sz="4" w:space="0" w:color="auto"/>
              <w:left w:val="single" w:sz="4" w:space="0" w:color="auto"/>
              <w:bottom w:val="single" w:sz="4" w:space="0" w:color="auto"/>
              <w:right w:val="single" w:sz="4" w:space="0" w:color="auto"/>
            </w:tcBorders>
            <w:vAlign w:val="center"/>
          </w:tcPr>
          <w:p w14:paraId="43E7B133" w14:textId="77777777" w:rsidR="00A1436C" w:rsidRPr="0056424D" w:rsidRDefault="00A1436C" w:rsidP="0031533B">
            <w:pPr>
              <w:ind w:right="-84"/>
              <w:jc w:val="center"/>
              <w:rPr>
                <w:sz w:val="28"/>
                <w:szCs w:val="28"/>
              </w:rPr>
            </w:pPr>
            <w:r w:rsidRPr="0056424D">
              <w:rPr>
                <w:sz w:val="28"/>
                <w:szCs w:val="28"/>
              </w:rPr>
              <w:t>102,4</w:t>
            </w:r>
          </w:p>
        </w:tc>
      </w:tr>
      <w:tr w:rsidR="00A1436C" w:rsidRPr="0056424D" w14:paraId="6648DED1" w14:textId="77777777" w:rsidTr="0031533B">
        <w:trPr>
          <w:cantSplit/>
          <w:trHeight w:val="726"/>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675C6366" w14:textId="77777777" w:rsidR="00A1436C" w:rsidRPr="0056424D" w:rsidRDefault="00A1436C" w:rsidP="0031533B">
            <w:pPr>
              <w:jc w:val="center"/>
              <w:rPr>
                <w:color w:val="000000"/>
                <w:sz w:val="28"/>
                <w:szCs w:val="28"/>
              </w:rPr>
            </w:pPr>
            <w:r w:rsidRPr="0056424D">
              <w:rPr>
                <w:color w:val="000000"/>
                <w:sz w:val="28"/>
                <w:szCs w:val="28"/>
              </w:rPr>
              <w:t>Платежи при пользовании природными ресурсами</w:t>
            </w:r>
          </w:p>
        </w:tc>
        <w:tc>
          <w:tcPr>
            <w:tcW w:w="551" w:type="pct"/>
            <w:tcBorders>
              <w:top w:val="single" w:sz="4" w:space="0" w:color="auto"/>
              <w:left w:val="nil"/>
              <w:bottom w:val="single" w:sz="4" w:space="0" w:color="auto"/>
              <w:right w:val="single" w:sz="4" w:space="0" w:color="auto"/>
            </w:tcBorders>
            <w:shd w:val="clear" w:color="auto" w:fill="auto"/>
            <w:vAlign w:val="center"/>
          </w:tcPr>
          <w:p w14:paraId="5E5E35D7" w14:textId="77777777" w:rsidR="00A1436C" w:rsidRPr="0056424D" w:rsidRDefault="00A1436C" w:rsidP="0031533B">
            <w:pPr>
              <w:tabs>
                <w:tab w:val="left" w:pos="1285"/>
              </w:tabs>
              <w:ind w:right="-43"/>
              <w:jc w:val="center"/>
              <w:rPr>
                <w:sz w:val="28"/>
                <w:szCs w:val="28"/>
              </w:rPr>
            </w:pPr>
            <w:r w:rsidRPr="0056424D">
              <w:rPr>
                <w:sz w:val="28"/>
                <w:szCs w:val="28"/>
              </w:rPr>
              <w:t>927,9</w:t>
            </w:r>
          </w:p>
        </w:tc>
        <w:tc>
          <w:tcPr>
            <w:tcW w:w="550" w:type="pct"/>
            <w:tcBorders>
              <w:top w:val="single" w:sz="4" w:space="0" w:color="auto"/>
              <w:left w:val="nil"/>
              <w:bottom w:val="single" w:sz="4" w:space="0" w:color="auto"/>
              <w:right w:val="single" w:sz="4" w:space="0" w:color="auto"/>
            </w:tcBorders>
            <w:shd w:val="clear" w:color="auto" w:fill="auto"/>
            <w:vAlign w:val="center"/>
          </w:tcPr>
          <w:p w14:paraId="5F4467A0" w14:textId="77777777" w:rsidR="00A1436C" w:rsidRPr="0056424D" w:rsidRDefault="00A1436C" w:rsidP="0031533B">
            <w:pPr>
              <w:ind w:right="-100"/>
              <w:jc w:val="center"/>
              <w:rPr>
                <w:sz w:val="28"/>
                <w:szCs w:val="28"/>
              </w:rPr>
            </w:pPr>
            <w:r w:rsidRPr="0056424D">
              <w:rPr>
                <w:sz w:val="28"/>
                <w:szCs w:val="28"/>
              </w:rPr>
              <w:t>936,0</w:t>
            </w:r>
          </w:p>
        </w:tc>
        <w:tc>
          <w:tcPr>
            <w:tcW w:w="353" w:type="pct"/>
            <w:tcBorders>
              <w:top w:val="single" w:sz="4" w:space="0" w:color="auto"/>
              <w:left w:val="nil"/>
              <w:bottom w:val="single" w:sz="4" w:space="0" w:color="auto"/>
              <w:right w:val="single" w:sz="4" w:space="0" w:color="auto"/>
            </w:tcBorders>
            <w:shd w:val="clear" w:color="auto" w:fill="auto"/>
            <w:vAlign w:val="center"/>
          </w:tcPr>
          <w:p w14:paraId="5E483BE4" w14:textId="77777777" w:rsidR="00A1436C" w:rsidRPr="0056424D" w:rsidRDefault="00A1436C" w:rsidP="0031533B">
            <w:pPr>
              <w:ind w:right="-92"/>
              <w:jc w:val="center"/>
              <w:rPr>
                <w:sz w:val="28"/>
                <w:szCs w:val="28"/>
              </w:rPr>
            </w:pPr>
            <w:r w:rsidRPr="0056424D">
              <w:rPr>
                <w:sz w:val="28"/>
                <w:szCs w:val="28"/>
              </w:rPr>
              <w:t>100,9</w:t>
            </w:r>
          </w:p>
        </w:tc>
        <w:tc>
          <w:tcPr>
            <w:tcW w:w="540" w:type="pct"/>
            <w:tcBorders>
              <w:top w:val="single" w:sz="4" w:space="0" w:color="auto"/>
              <w:left w:val="nil"/>
              <w:bottom w:val="single" w:sz="4" w:space="0" w:color="auto"/>
              <w:right w:val="single" w:sz="4" w:space="0" w:color="auto"/>
            </w:tcBorders>
            <w:shd w:val="clear" w:color="auto" w:fill="auto"/>
            <w:vAlign w:val="center"/>
          </w:tcPr>
          <w:p w14:paraId="142E80B5" w14:textId="77777777" w:rsidR="00A1436C" w:rsidRPr="0056424D" w:rsidRDefault="00A1436C" w:rsidP="0031533B">
            <w:pPr>
              <w:ind w:right="-111"/>
              <w:jc w:val="center"/>
              <w:rPr>
                <w:sz w:val="28"/>
                <w:szCs w:val="28"/>
              </w:rPr>
            </w:pPr>
            <w:r w:rsidRPr="0056424D">
              <w:rPr>
                <w:sz w:val="28"/>
                <w:szCs w:val="28"/>
              </w:rPr>
              <w:t>1 622,4</w:t>
            </w:r>
          </w:p>
        </w:tc>
        <w:tc>
          <w:tcPr>
            <w:tcW w:w="285" w:type="pct"/>
            <w:tcBorders>
              <w:top w:val="single" w:sz="4" w:space="0" w:color="auto"/>
              <w:left w:val="nil"/>
              <w:bottom w:val="single" w:sz="4" w:space="0" w:color="auto"/>
              <w:right w:val="single" w:sz="4" w:space="0" w:color="auto"/>
            </w:tcBorders>
            <w:shd w:val="clear" w:color="auto" w:fill="auto"/>
            <w:vAlign w:val="center"/>
          </w:tcPr>
          <w:p w14:paraId="570C624A" w14:textId="77777777" w:rsidR="00A1436C" w:rsidRPr="0056424D" w:rsidRDefault="00A1436C" w:rsidP="0031533B">
            <w:pPr>
              <w:ind w:right="-106"/>
              <w:jc w:val="center"/>
              <w:rPr>
                <w:sz w:val="28"/>
                <w:szCs w:val="28"/>
              </w:rPr>
            </w:pPr>
            <w:r w:rsidRPr="0056424D">
              <w:rPr>
                <w:sz w:val="28"/>
                <w:szCs w:val="28"/>
              </w:rPr>
              <w:t>173,3</w:t>
            </w:r>
          </w:p>
        </w:tc>
        <w:tc>
          <w:tcPr>
            <w:tcW w:w="544" w:type="pct"/>
            <w:tcBorders>
              <w:top w:val="single" w:sz="4" w:space="0" w:color="auto"/>
              <w:left w:val="single" w:sz="4" w:space="0" w:color="auto"/>
              <w:bottom w:val="single" w:sz="4" w:space="0" w:color="auto"/>
              <w:right w:val="single" w:sz="4" w:space="0" w:color="auto"/>
            </w:tcBorders>
            <w:vAlign w:val="center"/>
          </w:tcPr>
          <w:p w14:paraId="1123961D" w14:textId="77777777" w:rsidR="00A1436C" w:rsidRPr="0056424D" w:rsidRDefault="00A1436C" w:rsidP="0031533B">
            <w:pPr>
              <w:ind w:right="-106"/>
              <w:jc w:val="center"/>
              <w:rPr>
                <w:sz w:val="28"/>
                <w:szCs w:val="28"/>
              </w:rPr>
            </w:pPr>
            <w:r w:rsidRPr="0056424D">
              <w:rPr>
                <w:sz w:val="28"/>
                <w:szCs w:val="28"/>
              </w:rPr>
              <w:t>1 687,3</w:t>
            </w:r>
          </w:p>
        </w:tc>
        <w:tc>
          <w:tcPr>
            <w:tcW w:w="334" w:type="pct"/>
            <w:tcBorders>
              <w:top w:val="single" w:sz="4" w:space="0" w:color="auto"/>
              <w:left w:val="single" w:sz="4" w:space="0" w:color="auto"/>
              <w:bottom w:val="single" w:sz="4" w:space="0" w:color="auto"/>
              <w:right w:val="single" w:sz="4" w:space="0" w:color="auto"/>
            </w:tcBorders>
            <w:vAlign w:val="center"/>
          </w:tcPr>
          <w:p w14:paraId="1D429939" w14:textId="77777777" w:rsidR="00A1436C" w:rsidRPr="0056424D" w:rsidRDefault="00A1436C" w:rsidP="0031533B">
            <w:pPr>
              <w:ind w:right="-117"/>
              <w:jc w:val="center"/>
              <w:rPr>
                <w:sz w:val="28"/>
                <w:szCs w:val="28"/>
              </w:rPr>
            </w:pPr>
            <w:r w:rsidRPr="0056424D">
              <w:rPr>
                <w:sz w:val="28"/>
                <w:szCs w:val="28"/>
              </w:rPr>
              <w:t>104,0</w:t>
            </w:r>
          </w:p>
        </w:tc>
        <w:tc>
          <w:tcPr>
            <w:tcW w:w="559" w:type="pct"/>
            <w:tcBorders>
              <w:top w:val="single" w:sz="4" w:space="0" w:color="auto"/>
              <w:left w:val="single" w:sz="4" w:space="0" w:color="auto"/>
              <w:bottom w:val="single" w:sz="4" w:space="0" w:color="auto"/>
              <w:right w:val="single" w:sz="4" w:space="0" w:color="auto"/>
            </w:tcBorders>
            <w:vAlign w:val="center"/>
          </w:tcPr>
          <w:p w14:paraId="1EFCEC83" w14:textId="77777777" w:rsidR="00A1436C" w:rsidRPr="0056424D" w:rsidRDefault="00A1436C" w:rsidP="0031533B">
            <w:pPr>
              <w:ind w:right="-107"/>
              <w:jc w:val="center"/>
              <w:rPr>
                <w:sz w:val="28"/>
                <w:szCs w:val="28"/>
              </w:rPr>
            </w:pPr>
            <w:r w:rsidRPr="0056424D">
              <w:rPr>
                <w:sz w:val="28"/>
                <w:szCs w:val="28"/>
              </w:rPr>
              <w:t>1 721,0</w:t>
            </w:r>
          </w:p>
        </w:tc>
        <w:tc>
          <w:tcPr>
            <w:tcW w:w="387" w:type="pct"/>
            <w:tcBorders>
              <w:top w:val="single" w:sz="4" w:space="0" w:color="auto"/>
              <w:left w:val="single" w:sz="4" w:space="0" w:color="auto"/>
              <w:bottom w:val="single" w:sz="4" w:space="0" w:color="auto"/>
              <w:right w:val="single" w:sz="4" w:space="0" w:color="auto"/>
            </w:tcBorders>
            <w:vAlign w:val="center"/>
          </w:tcPr>
          <w:p w14:paraId="680A1808" w14:textId="77777777" w:rsidR="00A1436C" w:rsidRPr="0056424D" w:rsidRDefault="00A1436C" w:rsidP="0031533B">
            <w:pPr>
              <w:ind w:right="-84"/>
              <w:jc w:val="center"/>
              <w:rPr>
                <w:sz w:val="28"/>
                <w:szCs w:val="28"/>
              </w:rPr>
            </w:pPr>
            <w:r w:rsidRPr="0056424D">
              <w:rPr>
                <w:sz w:val="28"/>
                <w:szCs w:val="28"/>
              </w:rPr>
              <w:t>102,0</w:t>
            </w:r>
          </w:p>
        </w:tc>
      </w:tr>
      <w:tr w:rsidR="00A1436C" w:rsidRPr="0056424D" w14:paraId="464D0A5E" w14:textId="77777777" w:rsidTr="0031533B">
        <w:trPr>
          <w:cantSplit/>
          <w:trHeight w:val="726"/>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1498F80E" w14:textId="77777777" w:rsidR="00A1436C" w:rsidRPr="0056424D" w:rsidRDefault="00A1436C" w:rsidP="0031533B">
            <w:pPr>
              <w:jc w:val="center"/>
              <w:rPr>
                <w:color w:val="000000"/>
                <w:sz w:val="28"/>
                <w:szCs w:val="28"/>
              </w:rPr>
            </w:pPr>
            <w:r w:rsidRPr="0056424D">
              <w:rPr>
                <w:color w:val="000000"/>
                <w:sz w:val="28"/>
                <w:szCs w:val="28"/>
              </w:rPr>
              <w:t xml:space="preserve">Доходы от продажи </w:t>
            </w:r>
          </w:p>
        </w:tc>
        <w:tc>
          <w:tcPr>
            <w:tcW w:w="551" w:type="pct"/>
            <w:tcBorders>
              <w:top w:val="single" w:sz="4" w:space="0" w:color="auto"/>
              <w:left w:val="nil"/>
              <w:bottom w:val="single" w:sz="4" w:space="0" w:color="auto"/>
              <w:right w:val="single" w:sz="4" w:space="0" w:color="auto"/>
            </w:tcBorders>
            <w:shd w:val="clear" w:color="auto" w:fill="auto"/>
            <w:vAlign w:val="center"/>
          </w:tcPr>
          <w:p w14:paraId="4B70FBCA" w14:textId="77777777" w:rsidR="00A1436C" w:rsidRPr="0056424D" w:rsidRDefault="00A1436C" w:rsidP="0031533B">
            <w:pPr>
              <w:tabs>
                <w:tab w:val="left" w:pos="1285"/>
              </w:tabs>
              <w:ind w:right="-43"/>
              <w:jc w:val="center"/>
              <w:rPr>
                <w:sz w:val="28"/>
                <w:szCs w:val="28"/>
              </w:rPr>
            </w:pPr>
            <w:r w:rsidRPr="0056424D">
              <w:rPr>
                <w:sz w:val="28"/>
                <w:szCs w:val="28"/>
              </w:rPr>
              <w:t>4 782,6</w:t>
            </w:r>
          </w:p>
        </w:tc>
        <w:tc>
          <w:tcPr>
            <w:tcW w:w="550" w:type="pct"/>
            <w:tcBorders>
              <w:top w:val="single" w:sz="4" w:space="0" w:color="auto"/>
              <w:left w:val="nil"/>
              <w:bottom w:val="single" w:sz="4" w:space="0" w:color="auto"/>
              <w:right w:val="single" w:sz="4" w:space="0" w:color="auto"/>
            </w:tcBorders>
            <w:shd w:val="clear" w:color="auto" w:fill="auto"/>
            <w:vAlign w:val="center"/>
          </w:tcPr>
          <w:p w14:paraId="487851E5" w14:textId="77777777" w:rsidR="00A1436C" w:rsidRPr="0056424D" w:rsidRDefault="00A1436C" w:rsidP="0031533B">
            <w:pPr>
              <w:ind w:right="-100"/>
              <w:jc w:val="center"/>
              <w:rPr>
                <w:sz w:val="28"/>
                <w:szCs w:val="28"/>
              </w:rPr>
            </w:pPr>
            <w:r w:rsidRPr="0056424D">
              <w:rPr>
                <w:sz w:val="28"/>
                <w:szCs w:val="28"/>
              </w:rPr>
              <w:t>2 200,7</w:t>
            </w:r>
          </w:p>
        </w:tc>
        <w:tc>
          <w:tcPr>
            <w:tcW w:w="353" w:type="pct"/>
            <w:tcBorders>
              <w:top w:val="single" w:sz="4" w:space="0" w:color="auto"/>
              <w:left w:val="nil"/>
              <w:bottom w:val="single" w:sz="4" w:space="0" w:color="auto"/>
              <w:right w:val="single" w:sz="4" w:space="0" w:color="auto"/>
            </w:tcBorders>
            <w:shd w:val="clear" w:color="auto" w:fill="auto"/>
            <w:vAlign w:val="center"/>
          </w:tcPr>
          <w:p w14:paraId="4AEA8C0B" w14:textId="77777777" w:rsidR="00A1436C" w:rsidRPr="0056424D" w:rsidRDefault="00A1436C" w:rsidP="0031533B">
            <w:pPr>
              <w:ind w:right="-92"/>
              <w:jc w:val="center"/>
              <w:rPr>
                <w:sz w:val="28"/>
                <w:szCs w:val="28"/>
              </w:rPr>
            </w:pPr>
            <w:r w:rsidRPr="0056424D">
              <w:rPr>
                <w:sz w:val="28"/>
                <w:szCs w:val="28"/>
              </w:rPr>
              <w:t>46,0</w:t>
            </w:r>
          </w:p>
        </w:tc>
        <w:tc>
          <w:tcPr>
            <w:tcW w:w="540" w:type="pct"/>
            <w:tcBorders>
              <w:top w:val="single" w:sz="4" w:space="0" w:color="auto"/>
              <w:left w:val="nil"/>
              <w:bottom w:val="single" w:sz="4" w:space="0" w:color="auto"/>
              <w:right w:val="single" w:sz="4" w:space="0" w:color="auto"/>
            </w:tcBorders>
            <w:shd w:val="clear" w:color="auto" w:fill="auto"/>
            <w:vAlign w:val="center"/>
          </w:tcPr>
          <w:p w14:paraId="230B5146" w14:textId="77777777" w:rsidR="00A1436C" w:rsidRPr="0056424D" w:rsidRDefault="00A1436C" w:rsidP="0031533B">
            <w:pPr>
              <w:ind w:right="-111"/>
              <w:jc w:val="center"/>
              <w:rPr>
                <w:sz w:val="28"/>
                <w:szCs w:val="28"/>
              </w:rPr>
            </w:pPr>
            <w:r w:rsidRPr="0056424D">
              <w:rPr>
                <w:sz w:val="28"/>
                <w:szCs w:val="28"/>
              </w:rPr>
              <w:t>928,0</w:t>
            </w:r>
          </w:p>
        </w:tc>
        <w:tc>
          <w:tcPr>
            <w:tcW w:w="285" w:type="pct"/>
            <w:tcBorders>
              <w:top w:val="single" w:sz="4" w:space="0" w:color="auto"/>
              <w:left w:val="nil"/>
              <w:bottom w:val="single" w:sz="4" w:space="0" w:color="auto"/>
              <w:right w:val="single" w:sz="4" w:space="0" w:color="auto"/>
            </w:tcBorders>
            <w:shd w:val="clear" w:color="auto" w:fill="auto"/>
            <w:vAlign w:val="center"/>
          </w:tcPr>
          <w:p w14:paraId="0439A4A7" w14:textId="77777777" w:rsidR="00A1436C" w:rsidRPr="0056424D" w:rsidRDefault="00A1436C" w:rsidP="0031533B">
            <w:pPr>
              <w:ind w:right="-106"/>
              <w:jc w:val="center"/>
              <w:rPr>
                <w:sz w:val="28"/>
                <w:szCs w:val="28"/>
              </w:rPr>
            </w:pPr>
            <w:r w:rsidRPr="0056424D">
              <w:rPr>
                <w:sz w:val="28"/>
                <w:szCs w:val="28"/>
              </w:rPr>
              <w:t>42,2</w:t>
            </w:r>
          </w:p>
        </w:tc>
        <w:tc>
          <w:tcPr>
            <w:tcW w:w="544" w:type="pct"/>
            <w:tcBorders>
              <w:top w:val="single" w:sz="4" w:space="0" w:color="auto"/>
              <w:left w:val="single" w:sz="4" w:space="0" w:color="auto"/>
              <w:bottom w:val="single" w:sz="4" w:space="0" w:color="auto"/>
              <w:right w:val="single" w:sz="4" w:space="0" w:color="auto"/>
            </w:tcBorders>
            <w:vAlign w:val="center"/>
          </w:tcPr>
          <w:p w14:paraId="326E5351" w14:textId="77777777" w:rsidR="00A1436C" w:rsidRPr="0056424D" w:rsidRDefault="00A1436C" w:rsidP="0031533B">
            <w:pPr>
              <w:ind w:right="-106"/>
              <w:jc w:val="center"/>
              <w:rPr>
                <w:sz w:val="28"/>
                <w:szCs w:val="28"/>
              </w:rPr>
            </w:pPr>
            <w:r w:rsidRPr="0056424D">
              <w:rPr>
                <w:sz w:val="28"/>
                <w:szCs w:val="28"/>
              </w:rPr>
              <w:t>959,0</w:t>
            </w:r>
          </w:p>
        </w:tc>
        <w:tc>
          <w:tcPr>
            <w:tcW w:w="334" w:type="pct"/>
            <w:tcBorders>
              <w:top w:val="single" w:sz="4" w:space="0" w:color="auto"/>
              <w:left w:val="single" w:sz="4" w:space="0" w:color="auto"/>
              <w:bottom w:val="single" w:sz="4" w:space="0" w:color="auto"/>
              <w:right w:val="single" w:sz="4" w:space="0" w:color="auto"/>
            </w:tcBorders>
            <w:vAlign w:val="center"/>
          </w:tcPr>
          <w:p w14:paraId="4D7F0A30" w14:textId="77777777" w:rsidR="00A1436C" w:rsidRPr="0056424D" w:rsidRDefault="00A1436C" w:rsidP="0031533B">
            <w:pPr>
              <w:ind w:right="-117"/>
              <w:jc w:val="center"/>
              <w:rPr>
                <w:sz w:val="28"/>
                <w:szCs w:val="28"/>
              </w:rPr>
            </w:pPr>
            <w:r w:rsidRPr="0056424D">
              <w:rPr>
                <w:sz w:val="28"/>
                <w:szCs w:val="28"/>
              </w:rPr>
              <w:t>103,3</w:t>
            </w:r>
          </w:p>
        </w:tc>
        <w:tc>
          <w:tcPr>
            <w:tcW w:w="559" w:type="pct"/>
            <w:tcBorders>
              <w:top w:val="single" w:sz="4" w:space="0" w:color="auto"/>
              <w:left w:val="single" w:sz="4" w:space="0" w:color="auto"/>
              <w:bottom w:val="single" w:sz="4" w:space="0" w:color="auto"/>
              <w:right w:val="single" w:sz="4" w:space="0" w:color="auto"/>
            </w:tcBorders>
            <w:vAlign w:val="center"/>
          </w:tcPr>
          <w:p w14:paraId="1DB6C362" w14:textId="77777777" w:rsidR="00A1436C" w:rsidRPr="0056424D" w:rsidRDefault="00A1436C" w:rsidP="0031533B">
            <w:pPr>
              <w:ind w:right="-107"/>
              <w:jc w:val="center"/>
              <w:rPr>
                <w:sz w:val="28"/>
                <w:szCs w:val="28"/>
              </w:rPr>
            </w:pPr>
            <w:r w:rsidRPr="0056424D">
              <w:rPr>
                <w:sz w:val="28"/>
                <w:szCs w:val="28"/>
              </w:rPr>
              <w:t>979</w:t>
            </w:r>
          </w:p>
        </w:tc>
        <w:tc>
          <w:tcPr>
            <w:tcW w:w="387" w:type="pct"/>
            <w:tcBorders>
              <w:top w:val="single" w:sz="4" w:space="0" w:color="auto"/>
              <w:left w:val="single" w:sz="4" w:space="0" w:color="auto"/>
              <w:bottom w:val="single" w:sz="4" w:space="0" w:color="auto"/>
              <w:right w:val="single" w:sz="4" w:space="0" w:color="auto"/>
            </w:tcBorders>
            <w:vAlign w:val="center"/>
          </w:tcPr>
          <w:p w14:paraId="07724851" w14:textId="77777777" w:rsidR="00A1436C" w:rsidRPr="0056424D" w:rsidRDefault="00A1436C" w:rsidP="0031533B">
            <w:pPr>
              <w:ind w:right="-84"/>
              <w:jc w:val="center"/>
              <w:rPr>
                <w:sz w:val="28"/>
                <w:szCs w:val="28"/>
              </w:rPr>
            </w:pPr>
            <w:r w:rsidRPr="0056424D">
              <w:rPr>
                <w:sz w:val="28"/>
                <w:szCs w:val="28"/>
              </w:rPr>
              <w:t>102,0</w:t>
            </w:r>
          </w:p>
        </w:tc>
      </w:tr>
      <w:tr w:rsidR="00A1436C" w:rsidRPr="0056424D" w14:paraId="21B1E635" w14:textId="77777777" w:rsidTr="0031533B">
        <w:trPr>
          <w:cantSplit/>
          <w:trHeight w:val="20"/>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149381CE" w14:textId="77777777" w:rsidR="00A1436C" w:rsidRPr="0056424D" w:rsidRDefault="00A1436C" w:rsidP="0031533B">
            <w:pPr>
              <w:jc w:val="center"/>
              <w:rPr>
                <w:color w:val="000000"/>
                <w:sz w:val="28"/>
                <w:szCs w:val="28"/>
              </w:rPr>
            </w:pPr>
            <w:r w:rsidRPr="0056424D">
              <w:rPr>
                <w:color w:val="000000"/>
                <w:sz w:val="28"/>
                <w:szCs w:val="28"/>
              </w:rPr>
              <w:t>Безвозмездные поступления</w:t>
            </w:r>
          </w:p>
        </w:tc>
        <w:tc>
          <w:tcPr>
            <w:tcW w:w="551" w:type="pct"/>
            <w:tcBorders>
              <w:top w:val="single" w:sz="4" w:space="0" w:color="auto"/>
              <w:left w:val="nil"/>
              <w:bottom w:val="single" w:sz="4" w:space="0" w:color="auto"/>
              <w:right w:val="single" w:sz="4" w:space="0" w:color="auto"/>
            </w:tcBorders>
            <w:shd w:val="clear" w:color="auto" w:fill="auto"/>
            <w:vAlign w:val="center"/>
          </w:tcPr>
          <w:p w14:paraId="79E78483" w14:textId="77777777" w:rsidR="00A1436C" w:rsidRPr="0056424D" w:rsidRDefault="00A1436C" w:rsidP="0031533B">
            <w:pPr>
              <w:tabs>
                <w:tab w:val="left" w:pos="1285"/>
              </w:tabs>
              <w:ind w:right="-43"/>
              <w:jc w:val="center"/>
              <w:rPr>
                <w:sz w:val="28"/>
                <w:szCs w:val="28"/>
              </w:rPr>
            </w:pPr>
            <w:r w:rsidRPr="0056424D">
              <w:rPr>
                <w:sz w:val="28"/>
                <w:szCs w:val="28"/>
              </w:rPr>
              <w:t>1 202 892,6</w:t>
            </w:r>
          </w:p>
        </w:tc>
        <w:tc>
          <w:tcPr>
            <w:tcW w:w="550" w:type="pct"/>
            <w:tcBorders>
              <w:top w:val="single" w:sz="4" w:space="0" w:color="auto"/>
              <w:left w:val="nil"/>
              <w:bottom w:val="single" w:sz="4" w:space="0" w:color="auto"/>
              <w:right w:val="single" w:sz="4" w:space="0" w:color="auto"/>
            </w:tcBorders>
            <w:shd w:val="clear" w:color="auto" w:fill="auto"/>
            <w:vAlign w:val="center"/>
          </w:tcPr>
          <w:p w14:paraId="41D39D23" w14:textId="77777777" w:rsidR="00A1436C" w:rsidRPr="0056424D" w:rsidRDefault="00A1436C" w:rsidP="0031533B">
            <w:pPr>
              <w:ind w:right="-100"/>
              <w:jc w:val="center"/>
              <w:rPr>
                <w:sz w:val="28"/>
                <w:szCs w:val="28"/>
              </w:rPr>
            </w:pPr>
            <w:r w:rsidRPr="0056424D">
              <w:rPr>
                <w:sz w:val="28"/>
                <w:szCs w:val="28"/>
              </w:rPr>
              <w:t>1 253 068,2</w:t>
            </w:r>
          </w:p>
        </w:tc>
        <w:tc>
          <w:tcPr>
            <w:tcW w:w="353" w:type="pct"/>
            <w:tcBorders>
              <w:top w:val="single" w:sz="4" w:space="0" w:color="auto"/>
              <w:left w:val="nil"/>
              <w:bottom w:val="single" w:sz="4" w:space="0" w:color="auto"/>
              <w:right w:val="single" w:sz="4" w:space="0" w:color="auto"/>
            </w:tcBorders>
            <w:shd w:val="clear" w:color="auto" w:fill="auto"/>
            <w:vAlign w:val="center"/>
          </w:tcPr>
          <w:p w14:paraId="6E4011D1" w14:textId="77777777" w:rsidR="00A1436C" w:rsidRPr="0056424D" w:rsidRDefault="00A1436C" w:rsidP="0031533B">
            <w:pPr>
              <w:ind w:right="-92"/>
              <w:jc w:val="center"/>
              <w:rPr>
                <w:sz w:val="28"/>
                <w:szCs w:val="28"/>
              </w:rPr>
            </w:pPr>
            <w:r w:rsidRPr="0056424D">
              <w:rPr>
                <w:sz w:val="28"/>
                <w:szCs w:val="28"/>
              </w:rPr>
              <w:t>104,2</w:t>
            </w:r>
          </w:p>
        </w:tc>
        <w:tc>
          <w:tcPr>
            <w:tcW w:w="540" w:type="pct"/>
            <w:tcBorders>
              <w:top w:val="single" w:sz="4" w:space="0" w:color="auto"/>
              <w:left w:val="nil"/>
              <w:bottom w:val="single" w:sz="4" w:space="0" w:color="auto"/>
              <w:right w:val="single" w:sz="4" w:space="0" w:color="auto"/>
            </w:tcBorders>
            <w:shd w:val="clear" w:color="auto" w:fill="auto"/>
            <w:vAlign w:val="center"/>
          </w:tcPr>
          <w:p w14:paraId="2AF8716B" w14:textId="77777777" w:rsidR="00A1436C" w:rsidRPr="0056424D" w:rsidRDefault="00A1436C" w:rsidP="0031533B">
            <w:pPr>
              <w:ind w:right="-111"/>
              <w:jc w:val="center"/>
              <w:rPr>
                <w:sz w:val="28"/>
                <w:szCs w:val="28"/>
              </w:rPr>
            </w:pPr>
            <w:r w:rsidRPr="0056424D">
              <w:rPr>
                <w:sz w:val="28"/>
                <w:szCs w:val="28"/>
              </w:rPr>
              <w:t>1 049 247,5</w:t>
            </w:r>
          </w:p>
        </w:tc>
        <w:tc>
          <w:tcPr>
            <w:tcW w:w="285" w:type="pct"/>
            <w:tcBorders>
              <w:top w:val="single" w:sz="4" w:space="0" w:color="auto"/>
              <w:left w:val="nil"/>
              <w:bottom w:val="single" w:sz="4" w:space="0" w:color="auto"/>
              <w:right w:val="single" w:sz="4" w:space="0" w:color="auto"/>
            </w:tcBorders>
            <w:shd w:val="clear" w:color="auto" w:fill="auto"/>
            <w:vAlign w:val="center"/>
          </w:tcPr>
          <w:p w14:paraId="1823DE54" w14:textId="77777777" w:rsidR="00A1436C" w:rsidRPr="0056424D" w:rsidRDefault="00A1436C" w:rsidP="0031533B">
            <w:pPr>
              <w:ind w:right="-106"/>
              <w:jc w:val="center"/>
              <w:rPr>
                <w:sz w:val="28"/>
                <w:szCs w:val="28"/>
              </w:rPr>
            </w:pPr>
            <w:r w:rsidRPr="0056424D">
              <w:rPr>
                <w:sz w:val="28"/>
                <w:szCs w:val="28"/>
              </w:rPr>
              <w:t>83,7</w:t>
            </w:r>
          </w:p>
        </w:tc>
        <w:tc>
          <w:tcPr>
            <w:tcW w:w="544" w:type="pct"/>
            <w:tcBorders>
              <w:top w:val="single" w:sz="4" w:space="0" w:color="auto"/>
              <w:left w:val="single" w:sz="4" w:space="0" w:color="auto"/>
              <w:bottom w:val="single" w:sz="4" w:space="0" w:color="auto"/>
              <w:right w:val="single" w:sz="4" w:space="0" w:color="auto"/>
            </w:tcBorders>
            <w:vAlign w:val="center"/>
          </w:tcPr>
          <w:p w14:paraId="331508CB" w14:textId="77777777" w:rsidR="00A1436C" w:rsidRPr="0056424D" w:rsidRDefault="00A1436C" w:rsidP="0031533B">
            <w:pPr>
              <w:ind w:right="-106"/>
              <w:jc w:val="center"/>
              <w:rPr>
                <w:sz w:val="28"/>
                <w:szCs w:val="28"/>
              </w:rPr>
            </w:pPr>
            <w:r w:rsidRPr="0056424D">
              <w:rPr>
                <w:sz w:val="28"/>
                <w:szCs w:val="28"/>
              </w:rPr>
              <w:t>979 081,8</w:t>
            </w:r>
          </w:p>
        </w:tc>
        <w:tc>
          <w:tcPr>
            <w:tcW w:w="334" w:type="pct"/>
            <w:tcBorders>
              <w:top w:val="single" w:sz="4" w:space="0" w:color="auto"/>
              <w:left w:val="single" w:sz="4" w:space="0" w:color="auto"/>
              <w:bottom w:val="single" w:sz="4" w:space="0" w:color="auto"/>
              <w:right w:val="single" w:sz="4" w:space="0" w:color="auto"/>
            </w:tcBorders>
            <w:vAlign w:val="center"/>
          </w:tcPr>
          <w:p w14:paraId="48FF2A23" w14:textId="77777777" w:rsidR="00A1436C" w:rsidRPr="0056424D" w:rsidRDefault="00A1436C" w:rsidP="0031533B">
            <w:pPr>
              <w:ind w:right="-117"/>
              <w:jc w:val="center"/>
              <w:rPr>
                <w:sz w:val="28"/>
                <w:szCs w:val="28"/>
              </w:rPr>
            </w:pPr>
            <w:r w:rsidRPr="0056424D">
              <w:rPr>
                <w:sz w:val="28"/>
                <w:szCs w:val="28"/>
              </w:rPr>
              <w:t>93,3</w:t>
            </w:r>
          </w:p>
        </w:tc>
        <w:tc>
          <w:tcPr>
            <w:tcW w:w="559" w:type="pct"/>
            <w:tcBorders>
              <w:top w:val="single" w:sz="4" w:space="0" w:color="auto"/>
              <w:left w:val="single" w:sz="4" w:space="0" w:color="auto"/>
              <w:bottom w:val="single" w:sz="4" w:space="0" w:color="auto"/>
              <w:right w:val="single" w:sz="4" w:space="0" w:color="auto"/>
            </w:tcBorders>
            <w:vAlign w:val="center"/>
          </w:tcPr>
          <w:p w14:paraId="00006B1E" w14:textId="77777777" w:rsidR="00A1436C" w:rsidRPr="0056424D" w:rsidRDefault="00A1436C" w:rsidP="0031533B">
            <w:pPr>
              <w:ind w:right="-107"/>
              <w:jc w:val="center"/>
              <w:rPr>
                <w:sz w:val="28"/>
                <w:szCs w:val="28"/>
              </w:rPr>
            </w:pPr>
            <w:r w:rsidRPr="0056424D">
              <w:rPr>
                <w:sz w:val="28"/>
                <w:szCs w:val="28"/>
              </w:rPr>
              <w:t>886 004,3</w:t>
            </w:r>
          </w:p>
        </w:tc>
        <w:tc>
          <w:tcPr>
            <w:tcW w:w="387" w:type="pct"/>
            <w:tcBorders>
              <w:top w:val="single" w:sz="4" w:space="0" w:color="auto"/>
              <w:left w:val="single" w:sz="4" w:space="0" w:color="auto"/>
              <w:bottom w:val="single" w:sz="4" w:space="0" w:color="auto"/>
              <w:right w:val="single" w:sz="4" w:space="0" w:color="auto"/>
            </w:tcBorders>
            <w:vAlign w:val="center"/>
          </w:tcPr>
          <w:p w14:paraId="2B1A0EAE" w14:textId="77777777" w:rsidR="00A1436C" w:rsidRPr="0056424D" w:rsidRDefault="00A1436C" w:rsidP="0031533B">
            <w:pPr>
              <w:ind w:right="-84"/>
              <w:jc w:val="center"/>
              <w:rPr>
                <w:sz w:val="28"/>
                <w:szCs w:val="28"/>
              </w:rPr>
            </w:pPr>
            <w:r w:rsidRPr="0056424D">
              <w:rPr>
                <w:sz w:val="28"/>
                <w:szCs w:val="28"/>
              </w:rPr>
              <w:t>90,5</w:t>
            </w:r>
          </w:p>
        </w:tc>
      </w:tr>
      <w:tr w:rsidR="00A1436C" w:rsidRPr="0056424D" w14:paraId="3E6EA9B9" w14:textId="77777777" w:rsidTr="0031533B">
        <w:trPr>
          <w:cantSplit/>
          <w:trHeight w:val="984"/>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40D93AF9" w14:textId="77777777" w:rsidR="00A1436C" w:rsidRPr="0056424D" w:rsidRDefault="00A1436C" w:rsidP="0031533B">
            <w:pPr>
              <w:ind w:right="-122"/>
              <w:jc w:val="center"/>
              <w:rPr>
                <w:sz w:val="28"/>
                <w:szCs w:val="28"/>
              </w:rPr>
            </w:pPr>
            <w:r w:rsidRPr="0056424D">
              <w:rPr>
                <w:i/>
                <w:color w:val="000000"/>
                <w:sz w:val="28"/>
                <w:szCs w:val="28"/>
              </w:rPr>
              <w:lastRenderedPageBreak/>
              <w:t>в т.ч. дотация на выравнивание уровня бюджетной обеспеченности</w:t>
            </w:r>
          </w:p>
        </w:tc>
        <w:tc>
          <w:tcPr>
            <w:tcW w:w="551" w:type="pct"/>
            <w:tcBorders>
              <w:top w:val="single" w:sz="4" w:space="0" w:color="auto"/>
              <w:left w:val="nil"/>
              <w:bottom w:val="single" w:sz="4" w:space="0" w:color="auto"/>
              <w:right w:val="single" w:sz="4" w:space="0" w:color="auto"/>
            </w:tcBorders>
            <w:shd w:val="clear" w:color="auto" w:fill="auto"/>
            <w:vAlign w:val="center"/>
          </w:tcPr>
          <w:p w14:paraId="68B83361" w14:textId="77777777" w:rsidR="00A1436C" w:rsidRPr="0056424D" w:rsidRDefault="00A1436C" w:rsidP="0031533B">
            <w:pPr>
              <w:tabs>
                <w:tab w:val="left" w:pos="1285"/>
              </w:tabs>
              <w:ind w:right="-43"/>
              <w:jc w:val="center"/>
              <w:rPr>
                <w:i/>
                <w:sz w:val="28"/>
                <w:szCs w:val="28"/>
              </w:rPr>
            </w:pPr>
            <w:r w:rsidRPr="0056424D">
              <w:rPr>
                <w:i/>
                <w:sz w:val="28"/>
                <w:szCs w:val="28"/>
              </w:rPr>
              <w:t>134 012,7</w:t>
            </w:r>
          </w:p>
        </w:tc>
        <w:tc>
          <w:tcPr>
            <w:tcW w:w="550" w:type="pct"/>
            <w:tcBorders>
              <w:top w:val="single" w:sz="4" w:space="0" w:color="auto"/>
              <w:left w:val="nil"/>
              <w:bottom w:val="single" w:sz="4" w:space="0" w:color="auto"/>
              <w:right w:val="single" w:sz="4" w:space="0" w:color="auto"/>
            </w:tcBorders>
            <w:shd w:val="clear" w:color="auto" w:fill="auto"/>
            <w:vAlign w:val="center"/>
          </w:tcPr>
          <w:p w14:paraId="7D97F0AB" w14:textId="77777777" w:rsidR="00A1436C" w:rsidRPr="0056424D" w:rsidRDefault="00A1436C" w:rsidP="0031533B">
            <w:pPr>
              <w:ind w:right="-100"/>
              <w:jc w:val="center"/>
              <w:rPr>
                <w:i/>
                <w:sz w:val="28"/>
                <w:szCs w:val="28"/>
              </w:rPr>
            </w:pPr>
            <w:r w:rsidRPr="0056424D">
              <w:rPr>
                <w:i/>
                <w:sz w:val="28"/>
                <w:szCs w:val="28"/>
              </w:rPr>
              <w:t>137 899,2</w:t>
            </w:r>
          </w:p>
        </w:tc>
        <w:tc>
          <w:tcPr>
            <w:tcW w:w="353" w:type="pct"/>
            <w:tcBorders>
              <w:top w:val="single" w:sz="4" w:space="0" w:color="auto"/>
              <w:left w:val="nil"/>
              <w:bottom w:val="single" w:sz="4" w:space="0" w:color="auto"/>
              <w:right w:val="single" w:sz="4" w:space="0" w:color="auto"/>
            </w:tcBorders>
            <w:shd w:val="clear" w:color="auto" w:fill="auto"/>
            <w:vAlign w:val="center"/>
          </w:tcPr>
          <w:p w14:paraId="48F8C78E" w14:textId="77777777" w:rsidR="00A1436C" w:rsidRPr="0056424D" w:rsidRDefault="00A1436C" w:rsidP="0031533B">
            <w:pPr>
              <w:ind w:right="-92"/>
              <w:jc w:val="center"/>
              <w:rPr>
                <w:i/>
                <w:sz w:val="28"/>
                <w:szCs w:val="28"/>
              </w:rPr>
            </w:pPr>
            <w:r w:rsidRPr="0056424D">
              <w:rPr>
                <w:i/>
                <w:sz w:val="28"/>
                <w:szCs w:val="28"/>
              </w:rPr>
              <w:t>102,9</w:t>
            </w:r>
          </w:p>
        </w:tc>
        <w:tc>
          <w:tcPr>
            <w:tcW w:w="540" w:type="pct"/>
            <w:tcBorders>
              <w:top w:val="single" w:sz="4" w:space="0" w:color="auto"/>
              <w:left w:val="nil"/>
              <w:bottom w:val="single" w:sz="4" w:space="0" w:color="auto"/>
              <w:right w:val="single" w:sz="4" w:space="0" w:color="auto"/>
            </w:tcBorders>
            <w:shd w:val="clear" w:color="auto" w:fill="auto"/>
            <w:vAlign w:val="center"/>
          </w:tcPr>
          <w:p w14:paraId="0B0C811C" w14:textId="77777777" w:rsidR="00A1436C" w:rsidRPr="0056424D" w:rsidRDefault="00A1436C" w:rsidP="0031533B">
            <w:pPr>
              <w:ind w:right="-111"/>
              <w:jc w:val="center"/>
              <w:rPr>
                <w:i/>
                <w:sz w:val="28"/>
                <w:szCs w:val="28"/>
              </w:rPr>
            </w:pPr>
            <w:r w:rsidRPr="0056424D">
              <w:rPr>
                <w:i/>
                <w:sz w:val="28"/>
                <w:szCs w:val="28"/>
              </w:rPr>
              <w:t>135 592,5</w:t>
            </w:r>
          </w:p>
        </w:tc>
        <w:tc>
          <w:tcPr>
            <w:tcW w:w="285" w:type="pct"/>
            <w:tcBorders>
              <w:top w:val="single" w:sz="4" w:space="0" w:color="auto"/>
              <w:left w:val="nil"/>
              <w:bottom w:val="single" w:sz="4" w:space="0" w:color="auto"/>
              <w:right w:val="single" w:sz="4" w:space="0" w:color="auto"/>
            </w:tcBorders>
            <w:shd w:val="clear" w:color="auto" w:fill="auto"/>
            <w:vAlign w:val="center"/>
          </w:tcPr>
          <w:p w14:paraId="79C1BF93" w14:textId="77777777" w:rsidR="00A1436C" w:rsidRPr="0056424D" w:rsidRDefault="00A1436C" w:rsidP="0031533B">
            <w:pPr>
              <w:ind w:right="-106"/>
              <w:jc w:val="center"/>
              <w:rPr>
                <w:i/>
                <w:sz w:val="28"/>
                <w:szCs w:val="28"/>
              </w:rPr>
            </w:pPr>
            <w:r w:rsidRPr="0056424D">
              <w:rPr>
                <w:i/>
                <w:sz w:val="28"/>
                <w:szCs w:val="28"/>
              </w:rPr>
              <w:t>98,3</w:t>
            </w:r>
          </w:p>
        </w:tc>
        <w:tc>
          <w:tcPr>
            <w:tcW w:w="544" w:type="pct"/>
            <w:tcBorders>
              <w:top w:val="single" w:sz="4" w:space="0" w:color="auto"/>
              <w:left w:val="single" w:sz="4" w:space="0" w:color="auto"/>
              <w:bottom w:val="single" w:sz="4" w:space="0" w:color="auto"/>
              <w:right w:val="single" w:sz="4" w:space="0" w:color="auto"/>
            </w:tcBorders>
            <w:vAlign w:val="center"/>
          </w:tcPr>
          <w:p w14:paraId="18DF5148" w14:textId="77777777" w:rsidR="00A1436C" w:rsidRPr="0056424D" w:rsidRDefault="00A1436C" w:rsidP="0031533B">
            <w:pPr>
              <w:ind w:right="-106"/>
              <w:jc w:val="center"/>
              <w:rPr>
                <w:i/>
                <w:sz w:val="28"/>
                <w:szCs w:val="28"/>
              </w:rPr>
            </w:pPr>
            <w:r w:rsidRPr="0056424D">
              <w:rPr>
                <w:i/>
                <w:sz w:val="28"/>
                <w:szCs w:val="28"/>
              </w:rPr>
              <w:t>131 161,2</w:t>
            </w:r>
          </w:p>
        </w:tc>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4A3DF9C4" w14:textId="77777777" w:rsidR="00A1436C" w:rsidRPr="0056424D" w:rsidRDefault="00A1436C" w:rsidP="0031533B">
            <w:pPr>
              <w:ind w:right="-117"/>
              <w:jc w:val="center"/>
              <w:rPr>
                <w:i/>
                <w:sz w:val="28"/>
                <w:szCs w:val="28"/>
                <w:highlight w:val="yellow"/>
              </w:rPr>
            </w:pPr>
            <w:r w:rsidRPr="0056424D">
              <w:rPr>
                <w:i/>
                <w:sz w:val="28"/>
                <w:szCs w:val="28"/>
              </w:rPr>
              <w:t>96,7</w:t>
            </w:r>
          </w:p>
        </w:tc>
        <w:tc>
          <w:tcPr>
            <w:tcW w:w="559" w:type="pct"/>
            <w:tcBorders>
              <w:top w:val="single" w:sz="4" w:space="0" w:color="auto"/>
              <w:left w:val="single" w:sz="4" w:space="0" w:color="auto"/>
              <w:bottom w:val="single" w:sz="4" w:space="0" w:color="auto"/>
              <w:right w:val="single" w:sz="4" w:space="0" w:color="auto"/>
            </w:tcBorders>
            <w:vAlign w:val="center"/>
          </w:tcPr>
          <w:p w14:paraId="46A3C066" w14:textId="77777777" w:rsidR="00A1436C" w:rsidRPr="0056424D" w:rsidRDefault="00A1436C" w:rsidP="0031533B">
            <w:pPr>
              <w:ind w:right="-107"/>
              <w:jc w:val="center"/>
              <w:rPr>
                <w:i/>
                <w:sz w:val="28"/>
                <w:szCs w:val="28"/>
              </w:rPr>
            </w:pPr>
            <w:r w:rsidRPr="0056424D">
              <w:rPr>
                <w:i/>
                <w:sz w:val="28"/>
                <w:szCs w:val="28"/>
              </w:rPr>
              <w:t>127 193,1</w:t>
            </w:r>
          </w:p>
        </w:tc>
        <w:tc>
          <w:tcPr>
            <w:tcW w:w="387" w:type="pct"/>
            <w:tcBorders>
              <w:top w:val="single" w:sz="4" w:space="0" w:color="auto"/>
              <w:left w:val="single" w:sz="4" w:space="0" w:color="auto"/>
              <w:bottom w:val="single" w:sz="4" w:space="0" w:color="auto"/>
              <w:right w:val="single" w:sz="4" w:space="0" w:color="auto"/>
            </w:tcBorders>
            <w:vAlign w:val="center"/>
          </w:tcPr>
          <w:p w14:paraId="1318EDFC" w14:textId="77777777" w:rsidR="00A1436C" w:rsidRPr="0056424D" w:rsidRDefault="00A1436C" w:rsidP="0031533B">
            <w:pPr>
              <w:ind w:right="-84"/>
              <w:jc w:val="center"/>
              <w:rPr>
                <w:i/>
                <w:sz w:val="28"/>
                <w:szCs w:val="28"/>
              </w:rPr>
            </w:pPr>
            <w:r w:rsidRPr="0056424D">
              <w:rPr>
                <w:i/>
                <w:sz w:val="28"/>
                <w:szCs w:val="28"/>
              </w:rPr>
              <w:t>97,0</w:t>
            </w:r>
          </w:p>
        </w:tc>
      </w:tr>
      <w:tr w:rsidR="00A1436C" w:rsidRPr="0056424D" w14:paraId="463249E9" w14:textId="77777777" w:rsidTr="0031533B">
        <w:trPr>
          <w:cantSplit/>
          <w:trHeight w:val="1383"/>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3671FB7E" w14:textId="77777777" w:rsidR="00A1436C" w:rsidRPr="0056424D" w:rsidRDefault="00A1436C" w:rsidP="0031533B">
            <w:pPr>
              <w:ind w:right="-122"/>
              <w:jc w:val="center"/>
              <w:rPr>
                <w:i/>
                <w:color w:val="000000"/>
                <w:sz w:val="28"/>
                <w:szCs w:val="28"/>
              </w:rPr>
            </w:pPr>
            <w:r w:rsidRPr="0056424D">
              <w:rPr>
                <w:i/>
                <w:color w:val="000000"/>
                <w:sz w:val="28"/>
                <w:szCs w:val="28"/>
              </w:rPr>
              <w:t xml:space="preserve">дотация бюджетам муниципальных районов на поддержку </w:t>
            </w:r>
            <w:proofErr w:type="gramStart"/>
            <w:r w:rsidRPr="0056424D">
              <w:rPr>
                <w:i/>
                <w:color w:val="000000"/>
                <w:sz w:val="28"/>
                <w:szCs w:val="28"/>
              </w:rPr>
              <w:t>мер  по</w:t>
            </w:r>
            <w:proofErr w:type="gramEnd"/>
            <w:r w:rsidRPr="0056424D">
              <w:rPr>
                <w:i/>
                <w:color w:val="000000"/>
                <w:sz w:val="28"/>
                <w:szCs w:val="28"/>
              </w:rPr>
              <w:t xml:space="preserve"> обеспечению сбалансированности бюджета</w:t>
            </w:r>
          </w:p>
        </w:tc>
        <w:tc>
          <w:tcPr>
            <w:tcW w:w="551" w:type="pct"/>
            <w:tcBorders>
              <w:top w:val="single" w:sz="4" w:space="0" w:color="auto"/>
              <w:left w:val="nil"/>
              <w:bottom w:val="single" w:sz="4" w:space="0" w:color="auto"/>
              <w:right w:val="single" w:sz="4" w:space="0" w:color="auto"/>
            </w:tcBorders>
            <w:shd w:val="clear" w:color="auto" w:fill="auto"/>
            <w:vAlign w:val="center"/>
          </w:tcPr>
          <w:p w14:paraId="4DC9F015" w14:textId="77777777" w:rsidR="00A1436C" w:rsidRPr="0056424D" w:rsidRDefault="00A1436C" w:rsidP="0031533B">
            <w:pPr>
              <w:tabs>
                <w:tab w:val="left" w:pos="1285"/>
              </w:tabs>
              <w:ind w:right="-43"/>
              <w:jc w:val="center"/>
              <w:rPr>
                <w:i/>
                <w:sz w:val="28"/>
                <w:szCs w:val="28"/>
              </w:rPr>
            </w:pPr>
            <w:r w:rsidRPr="0056424D">
              <w:rPr>
                <w:i/>
                <w:sz w:val="28"/>
                <w:szCs w:val="28"/>
              </w:rPr>
              <w:t>64 125,6</w:t>
            </w:r>
          </w:p>
        </w:tc>
        <w:tc>
          <w:tcPr>
            <w:tcW w:w="550" w:type="pct"/>
            <w:tcBorders>
              <w:top w:val="single" w:sz="4" w:space="0" w:color="auto"/>
              <w:left w:val="nil"/>
              <w:bottom w:val="single" w:sz="4" w:space="0" w:color="auto"/>
              <w:right w:val="single" w:sz="4" w:space="0" w:color="auto"/>
            </w:tcBorders>
            <w:shd w:val="clear" w:color="auto" w:fill="auto"/>
            <w:vAlign w:val="center"/>
          </w:tcPr>
          <w:p w14:paraId="570C3144" w14:textId="77777777" w:rsidR="00A1436C" w:rsidRPr="0056424D" w:rsidRDefault="00A1436C" w:rsidP="0031533B">
            <w:pPr>
              <w:ind w:right="-100"/>
              <w:jc w:val="center"/>
              <w:rPr>
                <w:i/>
                <w:sz w:val="28"/>
                <w:szCs w:val="28"/>
              </w:rPr>
            </w:pPr>
            <w:r w:rsidRPr="0056424D">
              <w:rPr>
                <w:i/>
                <w:sz w:val="28"/>
                <w:szCs w:val="28"/>
              </w:rPr>
              <w:t>14 096,2</w:t>
            </w:r>
          </w:p>
        </w:tc>
        <w:tc>
          <w:tcPr>
            <w:tcW w:w="353" w:type="pct"/>
            <w:tcBorders>
              <w:top w:val="single" w:sz="4" w:space="0" w:color="auto"/>
              <w:left w:val="nil"/>
              <w:bottom w:val="single" w:sz="4" w:space="0" w:color="auto"/>
              <w:right w:val="single" w:sz="4" w:space="0" w:color="auto"/>
            </w:tcBorders>
            <w:shd w:val="clear" w:color="auto" w:fill="auto"/>
            <w:vAlign w:val="center"/>
          </w:tcPr>
          <w:p w14:paraId="09CADD2A" w14:textId="77777777" w:rsidR="00A1436C" w:rsidRPr="0056424D" w:rsidRDefault="00A1436C" w:rsidP="0031533B">
            <w:pPr>
              <w:ind w:right="-92"/>
              <w:jc w:val="center"/>
              <w:rPr>
                <w:i/>
                <w:sz w:val="28"/>
                <w:szCs w:val="28"/>
              </w:rPr>
            </w:pPr>
            <w:r w:rsidRPr="0056424D">
              <w:rPr>
                <w:i/>
                <w:sz w:val="28"/>
                <w:szCs w:val="28"/>
              </w:rPr>
              <w:t>22,0</w:t>
            </w:r>
          </w:p>
        </w:tc>
        <w:tc>
          <w:tcPr>
            <w:tcW w:w="540" w:type="pct"/>
            <w:tcBorders>
              <w:top w:val="single" w:sz="4" w:space="0" w:color="auto"/>
              <w:left w:val="nil"/>
              <w:bottom w:val="single" w:sz="4" w:space="0" w:color="auto"/>
              <w:right w:val="single" w:sz="4" w:space="0" w:color="auto"/>
            </w:tcBorders>
            <w:shd w:val="clear" w:color="auto" w:fill="auto"/>
            <w:vAlign w:val="center"/>
          </w:tcPr>
          <w:p w14:paraId="46935778" w14:textId="77777777" w:rsidR="00A1436C" w:rsidRPr="0056424D" w:rsidRDefault="00A1436C" w:rsidP="0031533B">
            <w:pPr>
              <w:ind w:right="-111"/>
              <w:jc w:val="center"/>
              <w:rPr>
                <w:i/>
                <w:sz w:val="28"/>
                <w:szCs w:val="28"/>
              </w:rPr>
            </w:pPr>
            <w:r w:rsidRPr="0056424D">
              <w:rPr>
                <w:i/>
                <w:sz w:val="28"/>
                <w:szCs w:val="28"/>
              </w:rPr>
              <w:t>0</w:t>
            </w:r>
          </w:p>
        </w:tc>
        <w:tc>
          <w:tcPr>
            <w:tcW w:w="285" w:type="pct"/>
            <w:tcBorders>
              <w:top w:val="single" w:sz="4" w:space="0" w:color="auto"/>
              <w:left w:val="nil"/>
              <w:bottom w:val="single" w:sz="4" w:space="0" w:color="auto"/>
              <w:right w:val="single" w:sz="4" w:space="0" w:color="auto"/>
            </w:tcBorders>
            <w:shd w:val="clear" w:color="auto" w:fill="auto"/>
            <w:vAlign w:val="center"/>
          </w:tcPr>
          <w:p w14:paraId="1D8F6DD0" w14:textId="77777777" w:rsidR="00A1436C" w:rsidRPr="0056424D" w:rsidRDefault="00A1436C" w:rsidP="0031533B">
            <w:pPr>
              <w:ind w:right="-106"/>
              <w:jc w:val="center"/>
              <w:rPr>
                <w:i/>
                <w:sz w:val="28"/>
                <w:szCs w:val="28"/>
              </w:rPr>
            </w:pPr>
            <w:r w:rsidRPr="0056424D">
              <w:rPr>
                <w:i/>
                <w:sz w:val="28"/>
                <w:szCs w:val="28"/>
              </w:rPr>
              <w:t>0</w:t>
            </w:r>
          </w:p>
        </w:tc>
        <w:tc>
          <w:tcPr>
            <w:tcW w:w="544" w:type="pct"/>
            <w:tcBorders>
              <w:top w:val="single" w:sz="4" w:space="0" w:color="auto"/>
              <w:left w:val="single" w:sz="4" w:space="0" w:color="auto"/>
              <w:bottom w:val="single" w:sz="4" w:space="0" w:color="auto"/>
              <w:right w:val="single" w:sz="4" w:space="0" w:color="auto"/>
            </w:tcBorders>
            <w:vAlign w:val="center"/>
          </w:tcPr>
          <w:p w14:paraId="22748886" w14:textId="77777777" w:rsidR="00A1436C" w:rsidRPr="0056424D" w:rsidRDefault="00A1436C" w:rsidP="0031533B">
            <w:pPr>
              <w:ind w:right="-106"/>
              <w:jc w:val="center"/>
              <w:rPr>
                <w:i/>
                <w:sz w:val="28"/>
                <w:szCs w:val="28"/>
              </w:rPr>
            </w:pPr>
            <w:r w:rsidRPr="0056424D">
              <w:rPr>
                <w:i/>
                <w:sz w:val="28"/>
                <w:szCs w:val="28"/>
              </w:rPr>
              <w:t>0</w:t>
            </w:r>
          </w:p>
        </w:tc>
        <w:tc>
          <w:tcPr>
            <w:tcW w:w="334" w:type="pct"/>
            <w:tcBorders>
              <w:top w:val="single" w:sz="4" w:space="0" w:color="auto"/>
              <w:left w:val="single" w:sz="4" w:space="0" w:color="auto"/>
              <w:bottom w:val="single" w:sz="4" w:space="0" w:color="auto"/>
              <w:right w:val="single" w:sz="4" w:space="0" w:color="auto"/>
            </w:tcBorders>
            <w:vAlign w:val="center"/>
          </w:tcPr>
          <w:p w14:paraId="6BA64CDA" w14:textId="77777777" w:rsidR="00A1436C" w:rsidRPr="0056424D" w:rsidRDefault="00A1436C" w:rsidP="0031533B">
            <w:pPr>
              <w:ind w:right="-117"/>
              <w:jc w:val="center"/>
              <w:rPr>
                <w:i/>
                <w:sz w:val="28"/>
                <w:szCs w:val="28"/>
              </w:rPr>
            </w:pPr>
            <w:r w:rsidRPr="0056424D">
              <w:rPr>
                <w:i/>
                <w:sz w:val="28"/>
                <w:szCs w:val="28"/>
              </w:rPr>
              <w:t>0</w:t>
            </w:r>
          </w:p>
        </w:tc>
        <w:tc>
          <w:tcPr>
            <w:tcW w:w="559" w:type="pct"/>
            <w:tcBorders>
              <w:top w:val="single" w:sz="4" w:space="0" w:color="auto"/>
              <w:left w:val="single" w:sz="4" w:space="0" w:color="auto"/>
              <w:bottom w:val="single" w:sz="4" w:space="0" w:color="auto"/>
              <w:right w:val="single" w:sz="4" w:space="0" w:color="auto"/>
            </w:tcBorders>
            <w:vAlign w:val="center"/>
          </w:tcPr>
          <w:p w14:paraId="65DF2EAB" w14:textId="77777777" w:rsidR="00A1436C" w:rsidRPr="0056424D" w:rsidRDefault="00A1436C" w:rsidP="0031533B">
            <w:pPr>
              <w:ind w:right="-107"/>
              <w:jc w:val="center"/>
              <w:rPr>
                <w:i/>
                <w:sz w:val="28"/>
                <w:szCs w:val="28"/>
              </w:rPr>
            </w:pPr>
            <w:r w:rsidRPr="0056424D">
              <w:rPr>
                <w:i/>
                <w:sz w:val="28"/>
                <w:szCs w:val="28"/>
              </w:rPr>
              <w:t>0</w:t>
            </w:r>
          </w:p>
        </w:tc>
        <w:tc>
          <w:tcPr>
            <w:tcW w:w="387" w:type="pct"/>
            <w:tcBorders>
              <w:top w:val="single" w:sz="4" w:space="0" w:color="auto"/>
              <w:left w:val="single" w:sz="4" w:space="0" w:color="auto"/>
              <w:bottom w:val="single" w:sz="4" w:space="0" w:color="auto"/>
              <w:right w:val="single" w:sz="4" w:space="0" w:color="auto"/>
            </w:tcBorders>
            <w:vAlign w:val="center"/>
          </w:tcPr>
          <w:p w14:paraId="3E0E507B" w14:textId="77777777" w:rsidR="00A1436C" w:rsidRPr="0056424D" w:rsidRDefault="00A1436C" w:rsidP="0031533B">
            <w:pPr>
              <w:ind w:right="-84"/>
              <w:jc w:val="center"/>
              <w:rPr>
                <w:i/>
                <w:sz w:val="28"/>
                <w:szCs w:val="28"/>
              </w:rPr>
            </w:pPr>
            <w:r w:rsidRPr="0056424D">
              <w:rPr>
                <w:i/>
                <w:sz w:val="28"/>
                <w:szCs w:val="28"/>
              </w:rPr>
              <w:t>0</w:t>
            </w:r>
          </w:p>
        </w:tc>
      </w:tr>
      <w:tr w:rsidR="00A1436C" w:rsidRPr="0056424D" w14:paraId="737DDE6B" w14:textId="77777777" w:rsidTr="0031533B">
        <w:trPr>
          <w:cantSplit/>
          <w:trHeight w:val="255"/>
        </w:trPr>
        <w:tc>
          <w:tcPr>
            <w:tcW w:w="897" w:type="pct"/>
            <w:tcBorders>
              <w:top w:val="single" w:sz="4" w:space="0" w:color="auto"/>
              <w:left w:val="single" w:sz="4" w:space="0" w:color="auto"/>
              <w:bottom w:val="single" w:sz="4" w:space="0" w:color="auto"/>
              <w:right w:val="single" w:sz="4" w:space="0" w:color="auto"/>
            </w:tcBorders>
            <w:shd w:val="clear" w:color="auto" w:fill="auto"/>
            <w:vAlign w:val="center"/>
          </w:tcPr>
          <w:p w14:paraId="124A5793" w14:textId="77777777" w:rsidR="00A1436C" w:rsidRPr="0056424D" w:rsidRDefault="00A1436C" w:rsidP="0031533B">
            <w:pPr>
              <w:ind w:right="-122"/>
              <w:rPr>
                <w:b/>
                <w:bCs/>
                <w:iCs/>
                <w:sz w:val="28"/>
                <w:szCs w:val="28"/>
              </w:rPr>
            </w:pPr>
            <w:r w:rsidRPr="0056424D">
              <w:rPr>
                <w:b/>
                <w:bCs/>
                <w:iCs/>
                <w:sz w:val="28"/>
                <w:szCs w:val="28"/>
              </w:rPr>
              <w:t>Итого доходов:</w:t>
            </w:r>
          </w:p>
        </w:tc>
        <w:tc>
          <w:tcPr>
            <w:tcW w:w="551" w:type="pct"/>
            <w:tcBorders>
              <w:top w:val="single" w:sz="4" w:space="0" w:color="auto"/>
              <w:left w:val="nil"/>
              <w:bottom w:val="single" w:sz="4" w:space="0" w:color="auto"/>
              <w:right w:val="single" w:sz="4" w:space="0" w:color="auto"/>
            </w:tcBorders>
            <w:shd w:val="clear" w:color="auto" w:fill="auto"/>
            <w:noWrap/>
            <w:vAlign w:val="center"/>
          </w:tcPr>
          <w:p w14:paraId="490E5368" w14:textId="77777777" w:rsidR="00A1436C" w:rsidRPr="0056424D" w:rsidRDefault="00A1436C" w:rsidP="0031533B">
            <w:pPr>
              <w:tabs>
                <w:tab w:val="left" w:pos="1285"/>
              </w:tabs>
              <w:ind w:right="-43"/>
              <w:jc w:val="center"/>
              <w:rPr>
                <w:b/>
                <w:sz w:val="28"/>
                <w:szCs w:val="28"/>
              </w:rPr>
            </w:pPr>
            <w:r w:rsidRPr="0056424D">
              <w:rPr>
                <w:b/>
                <w:sz w:val="28"/>
                <w:szCs w:val="28"/>
              </w:rPr>
              <w:t>1 345 865,3</w:t>
            </w:r>
          </w:p>
        </w:tc>
        <w:tc>
          <w:tcPr>
            <w:tcW w:w="550" w:type="pct"/>
            <w:tcBorders>
              <w:top w:val="single" w:sz="4" w:space="0" w:color="auto"/>
              <w:left w:val="nil"/>
              <w:bottom w:val="single" w:sz="4" w:space="0" w:color="auto"/>
              <w:right w:val="single" w:sz="4" w:space="0" w:color="auto"/>
            </w:tcBorders>
            <w:shd w:val="clear" w:color="auto" w:fill="auto"/>
            <w:noWrap/>
            <w:vAlign w:val="center"/>
          </w:tcPr>
          <w:p w14:paraId="45A28EAE" w14:textId="77777777" w:rsidR="00A1436C" w:rsidRPr="0056424D" w:rsidRDefault="00A1436C" w:rsidP="0031533B">
            <w:pPr>
              <w:ind w:right="-100"/>
              <w:jc w:val="center"/>
              <w:rPr>
                <w:b/>
                <w:sz w:val="28"/>
                <w:szCs w:val="28"/>
              </w:rPr>
            </w:pPr>
            <w:r w:rsidRPr="0056424D">
              <w:rPr>
                <w:b/>
                <w:sz w:val="28"/>
                <w:szCs w:val="28"/>
              </w:rPr>
              <w:t xml:space="preserve"> 1 391 067,3</w:t>
            </w:r>
          </w:p>
        </w:tc>
        <w:tc>
          <w:tcPr>
            <w:tcW w:w="353" w:type="pct"/>
            <w:tcBorders>
              <w:top w:val="single" w:sz="4" w:space="0" w:color="auto"/>
              <w:left w:val="nil"/>
              <w:bottom w:val="single" w:sz="4" w:space="0" w:color="auto"/>
              <w:right w:val="single" w:sz="4" w:space="0" w:color="auto"/>
            </w:tcBorders>
            <w:shd w:val="clear" w:color="auto" w:fill="auto"/>
            <w:noWrap/>
            <w:vAlign w:val="center"/>
          </w:tcPr>
          <w:p w14:paraId="08487125" w14:textId="77777777" w:rsidR="00A1436C" w:rsidRPr="0056424D" w:rsidRDefault="00A1436C" w:rsidP="0031533B">
            <w:pPr>
              <w:ind w:right="-92"/>
              <w:jc w:val="center"/>
              <w:rPr>
                <w:b/>
                <w:bCs/>
                <w:sz w:val="28"/>
                <w:szCs w:val="28"/>
              </w:rPr>
            </w:pPr>
            <w:r w:rsidRPr="0056424D">
              <w:rPr>
                <w:b/>
                <w:bCs/>
                <w:sz w:val="28"/>
                <w:szCs w:val="28"/>
              </w:rPr>
              <w:t>103,4</w:t>
            </w:r>
          </w:p>
        </w:tc>
        <w:tc>
          <w:tcPr>
            <w:tcW w:w="540" w:type="pct"/>
            <w:tcBorders>
              <w:top w:val="single" w:sz="4" w:space="0" w:color="auto"/>
              <w:left w:val="nil"/>
              <w:bottom w:val="single" w:sz="4" w:space="0" w:color="auto"/>
              <w:right w:val="single" w:sz="4" w:space="0" w:color="auto"/>
            </w:tcBorders>
            <w:shd w:val="clear" w:color="auto" w:fill="auto"/>
            <w:noWrap/>
            <w:vAlign w:val="center"/>
          </w:tcPr>
          <w:p w14:paraId="5E295A4D" w14:textId="77777777" w:rsidR="00A1436C" w:rsidRPr="0056424D" w:rsidRDefault="00A1436C" w:rsidP="0031533B">
            <w:pPr>
              <w:ind w:right="-111"/>
              <w:jc w:val="center"/>
              <w:rPr>
                <w:b/>
                <w:sz w:val="28"/>
                <w:szCs w:val="28"/>
              </w:rPr>
            </w:pPr>
            <w:r w:rsidRPr="0056424D">
              <w:rPr>
                <w:b/>
                <w:sz w:val="28"/>
                <w:szCs w:val="28"/>
              </w:rPr>
              <w:t>1 194 104,5</w:t>
            </w:r>
          </w:p>
        </w:tc>
        <w:tc>
          <w:tcPr>
            <w:tcW w:w="285" w:type="pct"/>
            <w:tcBorders>
              <w:top w:val="single" w:sz="4" w:space="0" w:color="auto"/>
              <w:left w:val="nil"/>
              <w:bottom w:val="single" w:sz="4" w:space="0" w:color="auto"/>
              <w:right w:val="single" w:sz="4" w:space="0" w:color="auto"/>
            </w:tcBorders>
            <w:shd w:val="clear" w:color="auto" w:fill="auto"/>
            <w:vAlign w:val="center"/>
          </w:tcPr>
          <w:p w14:paraId="737A2F36" w14:textId="77777777" w:rsidR="00A1436C" w:rsidRPr="0056424D" w:rsidRDefault="00A1436C" w:rsidP="0031533B">
            <w:pPr>
              <w:ind w:right="-106"/>
              <w:jc w:val="center"/>
              <w:rPr>
                <w:b/>
                <w:sz w:val="28"/>
                <w:szCs w:val="28"/>
                <w:highlight w:val="yellow"/>
              </w:rPr>
            </w:pPr>
            <w:r w:rsidRPr="0056424D">
              <w:rPr>
                <w:b/>
                <w:sz w:val="28"/>
                <w:szCs w:val="28"/>
              </w:rPr>
              <w:t>85,8</w:t>
            </w:r>
          </w:p>
        </w:tc>
        <w:tc>
          <w:tcPr>
            <w:tcW w:w="544" w:type="pct"/>
            <w:tcBorders>
              <w:top w:val="single" w:sz="4" w:space="0" w:color="auto"/>
              <w:left w:val="single" w:sz="4" w:space="0" w:color="auto"/>
              <w:bottom w:val="single" w:sz="4" w:space="0" w:color="auto"/>
              <w:right w:val="single" w:sz="4" w:space="0" w:color="auto"/>
            </w:tcBorders>
            <w:vAlign w:val="center"/>
          </w:tcPr>
          <w:p w14:paraId="31721265" w14:textId="77777777" w:rsidR="00A1436C" w:rsidRPr="0056424D" w:rsidRDefault="00A1436C" w:rsidP="0031533B">
            <w:pPr>
              <w:ind w:right="-106"/>
              <w:jc w:val="center"/>
              <w:rPr>
                <w:b/>
                <w:sz w:val="28"/>
                <w:szCs w:val="28"/>
              </w:rPr>
            </w:pPr>
            <w:r w:rsidRPr="0056424D">
              <w:rPr>
                <w:b/>
                <w:sz w:val="28"/>
                <w:szCs w:val="28"/>
              </w:rPr>
              <w:t>1 129 701,3</w:t>
            </w:r>
          </w:p>
        </w:tc>
        <w:tc>
          <w:tcPr>
            <w:tcW w:w="334" w:type="pct"/>
            <w:tcBorders>
              <w:top w:val="single" w:sz="4" w:space="0" w:color="auto"/>
              <w:left w:val="single" w:sz="4" w:space="0" w:color="auto"/>
              <w:bottom w:val="single" w:sz="4" w:space="0" w:color="auto"/>
              <w:right w:val="single" w:sz="4" w:space="0" w:color="auto"/>
            </w:tcBorders>
            <w:shd w:val="clear" w:color="auto" w:fill="FFFFFF"/>
            <w:vAlign w:val="center"/>
          </w:tcPr>
          <w:p w14:paraId="00387633" w14:textId="77777777" w:rsidR="00A1436C" w:rsidRPr="0056424D" w:rsidRDefault="00A1436C" w:rsidP="0031533B">
            <w:pPr>
              <w:ind w:right="-117"/>
              <w:jc w:val="center"/>
              <w:rPr>
                <w:b/>
                <w:sz w:val="28"/>
                <w:szCs w:val="28"/>
              </w:rPr>
            </w:pPr>
            <w:r w:rsidRPr="0056424D">
              <w:rPr>
                <w:b/>
                <w:sz w:val="28"/>
                <w:szCs w:val="28"/>
              </w:rPr>
              <w:t>94,6</w:t>
            </w:r>
          </w:p>
        </w:tc>
        <w:tc>
          <w:tcPr>
            <w:tcW w:w="559" w:type="pct"/>
            <w:tcBorders>
              <w:top w:val="single" w:sz="4" w:space="0" w:color="auto"/>
              <w:left w:val="single" w:sz="4" w:space="0" w:color="auto"/>
              <w:bottom w:val="single" w:sz="4" w:space="0" w:color="auto"/>
              <w:right w:val="single" w:sz="4" w:space="0" w:color="auto"/>
            </w:tcBorders>
            <w:vAlign w:val="center"/>
          </w:tcPr>
          <w:p w14:paraId="111B3D46" w14:textId="77777777" w:rsidR="00A1436C" w:rsidRPr="0056424D" w:rsidRDefault="00A1436C" w:rsidP="0031533B">
            <w:pPr>
              <w:ind w:right="-107"/>
              <w:jc w:val="center"/>
              <w:rPr>
                <w:b/>
                <w:sz w:val="28"/>
                <w:szCs w:val="28"/>
              </w:rPr>
            </w:pPr>
            <w:r w:rsidRPr="0056424D">
              <w:rPr>
                <w:b/>
                <w:sz w:val="28"/>
                <w:szCs w:val="28"/>
              </w:rPr>
              <w:t>1 043 799,4</w:t>
            </w:r>
          </w:p>
        </w:tc>
        <w:tc>
          <w:tcPr>
            <w:tcW w:w="387" w:type="pct"/>
            <w:tcBorders>
              <w:top w:val="single" w:sz="4" w:space="0" w:color="auto"/>
              <w:left w:val="single" w:sz="4" w:space="0" w:color="auto"/>
              <w:bottom w:val="single" w:sz="4" w:space="0" w:color="auto"/>
              <w:right w:val="single" w:sz="4" w:space="0" w:color="auto"/>
            </w:tcBorders>
            <w:vAlign w:val="center"/>
          </w:tcPr>
          <w:p w14:paraId="5D0A697E" w14:textId="77777777" w:rsidR="00A1436C" w:rsidRPr="0056424D" w:rsidRDefault="00A1436C" w:rsidP="0031533B">
            <w:pPr>
              <w:ind w:right="-84"/>
              <w:jc w:val="center"/>
              <w:rPr>
                <w:b/>
                <w:sz w:val="28"/>
                <w:szCs w:val="28"/>
              </w:rPr>
            </w:pPr>
            <w:r w:rsidRPr="0056424D">
              <w:rPr>
                <w:b/>
                <w:sz w:val="28"/>
                <w:szCs w:val="28"/>
              </w:rPr>
              <w:t>92,4</w:t>
            </w:r>
          </w:p>
        </w:tc>
      </w:tr>
    </w:tbl>
    <w:p w14:paraId="3ECAA482" w14:textId="77777777" w:rsidR="00A1436C" w:rsidRPr="0056424D" w:rsidRDefault="00A1436C" w:rsidP="00A1436C">
      <w:pPr>
        <w:pStyle w:val="af9"/>
        <w:spacing w:line="276" w:lineRule="auto"/>
        <w:ind w:firstLine="709"/>
        <w:rPr>
          <w:b/>
          <w:sz w:val="28"/>
          <w:szCs w:val="28"/>
        </w:rPr>
      </w:pPr>
    </w:p>
    <w:p w14:paraId="7F15EFF5" w14:textId="77777777" w:rsidR="00A1436C" w:rsidRPr="0056424D" w:rsidRDefault="00A1436C" w:rsidP="00A1436C">
      <w:pPr>
        <w:pStyle w:val="af9"/>
        <w:spacing w:line="276" w:lineRule="auto"/>
        <w:ind w:firstLine="709"/>
        <w:rPr>
          <w:b/>
          <w:color w:val="FF0000"/>
          <w:sz w:val="28"/>
          <w:szCs w:val="28"/>
        </w:rPr>
      </w:pPr>
      <w:r w:rsidRPr="0056424D">
        <w:rPr>
          <w:b/>
          <w:sz w:val="28"/>
          <w:szCs w:val="28"/>
        </w:rPr>
        <w:t xml:space="preserve">Ожидаемое исполнение доходной части районного бюджета на 2020 год составляет 1 391 067,3 тыс. рублей, что на 45 202,0 тыс. рублей (+3,4%) больше объема поступлений 2019 года, налоговые и неналоговые доходы составят 137 999,1 тыс. рублей, что на 4 973,6 тыс. рублей (-3,5%) меньше объема поступлений 2019 года. Снижение налоговых и неналоговых доходов ожидается за счет уменьшения поступлений от налога на доходы физических лиц, единого сельскохозяйственного налога, государственной пошлины, доходов от аренды имущества, платежей при пользовании природными </w:t>
      </w:r>
      <w:proofErr w:type="gramStart"/>
      <w:r w:rsidRPr="0056424D">
        <w:rPr>
          <w:b/>
          <w:sz w:val="28"/>
          <w:szCs w:val="28"/>
        </w:rPr>
        <w:t>ресурсами,  доходов</w:t>
      </w:r>
      <w:proofErr w:type="gramEnd"/>
      <w:r w:rsidRPr="0056424D">
        <w:rPr>
          <w:b/>
          <w:sz w:val="28"/>
          <w:szCs w:val="28"/>
        </w:rPr>
        <w:t xml:space="preserve"> от оказания платных услуг.</w:t>
      </w:r>
    </w:p>
    <w:p w14:paraId="07A376F4" w14:textId="77777777" w:rsidR="00A1436C" w:rsidRPr="0056424D" w:rsidRDefault="00A1436C" w:rsidP="00A1436C">
      <w:pPr>
        <w:ind w:firstLine="708"/>
        <w:jc w:val="both"/>
        <w:rPr>
          <w:sz w:val="28"/>
          <w:szCs w:val="28"/>
        </w:rPr>
      </w:pPr>
      <w:r w:rsidRPr="0056424D">
        <w:rPr>
          <w:sz w:val="28"/>
          <w:szCs w:val="28"/>
        </w:rPr>
        <w:t xml:space="preserve">Прогноз доходов бюджета Черемховского районного муниципального образования на 2021 год осуществлен в </w:t>
      </w:r>
      <w:proofErr w:type="gramStart"/>
      <w:r w:rsidRPr="0056424D">
        <w:rPr>
          <w:sz w:val="28"/>
          <w:szCs w:val="28"/>
        </w:rPr>
        <w:t>размере  1</w:t>
      </w:r>
      <w:proofErr w:type="gramEnd"/>
      <w:r w:rsidRPr="0056424D">
        <w:rPr>
          <w:sz w:val="28"/>
          <w:szCs w:val="28"/>
        </w:rPr>
        <w:t xml:space="preserve"> 194 104,5 тыс. руб., что на 196 962,9 тыс. руб. или на 14,2 % ниже утвержденных бюджетных показателей текущего года.  Налоговые, неналоговые доходы в 2021 году должны составить 144 857,0 тыс. руб., что на 6 857,9 тыс. руб. выше уровня текущего года. </w:t>
      </w:r>
    </w:p>
    <w:p w14:paraId="25172650" w14:textId="77777777" w:rsidR="00A1436C" w:rsidRPr="0056424D" w:rsidRDefault="00A1436C" w:rsidP="00A1436C">
      <w:pPr>
        <w:ind w:firstLine="708"/>
        <w:jc w:val="both"/>
        <w:rPr>
          <w:sz w:val="28"/>
          <w:szCs w:val="28"/>
        </w:rPr>
      </w:pPr>
      <w:r w:rsidRPr="0056424D">
        <w:rPr>
          <w:sz w:val="28"/>
          <w:szCs w:val="28"/>
        </w:rPr>
        <w:t xml:space="preserve">Значительное снижение прогнозируемого объема безвозмездных поступлений на 2021 год к уровню 2020 года обусловлено предоставлением в текущем году значительной финансовой помощи из федерального и областного бюджета в виде субсидий. </w:t>
      </w:r>
    </w:p>
    <w:p w14:paraId="0425A355" w14:textId="77777777" w:rsidR="00A1436C" w:rsidRPr="0056424D" w:rsidRDefault="00A1436C" w:rsidP="00A1436C">
      <w:pPr>
        <w:ind w:firstLine="708"/>
        <w:jc w:val="both"/>
        <w:rPr>
          <w:sz w:val="28"/>
          <w:szCs w:val="28"/>
        </w:rPr>
      </w:pPr>
      <w:r w:rsidRPr="0056424D">
        <w:rPr>
          <w:sz w:val="28"/>
          <w:szCs w:val="28"/>
        </w:rPr>
        <w:t xml:space="preserve">В 2022 году </w:t>
      </w:r>
      <w:proofErr w:type="gramStart"/>
      <w:r w:rsidRPr="0056424D">
        <w:rPr>
          <w:sz w:val="28"/>
          <w:szCs w:val="28"/>
        </w:rPr>
        <w:t>доходы  бюджета</w:t>
      </w:r>
      <w:proofErr w:type="gramEnd"/>
      <w:r w:rsidRPr="0056424D">
        <w:rPr>
          <w:sz w:val="28"/>
          <w:szCs w:val="28"/>
        </w:rPr>
        <w:t xml:space="preserve"> Черемховского районного муниципального образования прогнозируются  в объеме 1 129 701,3 тыс. руб., что на 64 403,2 тыс. руб. или на 5,4 % ниже бюджетных показателей 2021 года. Налоговые, неналоговые доходы в 2022 году составят 150 619,4 тыс. руб., что на 5 762,4 тыс. руб. (+4,0%) больше прогнозируемых показателей 2021 года.</w:t>
      </w:r>
    </w:p>
    <w:p w14:paraId="32F7A64F" w14:textId="77777777" w:rsidR="00A1436C" w:rsidRPr="0056424D" w:rsidRDefault="00A1436C" w:rsidP="00A1436C">
      <w:pPr>
        <w:ind w:firstLine="708"/>
        <w:jc w:val="both"/>
        <w:rPr>
          <w:sz w:val="28"/>
          <w:szCs w:val="28"/>
        </w:rPr>
      </w:pPr>
      <w:r w:rsidRPr="0056424D">
        <w:rPr>
          <w:sz w:val="28"/>
          <w:szCs w:val="28"/>
        </w:rPr>
        <w:lastRenderedPageBreak/>
        <w:t xml:space="preserve">В 2023 году </w:t>
      </w:r>
      <w:proofErr w:type="gramStart"/>
      <w:r w:rsidRPr="0056424D">
        <w:rPr>
          <w:sz w:val="28"/>
          <w:szCs w:val="28"/>
        </w:rPr>
        <w:t>доходы  бюджета</w:t>
      </w:r>
      <w:proofErr w:type="gramEnd"/>
      <w:r w:rsidRPr="0056424D">
        <w:rPr>
          <w:sz w:val="28"/>
          <w:szCs w:val="28"/>
        </w:rPr>
        <w:t xml:space="preserve"> Черемховского районного муниципального образования прогнозируются  в объеме 1 043 799,3 тыс. руб., что на 85 902 тыс. руб. или на 7,6% ниже бюджетных показателей 2022 года. Налоговые, неналоговые доходы в 2023 году составят 157 795,0 тыс. руб., что на 7 175,6 тыс. руб. (+4,8 %) больше прогнозируемых показателей 2022 года.</w:t>
      </w:r>
    </w:p>
    <w:p w14:paraId="61B3E18A" w14:textId="77777777" w:rsidR="00A1436C" w:rsidRPr="0056424D" w:rsidRDefault="00A1436C" w:rsidP="00A1436C">
      <w:pPr>
        <w:jc w:val="center"/>
        <w:rPr>
          <w:b/>
          <w:sz w:val="28"/>
          <w:szCs w:val="28"/>
        </w:rPr>
      </w:pPr>
    </w:p>
    <w:p w14:paraId="4CE057DA" w14:textId="77777777" w:rsidR="00A1436C" w:rsidRPr="0056424D" w:rsidRDefault="00A1436C" w:rsidP="00A1436C">
      <w:pPr>
        <w:jc w:val="center"/>
        <w:rPr>
          <w:b/>
          <w:caps/>
          <w:sz w:val="28"/>
          <w:szCs w:val="28"/>
        </w:rPr>
      </w:pPr>
      <w:r w:rsidRPr="0056424D">
        <w:rPr>
          <w:b/>
          <w:caps/>
          <w:sz w:val="28"/>
          <w:szCs w:val="28"/>
        </w:rPr>
        <w:t xml:space="preserve">Особенности планирования поступлений в районный бюджет </w:t>
      </w:r>
    </w:p>
    <w:p w14:paraId="5597358A" w14:textId="77777777" w:rsidR="00A1436C" w:rsidRPr="0056424D" w:rsidRDefault="00A1436C" w:rsidP="00A1436C">
      <w:pPr>
        <w:jc w:val="center"/>
        <w:rPr>
          <w:b/>
          <w:caps/>
          <w:sz w:val="28"/>
          <w:szCs w:val="28"/>
        </w:rPr>
      </w:pPr>
      <w:r w:rsidRPr="0056424D">
        <w:rPr>
          <w:b/>
          <w:caps/>
          <w:sz w:val="28"/>
          <w:szCs w:val="28"/>
        </w:rPr>
        <w:t>по отдельным видам доходов</w:t>
      </w:r>
    </w:p>
    <w:p w14:paraId="24EDC5D4" w14:textId="77777777" w:rsidR="00A1436C" w:rsidRPr="0056424D" w:rsidRDefault="00A1436C" w:rsidP="00A1436C">
      <w:pPr>
        <w:jc w:val="center"/>
        <w:rPr>
          <w:b/>
          <w:caps/>
          <w:sz w:val="28"/>
          <w:szCs w:val="28"/>
        </w:rPr>
      </w:pPr>
    </w:p>
    <w:p w14:paraId="50CB0F8F" w14:textId="77777777" w:rsidR="00A1436C" w:rsidRPr="0056424D" w:rsidRDefault="00A1436C" w:rsidP="00A1436C">
      <w:pPr>
        <w:pStyle w:val="af9"/>
        <w:spacing w:line="276" w:lineRule="auto"/>
        <w:ind w:firstLine="709"/>
        <w:rPr>
          <w:i/>
          <w:sz w:val="28"/>
          <w:szCs w:val="28"/>
        </w:rPr>
      </w:pPr>
      <w:r w:rsidRPr="0056424D">
        <w:rPr>
          <w:i/>
          <w:sz w:val="28"/>
          <w:szCs w:val="28"/>
        </w:rPr>
        <w:t>Налог на доходы физических лиц</w:t>
      </w:r>
    </w:p>
    <w:p w14:paraId="1920CDF9" w14:textId="77777777" w:rsidR="00A1436C" w:rsidRPr="0056424D" w:rsidRDefault="00A1436C" w:rsidP="00A1436C">
      <w:pPr>
        <w:autoSpaceDE w:val="0"/>
        <w:autoSpaceDN w:val="0"/>
        <w:adjustRightInd w:val="0"/>
        <w:ind w:firstLine="720"/>
        <w:jc w:val="both"/>
        <w:rPr>
          <w:sz w:val="28"/>
          <w:szCs w:val="28"/>
        </w:rPr>
      </w:pPr>
      <w:r w:rsidRPr="0056424D">
        <w:rPr>
          <w:sz w:val="28"/>
          <w:szCs w:val="28"/>
        </w:rPr>
        <w:t>Поступления налога на доходы физических лиц на 2021 год и на плановый период 2022 и 2023 годов запланированы на основе показателей прогноза социально–экономического развития Черемховского районного муниципального образования на 2021 год и плановый период 2022 и 2023 годов, темпа роста в 2021-2023 годах фонда заработной платы и ожидаемой оценки поступлений 2020 года.</w:t>
      </w:r>
    </w:p>
    <w:p w14:paraId="1A8A87F3" w14:textId="77777777" w:rsidR="00A1436C" w:rsidRPr="0056424D" w:rsidRDefault="00A1436C" w:rsidP="00A1436C">
      <w:pPr>
        <w:autoSpaceDE w:val="0"/>
        <w:autoSpaceDN w:val="0"/>
        <w:adjustRightInd w:val="0"/>
        <w:ind w:firstLine="284"/>
        <w:jc w:val="both"/>
        <w:rPr>
          <w:sz w:val="28"/>
          <w:szCs w:val="28"/>
        </w:rPr>
      </w:pPr>
      <w:r w:rsidRPr="0056424D">
        <w:rPr>
          <w:sz w:val="28"/>
          <w:szCs w:val="28"/>
        </w:rPr>
        <w:tab/>
        <w:t xml:space="preserve">Общий объем поступлений запланирован на 2021 год в объеме 95 737,4 тыс. рублей (+2,1 % к ожидаемым поступлениям 2020 года).   </w:t>
      </w:r>
      <w:r w:rsidRPr="0056424D">
        <w:rPr>
          <w:sz w:val="28"/>
          <w:szCs w:val="28"/>
        </w:rPr>
        <w:tab/>
      </w:r>
    </w:p>
    <w:p w14:paraId="4F8E3B7C" w14:textId="77777777" w:rsidR="00A1436C" w:rsidRPr="0056424D" w:rsidRDefault="00A1436C" w:rsidP="00A1436C">
      <w:pPr>
        <w:autoSpaceDE w:val="0"/>
        <w:autoSpaceDN w:val="0"/>
        <w:adjustRightInd w:val="0"/>
        <w:jc w:val="both"/>
        <w:rPr>
          <w:sz w:val="28"/>
          <w:szCs w:val="28"/>
        </w:rPr>
      </w:pPr>
      <w:r w:rsidRPr="0056424D">
        <w:rPr>
          <w:sz w:val="28"/>
          <w:szCs w:val="28"/>
        </w:rPr>
        <w:tab/>
        <w:t>В 2022 году налог на доходы физических лиц планируется в сумме 101 672,8 тыс. рублей (+6,2 % к прогнозируемым поступлениям 2021 года).</w:t>
      </w:r>
    </w:p>
    <w:p w14:paraId="1E8CE575" w14:textId="77777777" w:rsidR="00A1436C" w:rsidRPr="0056424D" w:rsidRDefault="00A1436C" w:rsidP="00A1436C">
      <w:pPr>
        <w:ind w:firstLine="284"/>
        <w:jc w:val="both"/>
        <w:rPr>
          <w:sz w:val="28"/>
          <w:szCs w:val="28"/>
        </w:rPr>
      </w:pPr>
      <w:r w:rsidRPr="0056424D">
        <w:rPr>
          <w:sz w:val="28"/>
          <w:szCs w:val="28"/>
        </w:rPr>
        <w:tab/>
        <w:t>В 2023 году налог на доходы физических лиц планируется в сумме 107 976,7 тыс. рублей (+6,2 % к прогнозируемым поступлениям 2022 года).</w:t>
      </w:r>
    </w:p>
    <w:p w14:paraId="1E4B7214" w14:textId="77777777" w:rsidR="00A1436C" w:rsidRPr="0056424D" w:rsidRDefault="00A1436C" w:rsidP="00A1436C">
      <w:pPr>
        <w:ind w:firstLine="284"/>
        <w:jc w:val="both"/>
        <w:rPr>
          <w:sz w:val="28"/>
          <w:szCs w:val="28"/>
        </w:rPr>
      </w:pPr>
    </w:p>
    <w:p w14:paraId="4F642210" w14:textId="77777777" w:rsidR="00A1436C" w:rsidRPr="0056424D" w:rsidRDefault="00A1436C" w:rsidP="00A1436C">
      <w:pPr>
        <w:pStyle w:val="af9"/>
        <w:spacing w:line="276" w:lineRule="auto"/>
        <w:ind w:firstLine="709"/>
        <w:rPr>
          <w:i/>
          <w:sz w:val="28"/>
          <w:szCs w:val="28"/>
        </w:rPr>
      </w:pPr>
      <w:proofErr w:type="gramStart"/>
      <w:r w:rsidRPr="0056424D">
        <w:rPr>
          <w:i/>
          <w:sz w:val="28"/>
          <w:szCs w:val="28"/>
        </w:rPr>
        <w:t>Налоги  на</w:t>
      </w:r>
      <w:proofErr w:type="gramEnd"/>
      <w:r w:rsidRPr="0056424D">
        <w:rPr>
          <w:i/>
          <w:sz w:val="28"/>
          <w:szCs w:val="28"/>
        </w:rPr>
        <w:t xml:space="preserve">  товары (работы, услуги), реализуемые на территории РФ</w:t>
      </w:r>
    </w:p>
    <w:p w14:paraId="4F7B8D83" w14:textId="77777777" w:rsidR="00A1436C" w:rsidRPr="0056424D" w:rsidRDefault="00A1436C" w:rsidP="00A1436C">
      <w:pPr>
        <w:ind w:firstLine="709"/>
        <w:jc w:val="both"/>
        <w:rPr>
          <w:sz w:val="28"/>
          <w:szCs w:val="28"/>
        </w:rPr>
      </w:pPr>
      <w:r w:rsidRPr="0056424D">
        <w:rPr>
          <w:sz w:val="28"/>
          <w:szCs w:val="28"/>
        </w:rPr>
        <w:t xml:space="preserve">Прогнозируемый объем поступления на 2021 год доходов от акцизов на нефтепродукты составляет 370,7 тыс. рублей (+16,5 % к уровню 2020 года) в соответствии с прогнозом Министерства финансов Иркутской области увеличился дифференцированный норматив отчислений в местные бюджеты (2020 году – 0,003; 2021 году – 0,005) </w:t>
      </w:r>
    </w:p>
    <w:p w14:paraId="51F0C24A" w14:textId="77777777" w:rsidR="00A1436C" w:rsidRPr="0056424D" w:rsidRDefault="00A1436C" w:rsidP="00A1436C">
      <w:pPr>
        <w:ind w:firstLine="709"/>
        <w:jc w:val="both"/>
        <w:rPr>
          <w:sz w:val="28"/>
          <w:szCs w:val="28"/>
        </w:rPr>
      </w:pPr>
      <w:r w:rsidRPr="0056424D">
        <w:rPr>
          <w:sz w:val="28"/>
          <w:szCs w:val="28"/>
        </w:rPr>
        <w:t xml:space="preserve"> В 2022 году доходы от акцизов на нефтепродукты составят 385,5 тыс. </w:t>
      </w:r>
      <w:proofErr w:type="gramStart"/>
      <w:r w:rsidRPr="0056424D">
        <w:rPr>
          <w:sz w:val="28"/>
          <w:szCs w:val="28"/>
        </w:rPr>
        <w:t>рублей.(</w:t>
      </w:r>
      <w:proofErr w:type="gramEnd"/>
      <w:r w:rsidRPr="0056424D">
        <w:rPr>
          <w:sz w:val="28"/>
          <w:szCs w:val="28"/>
        </w:rPr>
        <w:t xml:space="preserve">+4,0% к уровню 2021 года). </w:t>
      </w:r>
    </w:p>
    <w:p w14:paraId="1C5A79B6" w14:textId="77777777" w:rsidR="00A1436C" w:rsidRPr="0056424D" w:rsidRDefault="00A1436C" w:rsidP="00A1436C">
      <w:pPr>
        <w:jc w:val="both"/>
        <w:rPr>
          <w:i/>
          <w:sz w:val="28"/>
          <w:szCs w:val="28"/>
        </w:rPr>
      </w:pPr>
      <w:r w:rsidRPr="0056424D">
        <w:rPr>
          <w:sz w:val="28"/>
          <w:szCs w:val="28"/>
        </w:rPr>
        <w:t xml:space="preserve"> </w:t>
      </w:r>
      <w:r w:rsidRPr="0056424D">
        <w:rPr>
          <w:sz w:val="28"/>
          <w:szCs w:val="28"/>
        </w:rPr>
        <w:tab/>
        <w:t xml:space="preserve">В 2023 году доходы от акцизов на нефтепродукты составят 410,7 тыс. рублей (+6,5% к уровню 2022 года). </w:t>
      </w:r>
    </w:p>
    <w:p w14:paraId="55FBF303" w14:textId="77777777" w:rsidR="00A1436C" w:rsidRPr="0056424D" w:rsidRDefault="00A1436C" w:rsidP="00A1436C">
      <w:pPr>
        <w:autoSpaceDE w:val="0"/>
        <w:autoSpaceDN w:val="0"/>
        <w:adjustRightInd w:val="0"/>
        <w:ind w:firstLine="709"/>
        <w:jc w:val="both"/>
        <w:rPr>
          <w:b/>
          <w:i/>
          <w:sz w:val="28"/>
          <w:szCs w:val="28"/>
        </w:rPr>
      </w:pPr>
    </w:p>
    <w:p w14:paraId="3DA6A743" w14:textId="77777777" w:rsidR="00A1436C" w:rsidRPr="0056424D" w:rsidRDefault="00A1436C" w:rsidP="00A1436C">
      <w:pPr>
        <w:autoSpaceDE w:val="0"/>
        <w:autoSpaceDN w:val="0"/>
        <w:adjustRightInd w:val="0"/>
        <w:ind w:firstLine="709"/>
        <w:jc w:val="both"/>
        <w:rPr>
          <w:b/>
          <w:i/>
          <w:sz w:val="28"/>
          <w:szCs w:val="28"/>
        </w:rPr>
      </w:pPr>
      <w:r w:rsidRPr="0056424D">
        <w:rPr>
          <w:b/>
          <w:i/>
          <w:sz w:val="28"/>
          <w:szCs w:val="28"/>
        </w:rPr>
        <w:t>Налог на совокупный доход</w:t>
      </w:r>
    </w:p>
    <w:p w14:paraId="3D6B81C4" w14:textId="77777777" w:rsidR="00A1436C" w:rsidRPr="0056424D" w:rsidRDefault="00A1436C" w:rsidP="00A1436C">
      <w:pPr>
        <w:ind w:firstLine="709"/>
        <w:jc w:val="both"/>
        <w:rPr>
          <w:sz w:val="28"/>
          <w:szCs w:val="28"/>
        </w:rPr>
      </w:pPr>
      <w:r w:rsidRPr="0056424D">
        <w:rPr>
          <w:sz w:val="28"/>
          <w:szCs w:val="28"/>
        </w:rPr>
        <w:t>Прогноз поступления налога, взимаемого в связи с применением упрощенной системы налогообложения (далее - УСН), на 2021 год и на плановый период 2022 и 2023 годов соответствует данным главного администратора дохода – УФНС России по Иркутской области с учетом налога, передаваемого в виде дифференцированных нормативов отчислений в бюджеты муниципальных районов (городских округов) в целях компенсации снижения доходов местных бюджетов от налогообложения субъектов малого и среднего предпринимательства (далее - МСП), обусловленного отменой с 1 января 2021 года единого налога на вмененный доход.</w:t>
      </w:r>
    </w:p>
    <w:p w14:paraId="605E2088" w14:textId="77777777" w:rsidR="00A1436C" w:rsidRPr="0056424D" w:rsidRDefault="00A1436C" w:rsidP="00A1436C">
      <w:pPr>
        <w:ind w:firstLine="709"/>
        <w:jc w:val="both"/>
        <w:rPr>
          <w:sz w:val="28"/>
          <w:szCs w:val="28"/>
        </w:rPr>
      </w:pPr>
      <w:r w:rsidRPr="0056424D">
        <w:rPr>
          <w:sz w:val="28"/>
          <w:szCs w:val="28"/>
        </w:rPr>
        <w:t xml:space="preserve">Федеральный закон от 1 октября 2020 года № 311-ФЗ наделил регионы </w:t>
      </w:r>
      <w:r w:rsidRPr="0056424D">
        <w:rPr>
          <w:sz w:val="28"/>
          <w:szCs w:val="28"/>
        </w:rPr>
        <w:br/>
        <w:t xml:space="preserve">с 1 января 2021 года правом устанавливать дифференцированные нормативы </w:t>
      </w:r>
      <w:r w:rsidRPr="0056424D">
        <w:rPr>
          <w:sz w:val="28"/>
          <w:szCs w:val="28"/>
        </w:rPr>
        <w:lastRenderedPageBreak/>
        <w:t>отчислений в местные бюджеты от УСН. При расчете таких нормативов могут учитываться показатели статистической и налоговой отчетности, а также иные показатели, характеризующие деятельность субъектов МСП.</w:t>
      </w:r>
    </w:p>
    <w:p w14:paraId="1612E391" w14:textId="77777777" w:rsidR="00A1436C" w:rsidRPr="0056424D" w:rsidRDefault="00A1436C" w:rsidP="00A1436C">
      <w:pPr>
        <w:ind w:firstLine="709"/>
        <w:jc w:val="both"/>
        <w:rPr>
          <w:sz w:val="28"/>
          <w:szCs w:val="28"/>
        </w:rPr>
      </w:pPr>
      <w:r w:rsidRPr="0056424D">
        <w:rPr>
          <w:sz w:val="28"/>
          <w:szCs w:val="28"/>
        </w:rPr>
        <w:t xml:space="preserve">В этой связи путем установления дифференцированных нормативов по УСН предлагается компенсировать местным бюджетам снижение их доходов от налогообложения МСП, которое по данным главного администратора налоговых доходов – УФНС России по Иркутской области оценивается в 2021 году в размере 628,5 тыс. рублей, что составляет 4,433% от прогнозируемых поступлений УСН. </w:t>
      </w:r>
    </w:p>
    <w:p w14:paraId="6DB0E333" w14:textId="77777777" w:rsidR="00A1436C" w:rsidRPr="0056424D" w:rsidRDefault="00A1436C" w:rsidP="00A1436C">
      <w:pPr>
        <w:ind w:firstLine="709"/>
        <w:jc w:val="both"/>
        <w:rPr>
          <w:b/>
          <w:i/>
          <w:sz w:val="28"/>
          <w:szCs w:val="28"/>
        </w:rPr>
      </w:pPr>
      <w:r w:rsidRPr="0056424D">
        <w:rPr>
          <w:sz w:val="28"/>
          <w:szCs w:val="28"/>
        </w:rPr>
        <w:t>Описанные выше подходы к установлению дифференцированных нормативов предусмотрены проектом закона Иркутской области «О внесении изменений в Закон Иркутской области «О межбюджетных трансфертах и нормативах отчислений доходов в местные бюджеты», а сами дифференцированные нормативы – приложением № 3 к проекту закона об областном бюджете.</w:t>
      </w:r>
    </w:p>
    <w:p w14:paraId="36091E34" w14:textId="77777777" w:rsidR="00A1436C" w:rsidRPr="0056424D" w:rsidRDefault="00A1436C" w:rsidP="00A1436C">
      <w:pPr>
        <w:autoSpaceDE w:val="0"/>
        <w:autoSpaceDN w:val="0"/>
        <w:adjustRightInd w:val="0"/>
        <w:ind w:firstLine="708"/>
        <w:jc w:val="both"/>
        <w:rPr>
          <w:sz w:val="28"/>
          <w:szCs w:val="28"/>
        </w:rPr>
      </w:pPr>
      <w:r w:rsidRPr="0056424D">
        <w:rPr>
          <w:sz w:val="28"/>
          <w:szCs w:val="28"/>
        </w:rPr>
        <w:t>В 2021 году налог на совокупный доход планируется в сумме  6 366,2 тыс. рублей (-21,0%) к ожидаемому поступлению в 2020 году, снижение связано с отменой единого налога на вмененный доход с 1 января 2021 года.</w:t>
      </w:r>
    </w:p>
    <w:p w14:paraId="16D88257" w14:textId="77777777" w:rsidR="00A1436C" w:rsidRPr="0056424D" w:rsidRDefault="00A1436C" w:rsidP="00A1436C">
      <w:pPr>
        <w:autoSpaceDE w:val="0"/>
        <w:autoSpaceDN w:val="0"/>
        <w:adjustRightInd w:val="0"/>
        <w:ind w:firstLine="284"/>
        <w:jc w:val="both"/>
        <w:rPr>
          <w:sz w:val="28"/>
          <w:szCs w:val="28"/>
        </w:rPr>
      </w:pPr>
      <w:r w:rsidRPr="0056424D">
        <w:rPr>
          <w:sz w:val="28"/>
          <w:szCs w:val="28"/>
        </w:rPr>
        <w:tab/>
        <w:t>В 2022 году налог на совокупный доход планируется в сумме 5 756,9 тыс. рублей (-9,6%) к прогнозируемым поступлениям в 2021 году. В 2023 году налог на совокупный доход планируется в сумме 5 987,2 тыс. рублей (+4,0%) к прогнозируемым поступлениям в 2022 году.</w:t>
      </w:r>
    </w:p>
    <w:p w14:paraId="0B0D0818" w14:textId="77777777" w:rsidR="00A1436C" w:rsidRPr="0056424D" w:rsidRDefault="00A1436C" w:rsidP="00A1436C">
      <w:pPr>
        <w:autoSpaceDE w:val="0"/>
        <w:autoSpaceDN w:val="0"/>
        <w:adjustRightInd w:val="0"/>
        <w:ind w:firstLine="284"/>
        <w:jc w:val="both"/>
        <w:rPr>
          <w:sz w:val="28"/>
          <w:szCs w:val="28"/>
        </w:rPr>
      </w:pPr>
    </w:p>
    <w:p w14:paraId="0DFC34F2" w14:textId="77777777" w:rsidR="00A1436C" w:rsidRPr="0056424D" w:rsidRDefault="00A1436C" w:rsidP="00A1436C">
      <w:pPr>
        <w:pStyle w:val="af9"/>
        <w:spacing w:line="276" w:lineRule="auto"/>
        <w:ind w:firstLine="709"/>
        <w:rPr>
          <w:i/>
          <w:sz w:val="28"/>
          <w:szCs w:val="28"/>
        </w:rPr>
      </w:pPr>
      <w:r w:rsidRPr="0056424D">
        <w:rPr>
          <w:i/>
          <w:sz w:val="28"/>
          <w:szCs w:val="28"/>
        </w:rPr>
        <w:t>Государственная пошлина</w:t>
      </w:r>
    </w:p>
    <w:p w14:paraId="1F87F28C" w14:textId="77777777" w:rsidR="00A1436C" w:rsidRPr="0056424D" w:rsidRDefault="00A1436C" w:rsidP="00A1436C">
      <w:pPr>
        <w:ind w:firstLine="709"/>
        <w:jc w:val="both"/>
        <w:rPr>
          <w:sz w:val="28"/>
          <w:szCs w:val="28"/>
        </w:rPr>
      </w:pPr>
      <w:r w:rsidRPr="0056424D">
        <w:rPr>
          <w:sz w:val="28"/>
          <w:szCs w:val="28"/>
        </w:rPr>
        <w:t xml:space="preserve">Расчет прогноза поступления государственной пошлины в бюджет района осуществлен с учетом ожидаемых поступлений 2020 года,  индекса роста потребительских цен и информации главного администратора доходов и составляет в 2021 году 37,4 тыс. рублей (+ 3,8 % к ожидаемой оценки 2020 года). </w:t>
      </w:r>
    </w:p>
    <w:p w14:paraId="3D70950A" w14:textId="77777777" w:rsidR="00A1436C" w:rsidRPr="0056424D" w:rsidRDefault="00A1436C" w:rsidP="00A1436C">
      <w:pPr>
        <w:ind w:firstLine="709"/>
        <w:jc w:val="both"/>
        <w:rPr>
          <w:sz w:val="28"/>
          <w:szCs w:val="28"/>
        </w:rPr>
      </w:pPr>
      <w:r w:rsidRPr="0056424D">
        <w:rPr>
          <w:sz w:val="28"/>
          <w:szCs w:val="28"/>
        </w:rPr>
        <w:t>В 2022 году 38,9 тыс. рублей (+4% к прогнозу 2021 года).</w:t>
      </w:r>
    </w:p>
    <w:p w14:paraId="2312729B" w14:textId="77777777" w:rsidR="00A1436C" w:rsidRPr="0056424D" w:rsidRDefault="00A1436C" w:rsidP="00A1436C">
      <w:pPr>
        <w:ind w:firstLine="708"/>
        <w:jc w:val="both"/>
        <w:rPr>
          <w:sz w:val="28"/>
          <w:szCs w:val="28"/>
        </w:rPr>
      </w:pPr>
      <w:r w:rsidRPr="0056424D">
        <w:rPr>
          <w:sz w:val="28"/>
          <w:szCs w:val="28"/>
        </w:rPr>
        <w:t>В 2023 году 40,5 тыс. рублей (+4% к прогнозу 2022 года).</w:t>
      </w:r>
    </w:p>
    <w:p w14:paraId="15C37336" w14:textId="77777777" w:rsidR="00A1436C" w:rsidRPr="0056424D" w:rsidRDefault="00A1436C" w:rsidP="00A1436C">
      <w:pPr>
        <w:ind w:firstLine="708"/>
        <w:jc w:val="both"/>
        <w:rPr>
          <w:b/>
          <w:i/>
          <w:sz w:val="28"/>
          <w:szCs w:val="28"/>
        </w:rPr>
      </w:pPr>
    </w:p>
    <w:p w14:paraId="06279C5D" w14:textId="77777777" w:rsidR="00A1436C" w:rsidRPr="0056424D" w:rsidRDefault="00A1436C" w:rsidP="00A1436C">
      <w:pPr>
        <w:ind w:firstLine="708"/>
        <w:jc w:val="both"/>
        <w:rPr>
          <w:b/>
          <w:i/>
          <w:sz w:val="28"/>
          <w:szCs w:val="28"/>
        </w:rPr>
      </w:pPr>
      <w:r w:rsidRPr="0056424D">
        <w:rPr>
          <w:b/>
          <w:i/>
          <w:sz w:val="28"/>
          <w:szCs w:val="28"/>
        </w:rPr>
        <w:t xml:space="preserve">Задолженность и перерасчеты по отмененным налогам, сборам и иным обязательным платежам </w:t>
      </w:r>
    </w:p>
    <w:p w14:paraId="38A642AC" w14:textId="77777777" w:rsidR="00A1436C" w:rsidRPr="0056424D" w:rsidRDefault="00A1436C" w:rsidP="00A1436C">
      <w:pPr>
        <w:ind w:firstLine="708"/>
        <w:jc w:val="both"/>
        <w:rPr>
          <w:sz w:val="28"/>
          <w:szCs w:val="28"/>
        </w:rPr>
      </w:pPr>
      <w:r w:rsidRPr="0056424D">
        <w:rPr>
          <w:sz w:val="28"/>
          <w:szCs w:val="28"/>
        </w:rPr>
        <w:t>Расчет прогноза задолженности и перерасчетов по отмененным налогам, сборам и иным обязательным платежам в бюджет района составит в 2021, 2022, 2023 году 1,0 тыс. рублей.</w:t>
      </w:r>
    </w:p>
    <w:p w14:paraId="5D58A4BD" w14:textId="77777777" w:rsidR="00A1436C" w:rsidRPr="0056424D" w:rsidRDefault="00A1436C" w:rsidP="00A1436C">
      <w:pPr>
        <w:ind w:firstLine="708"/>
        <w:jc w:val="both"/>
        <w:rPr>
          <w:sz w:val="28"/>
          <w:szCs w:val="28"/>
        </w:rPr>
      </w:pPr>
    </w:p>
    <w:p w14:paraId="2CB4C1D9" w14:textId="77777777" w:rsidR="00A1436C" w:rsidRPr="0056424D" w:rsidRDefault="00A1436C" w:rsidP="00A1436C">
      <w:pPr>
        <w:pStyle w:val="af9"/>
        <w:spacing w:line="276" w:lineRule="auto"/>
        <w:ind w:firstLine="709"/>
        <w:rPr>
          <w:i/>
          <w:sz w:val="28"/>
          <w:szCs w:val="28"/>
        </w:rPr>
      </w:pPr>
      <w:r w:rsidRPr="0056424D">
        <w:rPr>
          <w:i/>
          <w:sz w:val="28"/>
          <w:szCs w:val="28"/>
        </w:rPr>
        <w:t>Неналоговые доходы</w:t>
      </w:r>
    </w:p>
    <w:p w14:paraId="2D7D7DD8" w14:textId="77777777" w:rsidR="00A1436C" w:rsidRPr="0056424D" w:rsidRDefault="00A1436C" w:rsidP="00A1436C">
      <w:pPr>
        <w:ind w:firstLine="708"/>
        <w:jc w:val="both"/>
        <w:rPr>
          <w:sz w:val="28"/>
          <w:szCs w:val="28"/>
        </w:rPr>
      </w:pPr>
      <w:r w:rsidRPr="0056424D">
        <w:rPr>
          <w:sz w:val="28"/>
          <w:szCs w:val="28"/>
        </w:rPr>
        <w:t xml:space="preserve">Поступление </w:t>
      </w:r>
      <w:r w:rsidRPr="0056424D">
        <w:rPr>
          <w:b/>
          <w:i/>
          <w:sz w:val="28"/>
          <w:szCs w:val="28"/>
        </w:rPr>
        <w:t>доходов от использования имущества, находящегося в государственной и муниципальной собственности</w:t>
      </w:r>
      <w:r w:rsidRPr="0056424D">
        <w:rPr>
          <w:sz w:val="28"/>
          <w:szCs w:val="28"/>
        </w:rPr>
        <w:t xml:space="preserve"> в 2021 году ожидается в </w:t>
      </w:r>
      <w:proofErr w:type="gramStart"/>
      <w:r w:rsidRPr="0056424D">
        <w:rPr>
          <w:sz w:val="28"/>
          <w:szCs w:val="28"/>
        </w:rPr>
        <w:t>размере  23</w:t>
      </w:r>
      <w:proofErr w:type="gramEnd"/>
      <w:r w:rsidRPr="0056424D">
        <w:rPr>
          <w:sz w:val="28"/>
          <w:szCs w:val="28"/>
        </w:rPr>
        <w:t> 043,4 тыс. руб., что на 4 859,7 тыс. рублей выше уровня текущего года.</w:t>
      </w:r>
    </w:p>
    <w:p w14:paraId="4251A368" w14:textId="77777777" w:rsidR="00A1436C" w:rsidRPr="0056424D" w:rsidRDefault="00A1436C" w:rsidP="00A1436C">
      <w:pPr>
        <w:ind w:firstLine="708"/>
        <w:jc w:val="both"/>
        <w:rPr>
          <w:sz w:val="28"/>
          <w:szCs w:val="28"/>
        </w:rPr>
      </w:pPr>
      <w:r w:rsidRPr="0056424D">
        <w:rPr>
          <w:sz w:val="28"/>
          <w:szCs w:val="28"/>
        </w:rPr>
        <w:t xml:space="preserve">По данным комитета по управлению муниципальным имуществом и органов местного самоуправления поселений (в части поступлений арендной платы с физических лиц) поступления </w:t>
      </w:r>
      <w:r w:rsidRPr="0056424D">
        <w:rPr>
          <w:b/>
          <w:i/>
          <w:sz w:val="28"/>
          <w:szCs w:val="28"/>
        </w:rPr>
        <w:t>арендной платы за земельные участки</w:t>
      </w:r>
      <w:r w:rsidRPr="0056424D">
        <w:rPr>
          <w:sz w:val="28"/>
          <w:szCs w:val="28"/>
        </w:rPr>
        <w:t xml:space="preserve"> в 2021 году ожидается в сумме 22 842,2 тыс. руб., что на 5 075,7 тыс. руб. или на 28,6 % выше аналогичного показателя текущего года. В 2022 году  23 424,4 тыс. рублей (+2,5% к прогнозу 2021 года), в 2023 году 24 029,4 тыс. рублей (+2,6 % к </w:t>
      </w:r>
      <w:r w:rsidRPr="0056424D">
        <w:rPr>
          <w:sz w:val="28"/>
          <w:szCs w:val="28"/>
        </w:rPr>
        <w:lastRenderedPageBreak/>
        <w:t xml:space="preserve">прогнозу 2022 года). Увеличение доходов, получаемых в виде арендной платы за земельные участки на 2021 </w:t>
      </w:r>
      <w:proofErr w:type="gramStart"/>
      <w:r w:rsidRPr="0056424D">
        <w:rPr>
          <w:sz w:val="28"/>
          <w:szCs w:val="28"/>
        </w:rPr>
        <w:t>год  по</w:t>
      </w:r>
      <w:proofErr w:type="gramEnd"/>
      <w:r w:rsidRPr="0056424D">
        <w:rPr>
          <w:sz w:val="28"/>
          <w:szCs w:val="28"/>
        </w:rPr>
        <w:t xml:space="preserve"> сравнению с 2020 годом, связано с заключением новых договоров аренды.</w:t>
      </w:r>
    </w:p>
    <w:p w14:paraId="50F6A1C0" w14:textId="77777777" w:rsidR="00A1436C" w:rsidRPr="0056424D" w:rsidRDefault="00A1436C" w:rsidP="00A1436C">
      <w:pPr>
        <w:ind w:firstLine="708"/>
        <w:jc w:val="both"/>
        <w:rPr>
          <w:sz w:val="28"/>
          <w:szCs w:val="28"/>
        </w:rPr>
      </w:pPr>
      <w:r w:rsidRPr="0056424D">
        <w:rPr>
          <w:sz w:val="28"/>
          <w:szCs w:val="28"/>
        </w:rPr>
        <w:t xml:space="preserve">Поступления же </w:t>
      </w:r>
      <w:r w:rsidRPr="0056424D">
        <w:rPr>
          <w:b/>
          <w:i/>
          <w:sz w:val="28"/>
          <w:szCs w:val="28"/>
        </w:rPr>
        <w:t>доходов от сдачи в аренду имущества</w:t>
      </w:r>
      <w:r w:rsidRPr="0056424D">
        <w:rPr>
          <w:sz w:val="28"/>
          <w:szCs w:val="28"/>
        </w:rPr>
        <w:t xml:space="preserve"> планируется в 2021 году в сумме 201,3 тыс. руб., что на 215,9 тыс. руб. ниже уровня текущего года. В 2022 в сумме 46,1 </w:t>
      </w:r>
      <w:proofErr w:type="spellStart"/>
      <w:r w:rsidRPr="0056424D">
        <w:rPr>
          <w:sz w:val="28"/>
          <w:szCs w:val="28"/>
        </w:rPr>
        <w:t>тыс.руб</w:t>
      </w:r>
      <w:proofErr w:type="spellEnd"/>
      <w:r w:rsidRPr="0056424D">
        <w:rPr>
          <w:sz w:val="28"/>
          <w:szCs w:val="28"/>
        </w:rPr>
        <w:t xml:space="preserve">. (-77,0% к прогнозу 2021 года), в 2023 году в сумме 0 рублей (-100% к прогнозу 2022 года). </w:t>
      </w:r>
    </w:p>
    <w:p w14:paraId="20A81BD8" w14:textId="77777777" w:rsidR="00A1436C" w:rsidRPr="0056424D" w:rsidRDefault="00A1436C" w:rsidP="00A1436C">
      <w:pPr>
        <w:ind w:firstLine="708"/>
        <w:jc w:val="both"/>
        <w:rPr>
          <w:sz w:val="28"/>
          <w:szCs w:val="28"/>
        </w:rPr>
      </w:pPr>
      <w:r w:rsidRPr="0056424D">
        <w:rPr>
          <w:sz w:val="28"/>
          <w:szCs w:val="28"/>
        </w:rPr>
        <w:t xml:space="preserve">Прогноз представлен исходя из заключенных и действующих на плановый период договоров аренды имущества. </w:t>
      </w:r>
    </w:p>
    <w:p w14:paraId="6C40DFD1" w14:textId="77777777" w:rsidR="00A1436C" w:rsidRPr="0056424D" w:rsidRDefault="00A1436C" w:rsidP="00A1436C">
      <w:pPr>
        <w:ind w:firstLine="709"/>
        <w:jc w:val="both"/>
        <w:rPr>
          <w:sz w:val="28"/>
          <w:szCs w:val="28"/>
        </w:rPr>
      </w:pPr>
      <w:r w:rsidRPr="0056424D">
        <w:rPr>
          <w:sz w:val="28"/>
          <w:szCs w:val="28"/>
        </w:rPr>
        <w:t xml:space="preserve">Прогнозируемый объем поступления </w:t>
      </w:r>
      <w:r w:rsidRPr="0056424D">
        <w:rPr>
          <w:b/>
          <w:i/>
          <w:sz w:val="28"/>
          <w:szCs w:val="28"/>
        </w:rPr>
        <w:t>платежей при пользовании природными ресурсами</w:t>
      </w:r>
      <w:r w:rsidRPr="0056424D">
        <w:rPr>
          <w:sz w:val="28"/>
          <w:szCs w:val="28"/>
        </w:rPr>
        <w:t xml:space="preserve"> на 2021 год 1 622,4 тыс. рублей (+73,3 % к ожидаемой оценке 2020 года).</w:t>
      </w:r>
    </w:p>
    <w:p w14:paraId="0FD75787" w14:textId="77777777" w:rsidR="00A1436C" w:rsidRPr="0056424D" w:rsidRDefault="00A1436C" w:rsidP="00A1436C">
      <w:pPr>
        <w:ind w:firstLine="709"/>
        <w:jc w:val="both"/>
        <w:rPr>
          <w:sz w:val="28"/>
          <w:szCs w:val="28"/>
        </w:rPr>
      </w:pPr>
      <w:r w:rsidRPr="0056424D">
        <w:rPr>
          <w:sz w:val="28"/>
          <w:szCs w:val="28"/>
        </w:rPr>
        <w:t xml:space="preserve">В 2022 году доходы ожидаются 1687,3 тыс. рублей (+4,0% к уровню 2021 года).  </w:t>
      </w:r>
      <w:r w:rsidRPr="0056424D">
        <w:rPr>
          <w:sz w:val="28"/>
          <w:szCs w:val="28"/>
        </w:rPr>
        <w:tab/>
        <w:t xml:space="preserve">В 2023 </w:t>
      </w:r>
      <w:proofErr w:type="gramStart"/>
      <w:r w:rsidRPr="0056424D">
        <w:rPr>
          <w:sz w:val="28"/>
          <w:szCs w:val="28"/>
        </w:rPr>
        <w:t>году  составят</w:t>
      </w:r>
      <w:proofErr w:type="gramEnd"/>
      <w:r w:rsidRPr="0056424D">
        <w:rPr>
          <w:sz w:val="28"/>
          <w:szCs w:val="28"/>
        </w:rPr>
        <w:t xml:space="preserve"> 1721,0 тыс. рублей (+2,0% к уровню 2022 года). </w:t>
      </w:r>
    </w:p>
    <w:p w14:paraId="5345A099" w14:textId="77777777" w:rsidR="00A1436C" w:rsidRPr="0056424D" w:rsidRDefault="00A1436C" w:rsidP="00A1436C">
      <w:pPr>
        <w:ind w:firstLine="709"/>
        <w:jc w:val="both"/>
        <w:rPr>
          <w:sz w:val="28"/>
          <w:szCs w:val="28"/>
        </w:rPr>
      </w:pPr>
      <w:r w:rsidRPr="0056424D">
        <w:rPr>
          <w:sz w:val="28"/>
          <w:szCs w:val="28"/>
        </w:rPr>
        <w:t>При прогнозировании учтено изменение нормативов распределения платы за негативное воздействие на окружающую среду. В связи с тем, что основную тяжесть сложной экологически неблагополучной обстановки несут на себе непосредственно жители, с 1 января 2021 года на места (в бюджеты муниципальных районов) будет передана региональная часть платы за НВОС или 40% от суммы экологического платежа. Таким образом, в 2021 и последующих годах будет обеспечено зачисление платы за НВОС в бюджеты муниципальных районов в полном объеме.</w:t>
      </w:r>
    </w:p>
    <w:p w14:paraId="312EDD28" w14:textId="77777777" w:rsidR="00A1436C" w:rsidRPr="0056424D" w:rsidRDefault="00A1436C" w:rsidP="00A1436C">
      <w:pPr>
        <w:ind w:firstLine="708"/>
        <w:jc w:val="both"/>
        <w:rPr>
          <w:sz w:val="28"/>
          <w:szCs w:val="28"/>
        </w:rPr>
      </w:pPr>
      <w:r w:rsidRPr="0056424D">
        <w:rPr>
          <w:sz w:val="28"/>
          <w:szCs w:val="28"/>
        </w:rPr>
        <w:t xml:space="preserve">Курирующими отделами администрации района осуществлено планирование поступлений </w:t>
      </w:r>
      <w:r w:rsidRPr="0056424D">
        <w:rPr>
          <w:b/>
          <w:i/>
          <w:sz w:val="28"/>
          <w:szCs w:val="28"/>
        </w:rPr>
        <w:t>доходов от оказания платных услуг</w:t>
      </w:r>
      <w:r w:rsidRPr="0056424D">
        <w:rPr>
          <w:sz w:val="28"/>
          <w:szCs w:val="28"/>
        </w:rPr>
        <w:t xml:space="preserve"> казенными учреждениями на 2021 год в сумме 16 272,2 тыс. руб.,  на 2022 год в сумме 16 209,2 тыс. руб., на 2023 год в сумме 16 211,2 тыс. руб. </w:t>
      </w:r>
    </w:p>
    <w:p w14:paraId="6DE71D9F" w14:textId="77777777" w:rsidR="00A1436C" w:rsidRPr="0056424D" w:rsidRDefault="00A1436C" w:rsidP="00A1436C">
      <w:pPr>
        <w:ind w:firstLine="708"/>
        <w:jc w:val="both"/>
        <w:rPr>
          <w:sz w:val="28"/>
          <w:szCs w:val="28"/>
        </w:rPr>
      </w:pPr>
      <w:r w:rsidRPr="0056424D">
        <w:rPr>
          <w:sz w:val="28"/>
          <w:szCs w:val="28"/>
        </w:rPr>
        <w:t>По данным КУМИ</w:t>
      </w:r>
      <w:r w:rsidRPr="0056424D">
        <w:rPr>
          <w:b/>
          <w:sz w:val="28"/>
          <w:szCs w:val="28"/>
        </w:rPr>
        <w:t xml:space="preserve"> </w:t>
      </w:r>
      <w:r w:rsidRPr="0056424D">
        <w:rPr>
          <w:b/>
          <w:i/>
          <w:sz w:val="28"/>
          <w:szCs w:val="28"/>
        </w:rPr>
        <w:t>доходы от продажи материальных и нематериальных активов</w:t>
      </w:r>
      <w:r w:rsidRPr="0056424D">
        <w:rPr>
          <w:sz w:val="28"/>
          <w:szCs w:val="28"/>
        </w:rPr>
        <w:t xml:space="preserve"> в 2021 году составят 928 тыс. рублей. В 2022 году 959 тыс. рублей (+ 3,3% к прогнозу 2021 года), в 2023 году 979 тыс. рублей (+2,1% к прогнозу 2022 года).</w:t>
      </w:r>
    </w:p>
    <w:p w14:paraId="566851A6" w14:textId="77777777" w:rsidR="00A1436C" w:rsidRPr="0056424D" w:rsidRDefault="00A1436C" w:rsidP="00A1436C">
      <w:pPr>
        <w:ind w:firstLine="708"/>
        <w:jc w:val="both"/>
        <w:rPr>
          <w:sz w:val="28"/>
          <w:szCs w:val="28"/>
        </w:rPr>
      </w:pPr>
      <w:r w:rsidRPr="0056424D">
        <w:rPr>
          <w:sz w:val="28"/>
          <w:szCs w:val="28"/>
        </w:rPr>
        <w:t xml:space="preserve">Поступление </w:t>
      </w:r>
      <w:r w:rsidRPr="0056424D">
        <w:rPr>
          <w:b/>
          <w:i/>
          <w:sz w:val="28"/>
          <w:szCs w:val="28"/>
        </w:rPr>
        <w:t>штрафов, санкций и возмещений ущерба</w:t>
      </w:r>
      <w:r w:rsidRPr="0056424D">
        <w:rPr>
          <w:sz w:val="28"/>
          <w:szCs w:val="28"/>
        </w:rPr>
        <w:t xml:space="preserve"> в бюджет района осуществлен на основании информации главных администраторов доходов и составляет  в 2021 году 478 тыс. рублей, на уровне первоначального прогноза на 2020 год, в 2022-2023 годах – 438,3 тыс. рублей. Стоит отметить, что данный вид дохода трудно поддается перспективному планированию и, как правило, подлежит изменению в течение финансового года. Так в 2020 году доходы от штрафов, санкций и возмещений ущерба были увеличены на 1 422,5 тыс. рублей по отношению к первоначальному плану.</w:t>
      </w:r>
    </w:p>
    <w:p w14:paraId="7B1134ED" w14:textId="77777777" w:rsidR="00A1436C" w:rsidRPr="0056424D" w:rsidRDefault="00A1436C" w:rsidP="00A1436C">
      <w:pPr>
        <w:ind w:firstLine="708"/>
        <w:jc w:val="both"/>
        <w:rPr>
          <w:sz w:val="28"/>
          <w:szCs w:val="28"/>
        </w:rPr>
      </w:pPr>
    </w:p>
    <w:p w14:paraId="5E287051" w14:textId="77777777" w:rsidR="00A1436C" w:rsidRPr="0056424D" w:rsidRDefault="00A1436C" w:rsidP="00A1436C">
      <w:pPr>
        <w:ind w:firstLine="708"/>
        <w:jc w:val="both"/>
        <w:rPr>
          <w:sz w:val="28"/>
          <w:szCs w:val="28"/>
        </w:rPr>
      </w:pPr>
      <w:r w:rsidRPr="0056424D">
        <w:rPr>
          <w:b/>
          <w:i/>
          <w:sz w:val="28"/>
          <w:szCs w:val="28"/>
        </w:rPr>
        <w:t>Безвозмездные поступления</w:t>
      </w:r>
    </w:p>
    <w:p w14:paraId="5069B5F5" w14:textId="77777777" w:rsidR="00A1436C" w:rsidRPr="0056424D" w:rsidRDefault="00A1436C" w:rsidP="00A1436C">
      <w:pPr>
        <w:ind w:firstLine="708"/>
        <w:jc w:val="both"/>
        <w:rPr>
          <w:sz w:val="28"/>
          <w:szCs w:val="28"/>
        </w:rPr>
      </w:pPr>
      <w:r w:rsidRPr="0056424D">
        <w:rPr>
          <w:sz w:val="28"/>
          <w:szCs w:val="28"/>
        </w:rPr>
        <w:t xml:space="preserve">Объем  безвозмездных поступлений в бюджет Черемховского районного муниципального образования на  2021 год   и   на    плановый    период    2022    и 2023 годов определен в соответствии с проектом Закона Иркутской области "Об областном бюджете на 2021 год и плановый период 2022-2023 годы",  и  представлен в таблице 3.            </w:t>
      </w:r>
    </w:p>
    <w:p w14:paraId="02764C61" w14:textId="77777777" w:rsidR="00A1436C" w:rsidRPr="0056424D" w:rsidRDefault="00A1436C" w:rsidP="00A1436C">
      <w:pPr>
        <w:rPr>
          <w:sz w:val="28"/>
          <w:szCs w:val="28"/>
        </w:rPr>
      </w:pPr>
      <w:r w:rsidRPr="0056424D">
        <w:rPr>
          <w:sz w:val="28"/>
          <w:szCs w:val="28"/>
        </w:rPr>
        <w:t xml:space="preserve">                                                                                      Таблица 3. Объем безвозмездных поступлений </w:t>
      </w:r>
    </w:p>
    <w:p w14:paraId="0F5CC696" w14:textId="77777777" w:rsidR="00A1436C" w:rsidRPr="0056424D" w:rsidRDefault="00A1436C" w:rsidP="00A1436C">
      <w:pPr>
        <w:rPr>
          <w:sz w:val="28"/>
          <w:szCs w:val="28"/>
        </w:rPr>
      </w:pPr>
      <w:r w:rsidRPr="0056424D">
        <w:rPr>
          <w:sz w:val="28"/>
          <w:szCs w:val="28"/>
        </w:rPr>
        <w:lastRenderedPageBreak/>
        <w:t xml:space="preserve">                                                                                                                                  в бюджет </w:t>
      </w:r>
      <w:proofErr w:type="gramStart"/>
      <w:r w:rsidRPr="0056424D">
        <w:rPr>
          <w:sz w:val="28"/>
          <w:szCs w:val="28"/>
        </w:rPr>
        <w:t>района  в</w:t>
      </w:r>
      <w:proofErr w:type="gramEnd"/>
      <w:r w:rsidRPr="0056424D">
        <w:rPr>
          <w:sz w:val="28"/>
          <w:szCs w:val="28"/>
        </w:rPr>
        <w:t xml:space="preserve"> 2020-2023 годах.</w:t>
      </w:r>
    </w:p>
    <w:tbl>
      <w:tblPr>
        <w:tblW w:w="5077" w:type="pct"/>
        <w:tblLayout w:type="fixed"/>
        <w:tblLook w:val="04A0" w:firstRow="1" w:lastRow="0" w:firstColumn="1" w:lastColumn="0" w:noHBand="0" w:noVBand="1"/>
      </w:tblPr>
      <w:tblGrid>
        <w:gridCol w:w="2027"/>
        <w:gridCol w:w="1374"/>
        <w:gridCol w:w="1371"/>
        <w:gridCol w:w="1048"/>
        <w:gridCol w:w="1258"/>
        <w:gridCol w:w="894"/>
        <w:gridCol w:w="1254"/>
        <w:gridCol w:w="1069"/>
      </w:tblGrid>
      <w:tr w:rsidR="00A1436C" w:rsidRPr="0056424D" w14:paraId="43D2A597" w14:textId="77777777" w:rsidTr="0031533B">
        <w:trPr>
          <w:trHeight w:val="255"/>
          <w:tblHeader/>
        </w:trPr>
        <w:tc>
          <w:tcPr>
            <w:tcW w:w="984" w:type="pct"/>
            <w:tcBorders>
              <w:top w:val="single" w:sz="4" w:space="0" w:color="auto"/>
              <w:left w:val="single" w:sz="4" w:space="0" w:color="auto"/>
              <w:bottom w:val="single" w:sz="4" w:space="0" w:color="auto"/>
              <w:right w:val="single" w:sz="4" w:space="0" w:color="auto"/>
            </w:tcBorders>
            <w:shd w:val="clear" w:color="auto" w:fill="D9D9D9"/>
            <w:vAlign w:val="center"/>
          </w:tcPr>
          <w:p w14:paraId="753B1573" w14:textId="77777777" w:rsidR="00A1436C" w:rsidRPr="0056424D" w:rsidRDefault="00A1436C" w:rsidP="0031533B">
            <w:pPr>
              <w:jc w:val="center"/>
              <w:rPr>
                <w:b/>
                <w:bCs/>
                <w:color w:val="000000"/>
                <w:sz w:val="28"/>
                <w:szCs w:val="28"/>
              </w:rPr>
            </w:pPr>
            <w:r w:rsidRPr="0056424D">
              <w:rPr>
                <w:b/>
                <w:bCs/>
                <w:color w:val="000000"/>
                <w:sz w:val="28"/>
                <w:szCs w:val="28"/>
              </w:rPr>
              <w:t>Показатель</w:t>
            </w:r>
          </w:p>
        </w:tc>
        <w:tc>
          <w:tcPr>
            <w:tcW w:w="667" w:type="pct"/>
            <w:tcBorders>
              <w:top w:val="single" w:sz="4" w:space="0" w:color="auto"/>
              <w:left w:val="nil"/>
              <w:bottom w:val="single" w:sz="4" w:space="0" w:color="auto"/>
              <w:right w:val="single" w:sz="4" w:space="0" w:color="auto"/>
            </w:tcBorders>
            <w:shd w:val="clear" w:color="auto" w:fill="D9D9D9"/>
            <w:noWrap/>
            <w:vAlign w:val="center"/>
          </w:tcPr>
          <w:p w14:paraId="76B2CD04" w14:textId="77777777" w:rsidR="00A1436C" w:rsidRPr="0056424D" w:rsidRDefault="00A1436C" w:rsidP="0031533B">
            <w:pPr>
              <w:jc w:val="center"/>
              <w:rPr>
                <w:b/>
                <w:bCs/>
                <w:color w:val="000000"/>
                <w:sz w:val="28"/>
                <w:szCs w:val="28"/>
              </w:rPr>
            </w:pPr>
            <w:r w:rsidRPr="0056424D">
              <w:rPr>
                <w:b/>
                <w:bCs/>
                <w:color w:val="000000"/>
                <w:sz w:val="28"/>
                <w:szCs w:val="28"/>
              </w:rPr>
              <w:t>План бюджета на 2020 год</w:t>
            </w:r>
          </w:p>
        </w:tc>
        <w:tc>
          <w:tcPr>
            <w:tcW w:w="666" w:type="pct"/>
            <w:tcBorders>
              <w:top w:val="single" w:sz="4" w:space="0" w:color="auto"/>
              <w:left w:val="nil"/>
              <w:bottom w:val="single" w:sz="4" w:space="0" w:color="auto"/>
              <w:right w:val="single" w:sz="4" w:space="0" w:color="auto"/>
            </w:tcBorders>
            <w:shd w:val="clear" w:color="auto" w:fill="D9D9D9"/>
            <w:noWrap/>
            <w:vAlign w:val="center"/>
          </w:tcPr>
          <w:p w14:paraId="4470168D" w14:textId="77777777" w:rsidR="00A1436C" w:rsidRPr="0056424D" w:rsidRDefault="00A1436C" w:rsidP="0031533B">
            <w:pPr>
              <w:jc w:val="center"/>
              <w:rPr>
                <w:b/>
                <w:bCs/>
                <w:color w:val="000000"/>
                <w:sz w:val="28"/>
                <w:szCs w:val="28"/>
              </w:rPr>
            </w:pPr>
            <w:r w:rsidRPr="0056424D">
              <w:rPr>
                <w:b/>
                <w:bCs/>
                <w:color w:val="000000"/>
                <w:sz w:val="28"/>
                <w:szCs w:val="28"/>
              </w:rPr>
              <w:t>Проект бюджета на 2021 год</w:t>
            </w:r>
          </w:p>
        </w:tc>
        <w:tc>
          <w:tcPr>
            <w:tcW w:w="509" w:type="pct"/>
            <w:tcBorders>
              <w:top w:val="single" w:sz="4" w:space="0" w:color="auto"/>
              <w:left w:val="nil"/>
              <w:bottom w:val="single" w:sz="4" w:space="0" w:color="auto"/>
              <w:right w:val="single" w:sz="4" w:space="0" w:color="auto"/>
            </w:tcBorders>
            <w:shd w:val="clear" w:color="auto" w:fill="D9D9D9"/>
            <w:noWrap/>
            <w:vAlign w:val="center"/>
          </w:tcPr>
          <w:p w14:paraId="1B1E020E" w14:textId="77777777" w:rsidR="00A1436C" w:rsidRPr="0056424D" w:rsidRDefault="00A1436C" w:rsidP="0031533B">
            <w:pPr>
              <w:jc w:val="center"/>
              <w:rPr>
                <w:b/>
                <w:bCs/>
                <w:color w:val="000000"/>
                <w:sz w:val="28"/>
                <w:szCs w:val="28"/>
              </w:rPr>
            </w:pPr>
            <w:r w:rsidRPr="0056424D">
              <w:rPr>
                <w:b/>
                <w:bCs/>
                <w:color w:val="000000"/>
                <w:sz w:val="28"/>
                <w:szCs w:val="28"/>
              </w:rPr>
              <w:t>2021 к 2020, %</w:t>
            </w:r>
          </w:p>
        </w:tc>
        <w:tc>
          <w:tcPr>
            <w:tcW w:w="611" w:type="pct"/>
            <w:tcBorders>
              <w:top w:val="single" w:sz="4" w:space="0" w:color="auto"/>
              <w:left w:val="nil"/>
              <w:bottom w:val="single" w:sz="4" w:space="0" w:color="auto"/>
              <w:right w:val="single" w:sz="4" w:space="0" w:color="auto"/>
            </w:tcBorders>
            <w:shd w:val="clear" w:color="auto" w:fill="D9D9D9"/>
          </w:tcPr>
          <w:p w14:paraId="69419CF7" w14:textId="77777777" w:rsidR="00A1436C" w:rsidRPr="0056424D" w:rsidRDefault="00A1436C" w:rsidP="0031533B">
            <w:pPr>
              <w:jc w:val="center"/>
              <w:rPr>
                <w:b/>
                <w:bCs/>
                <w:color w:val="000000"/>
                <w:sz w:val="28"/>
                <w:szCs w:val="28"/>
              </w:rPr>
            </w:pPr>
            <w:r w:rsidRPr="0056424D">
              <w:rPr>
                <w:b/>
                <w:bCs/>
                <w:color w:val="000000"/>
                <w:sz w:val="28"/>
                <w:szCs w:val="28"/>
              </w:rPr>
              <w:t>Проект бюджета на 2022 год</w:t>
            </w:r>
          </w:p>
        </w:tc>
        <w:tc>
          <w:tcPr>
            <w:tcW w:w="434" w:type="pct"/>
            <w:tcBorders>
              <w:top w:val="single" w:sz="4" w:space="0" w:color="auto"/>
              <w:left w:val="nil"/>
              <w:bottom w:val="single" w:sz="4" w:space="0" w:color="auto"/>
              <w:right w:val="single" w:sz="4" w:space="0" w:color="auto"/>
            </w:tcBorders>
            <w:shd w:val="clear" w:color="auto" w:fill="D9D9D9"/>
            <w:vAlign w:val="center"/>
          </w:tcPr>
          <w:p w14:paraId="152F8D52" w14:textId="77777777" w:rsidR="00A1436C" w:rsidRPr="0056424D" w:rsidRDefault="00A1436C" w:rsidP="0031533B">
            <w:pPr>
              <w:jc w:val="center"/>
              <w:rPr>
                <w:b/>
                <w:bCs/>
                <w:color w:val="000000"/>
                <w:sz w:val="28"/>
                <w:szCs w:val="28"/>
              </w:rPr>
            </w:pPr>
            <w:r w:rsidRPr="0056424D">
              <w:rPr>
                <w:b/>
                <w:bCs/>
                <w:color w:val="000000"/>
                <w:sz w:val="28"/>
                <w:szCs w:val="28"/>
              </w:rPr>
              <w:t>2022 к 2021, %</w:t>
            </w:r>
          </w:p>
        </w:tc>
        <w:tc>
          <w:tcPr>
            <w:tcW w:w="609" w:type="pct"/>
            <w:tcBorders>
              <w:top w:val="single" w:sz="4" w:space="0" w:color="auto"/>
              <w:left w:val="nil"/>
              <w:bottom w:val="single" w:sz="4" w:space="0" w:color="auto"/>
              <w:right w:val="single" w:sz="4" w:space="0" w:color="auto"/>
            </w:tcBorders>
            <w:shd w:val="clear" w:color="auto" w:fill="D9D9D9"/>
          </w:tcPr>
          <w:p w14:paraId="5C4D313E" w14:textId="77777777" w:rsidR="00A1436C" w:rsidRPr="0056424D" w:rsidRDefault="00A1436C" w:rsidP="0031533B">
            <w:pPr>
              <w:jc w:val="center"/>
              <w:rPr>
                <w:b/>
                <w:bCs/>
                <w:color w:val="000000"/>
                <w:sz w:val="28"/>
                <w:szCs w:val="28"/>
              </w:rPr>
            </w:pPr>
            <w:r w:rsidRPr="0056424D">
              <w:rPr>
                <w:b/>
                <w:bCs/>
                <w:color w:val="000000"/>
                <w:sz w:val="28"/>
                <w:szCs w:val="28"/>
              </w:rPr>
              <w:t>Проект бюджета на 2023 год</w:t>
            </w:r>
          </w:p>
        </w:tc>
        <w:tc>
          <w:tcPr>
            <w:tcW w:w="519" w:type="pct"/>
            <w:tcBorders>
              <w:top w:val="single" w:sz="4" w:space="0" w:color="auto"/>
              <w:left w:val="nil"/>
              <w:bottom w:val="single" w:sz="4" w:space="0" w:color="auto"/>
              <w:right w:val="single" w:sz="4" w:space="0" w:color="auto"/>
            </w:tcBorders>
            <w:shd w:val="clear" w:color="auto" w:fill="D9D9D9"/>
            <w:vAlign w:val="center"/>
          </w:tcPr>
          <w:p w14:paraId="1867090B" w14:textId="77777777" w:rsidR="00A1436C" w:rsidRPr="0056424D" w:rsidRDefault="00A1436C" w:rsidP="0031533B">
            <w:pPr>
              <w:jc w:val="center"/>
              <w:rPr>
                <w:b/>
                <w:bCs/>
                <w:color w:val="000000"/>
                <w:sz w:val="28"/>
                <w:szCs w:val="28"/>
              </w:rPr>
            </w:pPr>
            <w:r w:rsidRPr="0056424D">
              <w:rPr>
                <w:b/>
                <w:bCs/>
                <w:color w:val="000000"/>
                <w:sz w:val="28"/>
                <w:szCs w:val="28"/>
              </w:rPr>
              <w:t>2023 к 2022, %</w:t>
            </w:r>
          </w:p>
        </w:tc>
      </w:tr>
      <w:tr w:rsidR="00A1436C" w:rsidRPr="0056424D" w14:paraId="1633AB34" w14:textId="77777777" w:rsidTr="0031533B">
        <w:trPr>
          <w:trHeight w:val="529"/>
        </w:trPr>
        <w:tc>
          <w:tcPr>
            <w:tcW w:w="984" w:type="pct"/>
            <w:tcBorders>
              <w:top w:val="nil"/>
              <w:left w:val="single" w:sz="4" w:space="0" w:color="auto"/>
              <w:bottom w:val="single" w:sz="4" w:space="0" w:color="auto"/>
              <w:right w:val="single" w:sz="4" w:space="0" w:color="auto"/>
            </w:tcBorders>
            <w:shd w:val="clear" w:color="auto" w:fill="auto"/>
            <w:vAlign w:val="center"/>
          </w:tcPr>
          <w:p w14:paraId="03276D59" w14:textId="77777777" w:rsidR="00A1436C" w:rsidRPr="0056424D" w:rsidRDefault="00A1436C" w:rsidP="0031533B">
            <w:pPr>
              <w:jc w:val="center"/>
              <w:rPr>
                <w:i/>
                <w:color w:val="000000"/>
                <w:sz w:val="28"/>
                <w:szCs w:val="28"/>
              </w:rPr>
            </w:pPr>
            <w:r w:rsidRPr="0056424D">
              <w:rPr>
                <w:i/>
                <w:color w:val="000000"/>
                <w:sz w:val="28"/>
                <w:szCs w:val="28"/>
              </w:rPr>
              <w:t>Дотации</w:t>
            </w:r>
          </w:p>
        </w:tc>
        <w:tc>
          <w:tcPr>
            <w:tcW w:w="667" w:type="pct"/>
            <w:tcBorders>
              <w:top w:val="nil"/>
              <w:left w:val="nil"/>
              <w:bottom w:val="single" w:sz="4" w:space="0" w:color="auto"/>
              <w:right w:val="single" w:sz="4" w:space="0" w:color="auto"/>
            </w:tcBorders>
            <w:shd w:val="clear" w:color="auto" w:fill="auto"/>
            <w:noWrap/>
            <w:vAlign w:val="center"/>
          </w:tcPr>
          <w:p w14:paraId="1A9A9A7E" w14:textId="77777777" w:rsidR="00A1436C" w:rsidRPr="0056424D" w:rsidRDefault="00A1436C" w:rsidP="0031533B">
            <w:pPr>
              <w:jc w:val="center"/>
              <w:rPr>
                <w:i/>
                <w:color w:val="000000"/>
                <w:sz w:val="28"/>
                <w:szCs w:val="28"/>
              </w:rPr>
            </w:pPr>
            <w:r w:rsidRPr="0056424D">
              <w:rPr>
                <w:i/>
                <w:color w:val="000000"/>
                <w:sz w:val="28"/>
                <w:szCs w:val="28"/>
              </w:rPr>
              <w:t>151 995,4</w:t>
            </w:r>
          </w:p>
        </w:tc>
        <w:tc>
          <w:tcPr>
            <w:tcW w:w="666" w:type="pct"/>
            <w:tcBorders>
              <w:top w:val="nil"/>
              <w:left w:val="nil"/>
              <w:bottom w:val="single" w:sz="4" w:space="0" w:color="auto"/>
              <w:right w:val="single" w:sz="4" w:space="0" w:color="auto"/>
            </w:tcBorders>
            <w:shd w:val="clear" w:color="auto" w:fill="auto"/>
            <w:noWrap/>
            <w:vAlign w:val="center"/>
          </w:tcPr>
          <w:p w14:paraId="38259F3B" w14:textId="77777777" w:rsidR="00A1436C" w:rsidRPr="0056424D" w:rsidRDefault="00A1436C" w:rsidP="0031533B">
            <w:pPr>
              <w:jc w:val="center"/>
              <w:rPr>
                <w:i/>
                <w:color w:val="000000"/>
                <w:sz w:val="28"/>
                <w:szCs w:val="28"/>
              </w:rPr>
            </w:pPr>
            <w:r w:rsidRPr="0056424D">
              <w:rPr>
                <w:i/>
                <w:color w:val="000000"/>
                <w:sz w:val="28"/>
                <w:szCs w:val="28"/>
              </w:rPr>
              <w:t>135 592,5</w:t>
            </w:r>
          </w:p>
        </w:tc>
        <w:tc>
          <w:tcPr>
            <w:tcW w:w="509" w:type="pct"/>
            <w:tcBorders>
              <w:top w:val="nil"/>
              <w:left w:val="nil"/>
              <w:bottom w:val="single" w:sz="4" w:space="0" w:color="auto"/>
              <w:right w:val="single" w:sz="4" w:space="0" w:color="auto"/>
            </w:tcBorders>
            <w:shd w:val="clear" w:color="auto" w:fill="auto"/>
            <w:noWrap/>
            <w:vAlign w:val="center"/>
          </w:tcPr>
          <w:p w14:paraId="165A618B" w14:textId="77777777" w:rsidR="00A1436C" w:rsidRPr="0056424D" w:rsidRDefault="00A1436C" w:rsidP="0031533B">
            <w:pPr>
              <w:jc w:val="center"/>
              <w:rPr>
                <w:i/>
                <w:color w:val="000000"/>
                <w:sz w:val="28"/>
                <w:szCs w:val="28"/>
              </w:rPr>
            </w:pPr>
            <w:r w:rsidRPr="0056424D">
              <w:rPr>
                <w:i/>
                <w:color w:val="000000"/>
                <w:sz w:val="28"/>
                <w:szCs w:val="28"/>
              </w:rPr>
              <w:t>89,2</w:t>
            </w:r>
          </w:p>
        </w:tc>
        <w:tc>
          <w:tcPr>
            <w:tcW w:w="611" w:type="pct"/>
            <w:tcBorders>
              <w:top w:val="nil"/>
              <w:left w:val="nil"/>
              <w:bottom w:val="single" w:sz="4" w:space="0" w:color="auto"/>
              <w:right w:val="single" w:sz="4" w:space="0" w:color="auto"/>
            </w:tcBorders>
            <w:vAlign w:val="center"/>
          </w:tcPr>
          <w:p w14:paraId="245CD36F" w14:textId="77777777" w:rsidR="00A1436C" w:rsidRPr="0056424D" w:rsidRDefault="00A1436C" w:rsidP="0031533B">
            <w:pPr>
              <w:jc w:val="center"/>
              <w:rPr>
                <w:i/>
                <w:color w:val="000000"/>
                <w:sz w:val="28"/>
                <w:szCs w:val="28"/>
              </w:rPr>
            </w:pPr>
            <w:r w:rsidRPr="0056424D">
              <w:rPr>
                <w:i/>
                <w:color w:val="000000"/>
                <w:sz w:val="28"/>
                <w:szCs w:val="28"/>
              </w:rPr>
              <w:t>131 161,2</w:t>
            </w:r>
          </w:p>
        </w:tc>
        <w:tc>
          <w:tcPr>
            <w:tcW w:w="434" w:type="pct"/>
            <w:tcBorders>
              <w:top w:val="nil"/>
              <w:left w:val="nil"/>
              <w:bottom w:val="single" w:sz="4" w:space="0" w:color="auto"/>
              <w:right w:val="single" w:sz="4" w:space="0" w:color="auto"/>
            </w:tcBorders>
            <w:vAlign w:val="center"/>
          </w:tcPr>
          <w:p w14:paraId="18281D2C" w14:textId="77777777" w:rsidR="00A1436C" w:rsidRPr="0056424D" w:rsidRDefault="00A1436C" w:rsidP="0031533B">
            <w:pPr>
              <w:jc w:val="center"/>
              <w:rPr>
                <w:i/>
                <w:color w:val="000000"/>
                <w:sz w:val="28"/>
                <w:szCs w:val="28"/>
              </w:rPr>
            </w:pPr>
            <w:r w:rsidRPr="0056424D">
              <w:rPr>
                <w:i/>
                <w:color w:val="000000"/>
                <w:sz w:val="28"/>
                <w:szCs w:val="28"/>
              </w:rPr>
              <w:t>96,7</w:t>
            </w:r>
          </w:p>
        </w:tc>
        <w:tc>
          <w:tcPr>
            <w:tcW w:w="609" w:type="pct"/>
            <w:tcBorders>
              <w:top w:val="nil"/>
              <w:left w:val="nil"/>
              <w:bottom w:val="single" w:sz="4" w:space="0" w:color="auto"/>
              <w:right w:val="single" w:sz="4" w:space="0" w:color="auto"/>
            </w:tcBorders>
            <w:vAlign w:val="center"/>
          </w:tcPr>
          <w:p w14:paraId="55F3DE46" w14:textId="77777777" w:rsidR="00A1436C" w:rsidRPr="0056424D" w:rsidRDefault="00A1436C" w:rsidP="0031533B">
            <w:pPr>
              <w:jc w:val="center"/>
              <w:rPr>
                <w:i/>
                <w:color w:val="000000"/>
                <w:sz w:val="28"/>
                <w:szCs w:val="28"/>
              </w:rPr>
            </w:pPr>
            <w:r w:rsidRPr="0056424D">
              <w:rPr>
                <w:i/>
                <w:color w:val="000000"/>
                <w:sz w:val="28"/>
                <w:szCs w:val="28"/>
              </w:rPr>
              <w:t>127 193,1</w:t>
            </w:r>
          </w:p>
        </w:tc>
        <w:tc>
          <w:tcPr>
            <w:tcW w:w="519" w:type="pct"/>
            <w:tcBorders>
              <w:top w:val="nil"/>
              <w:left w:val="nil"/>
              <w:bottom w:val="single" w:sz="4" w:space="0" w:color="auto"/>
              <w:right w:val="single" w:sz="4" w:space="0" w:color="auto"/>
            </w:tcBorders>
            <w:vAlign w:val="center"/>
          </w:tcPr>
          <w:p w14:paraId="07A3139A" w14:textId="77777777" w:rsidR="00A1436C" w:rsidRPr="0056424D" w:rsidRDefault="00A1436C" w:rsidP="0031533B">
            <w:pPr>
              <w:jc w:val="center"/>
              <w:rPr>
                <w:i/>
                <w:color w:val="000000"/>
                <w:sz w:val="28"/>
                <w:szCs w:val="28"/>
              </w:rPr>
            </w:pPr>
            <w:r w:rsidRPr="0056424D">
              <w:rPr>
                <w:i/>
                <w:color w:val="000000"/>
                <w:sz w:val="28"/>
                <w:szCs w:val="28"/>
              </w:rPr>
              <w:t>97,0</w:t>
            </w:r>
          </w:p>
        </w:tc>
      </w:tr>
      <w:tr w:rsidR="00A1436C" w:rsidRPr="0056424D" w14:paraId="0AA346F9" w14:textId="77777777" w:rsidTr="0031533B">
        <w:trPr>
          <w:trHeight w:val="529"/>
        </w:trPr>
        <w:tc>
          <w:tcPr>
            <w:tcW w:w="984" w:type="pct"/>
            <w:tcBorders>
              <w:top w:val="nil"/>
              <w:left w:val="single" w:sz="4" w:space="0" w:color="auto"/>
              <w:bottom w:val="single" w:sz="4" w:space="0" w:color="auto"/>
              <w:right w:val="single" w:sz="4" w:space="0" w:color="auto"/>
            </w:tcBorders>
            <w:shd w:val="clear" w:color="auto" w:fill="auto"/>
            <w:vAlign w:val="center"/>
          </w:tcPr>
          <w:p w14:paraId="573B9C77" w14:textId="77777777" w:rsidR="00A1436C" w:rsidRPr="0056424D" w:rsidRDefault="00A1436C" w:rsidP="0031533B">
            <w:pPr>
              <w:jc w:val="center"/>
              <w:rPr>
                <w:i/>
                <w:color w:val="000000"/>
                <w:sz w:val="28"/>
                <w:szCs w:val="28"/>
              </w:rPr>
            </w:pPr>
            <w:r w:rsidRPr="0056424D">
              <w:rPr>
                <w:i/>
                <w:color w:val="000000"/>
                <w:sz w:val="28"/>
                <w:szCs w:val="28"/>
              </w:rPr>
              <w:t>Субсидии</w:t>
            </w:r>
          </w:p>
        </w:tc>
        <w:tc>
          <w:tcPr>
            <w:tcW w:w="667" w:type="pct"/>
            <w:tcBorders>
              <w:top w:val="nil"/>
              <w:left w:val="nil"/>
              <w:bottom w:val="single" w:sz="4" w:space="0" w:color="auto"/>
              <w:right w:val="single" w:sz="4" w:space="0" w:color="auto"/>
            </w:tcBorders>
            <w:shd w:val="clear" w:color="auto" w:fill="auto"/>
            <w:noWrap/>
            <w:vAlign w:val="center"/>
          </w:tcPr>
          <w:p w14:paraId="24EE7260" w14:textId="77777777" w:rsidR="00A1436C" w:rsidRPr="0056424D" w:rsidRDefault="00A1436C" w:rsidP="0031533B">
            <w:pPr>
              <w:jc w:val="center"/>
              <w:rPr>
                <w:i/>
                <w:color w:val="000000"/>
                <w:sz w:val="28"/>
                <w:szCs w:val="28"/>
              </w:rPr>
            </w:pPr>
            <w:r w:rsidRPr="0056424D">
              <w:rPr>
                <w:i/>
                <w:color w:val="000000"/>
                <w:sz w:val="28"/>
                <w:szCs w:val="28"/>
              </w:rPr>
              <w:t>401 505,2</w:t>
            </w:r>
          </w:p>
        </w:tc>
        <w:tc>
          <w:tcPr>
            <w:tcW w:w="666" w:type="pct"/>
            <w:tcBorders>
              <w:top w:val="nil"/>
              <w:left w:val="nil"/>
              <w:bottom w:val="single" w:sz="4" w:space="0" w:color="auto"/>
              <w:right w:val="single" w:sz="4" w:space="0" w:color="auto"/>
            </w:tcBorders>
            <w:shd w:val="clear" w:color="auto" w:fill="auto"/>
            <w:noWrap/>
            <w:vAlign w:val="center"/>
          </w:tcPr>
          <w:p w14:paraId="6AA68AFD" w14:textId="77777777" w:rsidR="00A1436C" w:rsidRPr="0056424D" w:rsidRDefault="00A1436C" w:rsidP="0031533B">
            <w:pPr>
              <w:jc w:val="center"/>
              <w:rPr>
                <w:i/>
                <w:color w:val="000000"/>
                <w:sz w:val="28"/>
                <w:szCs w:val="28"/>
              </w:rPr>
            </w:pPr>
            <w:r w:rsidRPr="0056424D">
              <w:rPr>
                <w:i/>
                <w:color w:val="000000"/>
                <w:sz w:val="28"/>
                <w:szCs w:val="28"/>
              </w:rPr>
              <w:t>230 640,0</w:t>
            </w:r>
          </w:p>
        </w:tc>
        <w:tc>
          <w:tcPr>
            <w:tcW w:w="509" w:type="pct"/>
            <w:tcBorders>
              <w:top w:val="nil"/>
              <w:left w:val="nil"/>
              <w:bottom w:val="single" w:sz="4" w:space="0" w:color="auto"/>
              <w:right w:val="single" w:sz="4" w:space="0" w:color="auto"/>
            </w:tcBorders>
            <w:shd w:val="clear" w:color="auto" w:fill="auto"/>
            <w:noWrap/>
            <w:vAlign w:val="center"/>
          </w:tcPr>
          <w:p w14:paraId="122EFC02" w14:textId="77777777" w:rsidR="00A1436C" w:rsidRPr="0056424D" w:rsidRDefault="00A1436C" w:rsidP="0031533B">
            <w:pPr>
              <w:jc w:val="center"/>
              <w:rPr>
                <w:i/>
                <w:color w:val="000000"/>
                <w:sz w:val="28"/>
                <w:szCs w:val="28"/>
              </w:rPr>
            </w:pPr>
            <w:r w:rsidRPr="0056424D">
              <w:rPr>
                <w:i/>
                <w:color w:val="000000"/>
                <w:sz w:val="28"/>
                <w:szCs w:val="28"/>
              </w:rPr>
              <w:t>57,4</w:t>
            </w:r>
          </w:p>
        </w:tc>
        <w:tc>
          <w:tcPr>
            <w:tcW w:w="611" w:type="pct"/>
            <w:tcBorders>
              <w:top w:val="nil"/>
              <w:left w:val="nil"/>
              <w:bottom w:val="single" w:sz="4" w:space="0" w:color="auto"/>
              <w:right w:val="single" w:sz="4" w:space="0" w:color="auto"/>
            </w:tcBorders>
            <w:vAlign w:val="center"/>
          </w:tcPr>
          <w:p w14:paraId="2F868203" w14:textId="77777777" w:rsidR="00A1436C" w:rsidRPr="0056424D" w:rsidRDefault="00A1436C" w:rsidP="0031533B">
            <w:pPr>
              <w:jc w:val="center"/>
              <w:rPr>
                <w:i/>
                <w:color w:val="000000"/>
                <w:sz w:val="28"/>
                <w:szCs w:val="28"/>
              </w:rPr>
            </w:pPr>
            <w:r w:rsidRPr="0056424D">
              <w:rPr>
                <w:i/>
                <w:color w:val="000000"/>
                <w:sz w:val="28"/>
                <w:szCs w:val="28"/>
              </w:rPr>
              <w:t>216 707,4</w:t>
            </w:r>
          </w:p>
        </w:tc>
        <w:tc>
          <w:tcPr>
            <w:tcW w:w="434" w:type="pct"/>
            <w:tcBorders>
              <w:top w:val="nil"/>
              <w:left w:val="nil"/>
              <w:bottom w:val="single" w:sz="4" w:space="0" w:color="auto"/>
              <w:right w:val="single" w:sz="4" w:space="0" w:color="auto"/>
            </w:tcBorders>
            <w:vAlign w:val="center"/>
          </w:tcPr>
          <w:p w14:paraId="56368A26" w14:textId="77777777" w:rsidR="00A1436C" w:rsidRPr="0056424D" w:rsidRDefault="00A1436C" w:rsidP="0031533B">
            <w:pPr>
              <w:jc w:val="center"/>
              <w:rPr>
                <w:i/>
                <w:color w:val="000000"/>
                <w:sz w:val="28"/>
                <w:szCs w:val="28"/>
              </w:rPr>
            </w:pPr>
            <w:r w:rsidRPr="0056424D">
              <w:rPr>
                <w:i/>
                <w:color w:val="000000"/>
                <w:sz w:val="28"/>
                <w:szCs w:val="28"/>
              </w:rPr>
              <w:t>94,0</w:t>
            </w:r>
          </w:p>
        </w:tc>
        <w:tc>
          <w:tcPr>
            <w:tcW w:w="609" w:type="pct"/>
            <w:tcBorders>
              <w:top w:val="nil"/>
              <w:left w:val="nil"/>
              <w:bottom w:val="single" w:sz="4" w:space="0" w:color="auto"/>
              <w:right w:val="single" w:sz="4" w:space="0" w:color="auto"/>
            </w:tcBorders>
            <w:vAlign w:val="center"/>
          </w:tcPr>
          <w:p w14:paraId="055EC493" w14:textId="77777777" w:rsidR="00A1436C" w:rsidRPr="0056424D" w:rsidRDefault="00A1436C" w:rsidP="0031533B">
            <w:pPr>
              <w:jc w:val="center"/>
              <w:rPr>
                <w:i/>
                <w:color w:val="000000"/>
                <w:sz w:val="28"/>
                <w:szCs w:val="28"/>
              </w:rPr>
            </w:pPr>
            <w:r w:rsidRPr="0056424D">
              <w:rPr>
                <w:i/>
                <w:color w:val="000000"/>
                <w:sz w:val="28"/>
                <w:szCs w:val="28"/>
              </w:rPr>
              <w:t>194 296,6</w:t>
            </w:r>
          </w:p>
        </w:tc>
        <w:tc>
          <w:tcPr>
            <w:tcW w:w="519" w:type="pct"/>
            <w:tcBorders>
              <w:top w:val="nil"/>
              <w:left w:val="nil"/>
              <w:bottom w:val="single" w:sz="4" w:space="0" w:color="auto"/>
              <w:right w:val="single" w:sz="4" w:space="0" w:color="auto"/>
            </w:tcBorders>
            <w:vAlign w:val="center"/>
          </w:tcPr>
          <w:p w14:paraId="1FA7FD0B" w14:textId="77777777" w:rsidR="00A1436C" w:rsidRPr="0056424D" w:rsidRDefault="00A1436C" w:rsidP="0031533B">
            <w:pPr>
              <w:jc w:val="center"/>
              <w:rPr>
                <w:i/>
                <w:color w:val="000000"/>
                <w:sz w:val="28"/>
                <w:szCs w:val="28"/>
              </w:rPr>
            </w:pPr>
            <w:r w:rsidRPr="0056424D">
              <w:rPr>
                <w:i/>
                <w:color w:val="000000"/>
                <w:sz w:val="28"/>
                <w:szCs w:val="28"/>
              </w:rPr>
              <w:t>89,7</w:t>
            </w:r>
          </w:p>
        </w:tc>
      </w:tr>
      <w:tr w:rsidR="00A1436C" w:rsidRPr="0056424D" w14:paraId="52A39894" w14:textId="77777777" w:rsidTr="0031533B">
        <w:trPr>
          <w:trHeight w:val="529"/>
        </w:trPr>
        <w:tc>
          <w:tcPr>
            <w:tcW w:w="984" w:type="pct"/>
            <w:tcBorders>
              <w:top w:val="nil"/>
              <w:left w:val="single" w:sz="4" w:space="0" w:color="auto"/>
              <w:bottom w:val="single" w:sz="4" w:space="0" w:color="auto"/>
              <w:right w:val="single" w:sz="4" w:space="0" w:color="auto"/>
            </w:tcBorders>
            <w:shd w:val="clear" w:color="auto" w:fill="auto"/>
            <w:vAlign w:val="center"/>
          </w:tcPr>
          <w:p w14:paraId="34E665DF" w14:textId="77777777" w:rsidR="00A1436C" w:rsidRPr="0056424D" w:rsidRDefault="00A1436C" w:rsidP="0031533B">
            <w:pPr>
              <w:jc w:val="center"/>
              <w:rPr>
                <w:i/>
                <w:color w:val="000000"/>
                <w:sz w:val="28"/>
                <w:szCs w:val="28"/>
              </w:rPr>
            </w:pPr>
            <w:r w:rsidRPr="0056424D">
              <w:rPr>
                <w:i/>
                <w:color w:val="000000"/>
                <w:sz w:val="28"/>
                <w:szCs w:val="28"/>
              </w:rPr>
              <w:t>Субвенции</w:t>
            </w:r>
          </w:p>
        </w:tc>
        <w:tc>
          <w:tcPr>
            <w:tcW w:w="667" w:type="pct"/>
            <w:tcBorders>
              <w:top w:val="nil"/>
              <w:left w:val="nil"/>
              <w:bottom w:val="single" w:sz="4" w:space="0" w:color="auto"/>
              <w:right w:val="single" w:sz="4" w:space="0" w:color="auto"/>
            </w:tcBorders>
            <w:shd w:val="clear" w:color="auto" w:fill="auto"/>
            <w:noWrap/>
            <w:vAlign w:val="center"/>
          </w:tcPr>
          <w:p w14:paraId="05DEE452" w14:textId="77777777" w:rsidR="00A1436C" w:rsidRPr="0056424D" w:rsidRDefault="00A1436C" w:rsidP="0031533B">
            <w:pPr>
              <w:jc w:val="center"/>
              <w:rPr>
                <w:i/>
                <w:color w:val="000000"/>
                <w:sz w:val="28"/>
                <w:szCs w:val="28"/>
              </w:rPr>
            </w:pPr>
            <w:r w:rsidRPr="0056424D">
              <w:rPr>
                <w:i/>
                <w:color w:val="000000"/>
                <w:sz w:val="28"/>
                <w:szCs w:val="28"/>
              </w:rPr>
              <w:t>693 720,5</w:t>
            </w:r>
          </w:p>
        </w:tc>
        <w:tc>
          <w:tcPr>
            <w:tcW w:w="666" w:type="pct"/>
            <w:tcBorders>
              <w:top w:val="nil"/>
              <w:left w:val="nil"/>
              <w:bottom w:val="single" w:sz="4" w:space="0" w:color="auto"/>
              <w:right w:val="single" w:sz="4" w:space="0" w:color="auto"/>
            </w:tcBorders>
            <w:shd w:val="clear" w:color="auto" w:fill="auto"/>
            <w:noWrap/>
            <w:vAlign w:val="center"/>
          </w:tcPr>
          <w:p w14:paraId="52E9DC21" w14:textId="77777777" w:rsidR="00A1436C" w:rsidRPr="0056424D" w:rsidRDefault="00A1436C" w:rsidP="0031533B">
            <w:pPr>
              <w:jc w:val="center"/>
              <w:rPr>
                <w:i/>
                <w:color w:val="000000"/>
                <w:sz w:val="28"/>
                <w:szCs w:val="28"/>
              </w:rPr>
            </w:pPr>
            <w:r w:rsidRPr="0056424D">
              <w:rPr>
                <w:i/>
                <w:color w:val="000000"/>
                <w:sz w:val="28"/>
                <w:szCs w:val="28"/>
              </w:rPr>
              <w:t>680 263,7</w:t>
            </w:r>
          </w:p>
        </w:tc>
        <w:tc>
          <w:tcPr>
            <w:tcW w:w="509" w:type="pct"/>
            <w:tcBorders>
              <w:top w:val="nil"/>
              <w:left w:val="nil"/>
              <w:bottom w:val="single" w:sz="4" w:space="0" w:color="auto"/>
              <w:right w:val="single" w:sz="4" w:space="0" w:color="auto"/>
            </w:tcBorders>
            <w:shd w:val="clear" w:color="auto" w:fill="auto"/>
            <w:noWrap/>
            <w:vAlign w:val="center"/>
          </w:tcPr>
          <w:p w14:paraId="70AEBC9F" w14:textId="77777777" w:rsidR="00A1436C" w:rsidRPr="0056424D" w:rsidRDefault="00A1436C" w:rsidP="0031533B">
            <w:pPr>
              <w:jc w:val="center"/>
              <w:rPr>
                <w:i/>
                <w:color w:val="000000"/>
                <w:sz w:val="28"/>
                <w:szCs w:val="28"/>
              </w:rPr>
            </w:pPr>
            <w:r w:rsidRPr="0056424D">
              <w:rPr>
                <w:i/>
                <w:color w:val="000000"/>
                <w:sz w:val="28"/>
                <w:szCs w:val="28"/>
              </w:rPr>
              <w:t>98,1</w:t>
            </w:r>
          </w:p>
        </w:tc>
        <w:tc>
          <w:tcPr>
            <w:tcW w:w="611" w:type="pct"/>
            <w:tcBorders>
              <w:top w:val="nil"/>
              <w:left w:val="nil"/>
              <w:bottom w:val="single" w:sz="4" w:space="0" w:color="auto"/>
              <w:right w:val="single" w:sz="4" w:space="0" w:color="auto"/>
            </w:tcBorders>
            <w:vAlign w:val="center"/>
          </w:tcPr>
          <w:p w14:paraId="7A870968" w14:textId="77777777" w:rsidR="00A1436C" w:rsidRPr="0056424D" w:rsidRDefault="00A1436C" w:rsidP="0031533B">
            <w:pPr>
              <w:jc w:val="center"/>
              <w:rPr>
                <w:i/>
                <w:color w:val="000000"/>
                <w:sz w:val="28"/>
                <w:szCs w:val="28"/>
              </w:rPr>
            </w:pPr>
            <w:r w:rsidRPr="0056424D">
              <w:rPr>
                <w:i/>
                <w:color w:val="000000"/>
                <w:sz w:val="28"/>
                <w:szCs w:val="28"/>
              </w:rPr>
              <w:t>628 461,0</w:t>
            </w:r>
          </w:p>
        </w:tc>
        <w:tc>
          <w:tcPr>
            <w:tcW w:w="434" w:type="pct"/>
            <w:tcBorders>
              <w:top w:val="nil"/>
              <w:left w:val="nil"/>
              <w:bottom w:val="single" w:sz="4" w:space="0" w:color="auto"/>
              <w:right w:val="single" w:sz="4" w:space="0" w:color="auto"/>
            </w:tcBorders>
            <w:vAlign w:val="center"/>
          </w:tcPr>
          <w:p w14:paraId="2980DF7B" w14:textId="77777777" w:rsidR="00A1436C" w:rsidRPr="0056424D" w:rsidRDefault="00A1436C" w:rsidP="0031533B">
            <w:pPr>
              <w:jc w:val="center"/>
              <w:rPr>
                <w:i/>
                <w:color w:val="000000"/>
                <w:sz w:val="28"/>
                <w:szCs w:val="28"/>
              </w:rPr>
            </w:pPr>
            <w:r w:rsidRPr="0056424D">
              <w:rPr>
                <w:i/>
                <w:color w:val="000000"/>
                <w:sz w:val="28"/>
                <w:szCs w:val="28"/>
              </w:rPr>
              <w:t>92,4</w:t>
            </w:r>
          </w:p>
        </w:tc>
        <w:tc>
          <w:tcPr>
            <w:tcW w:w="609" w:type="pct"/>
            <w:tcBorders>
              <w:top w:val="nil"/>
              <w:left w:val="nil"/>
              <w:bottom w:val="single" w:sz="4" w:space="0" w:color="auto"/>
              <w:right w:val="single" w:sz="4" w:space="0" w:color="auto"/>
            </w:tcBorders>
            <w:vAlign w:val="center"/>
          </w:tcPr>
          <w:p w14:paraId="500A3F89" w14:textId="77777777" w:rsidR="00A1436C" w:rsidRPr="0056424D" w:rsidRDefault="00A1436C" w:rsidP="0031533B">
            <w:pPr>
              <w:jc w:val="center"/>
              <w:rPr>
                <w:i/>
                <w:color w:val="000000"/>
                <w:sz w:val="28"/>
                <w:szCs w:val="28"/>
              </w:rPr>
            </w:pPr>
            <w:r w:rsidRPr="0056424D">
              <w:rPr>
                <w:i/>
                <w:color w:val="000000"/>
                <w:sz w:val="28"/>
                <w:szCs w:val="28"/>
              </w:rPr>
              <w:t>562 241,5</w:t>
            </w:r>
          </w:p>
        </w:tc>
        <w:tc>
          <w:tcPr>
            <w:tcW w:w="519" w:type="pct"/>
            <w:tcBorders>
              <w:top w:val="nil"/>
              <w:left w:val="nil"/>
              <w:bottom w:val="single" w:sz="4" w:space="0" w:color="auto"/>
              <w:right w:val="single" w:sz="4" w:space="0" w:color="auto"/>
            </w:tcBorders>
            <w:vAlign w:val="center"/>
          </w:tcPr>
          <w:p w14:paraId="34343A0B" w14:textId="77777777" w:rsidR="00A1436C" w:rsidRPr="0056424D" w:rsidRDefault="00A1436C" w:rsidP="0031533B">
            <w:pPr>
              <w:jc w:val="center"/>
              <w:rPr>
                <w:i/>
                <w:color w:val="000000"/>
                <w:sz w:val="28"/>
                <w:szCs w:val="28"/>
              </w:rPr>
            </w:pPr>
            <w:r w:rsidRPr="0056424D">
              <w:rPr>
                <w:i/>
                <w:color w:val="000000"/>
                <w:sz w:val="28"/>
                <w:szCs w:val="28"/>
              </w:rPr>
              <w:t>89,5</w:t>
            </w:r>
          </w:p>
        </w:tc>
      </w:tr>
      <w:tr w:rsidR="00A1436C" w:rsidRPr="0056424D" w14:paraId="0C8B7CF5" w14:textId="77777777" w:rsidTr="0031533B">
        <w:trPr>
          <w:trHeight w:val="529"/>
        </w:trPr>
        <w:tc>
          <w:tcPr>
            <w:tcW w:w="984" w:type="pct"/>
            <w:tcBorders>
              <w:top w:val="nil"/>
              <w:left w:val="single" w:sz="4" w:space="0" w:color="auto"/>
              <w:bottom w:val="single" w:sz="4" w:space="0" w:color="auto"/>
              <w:right w:val="single" w:sz="4" w:space="0" w:color="auto"/>
            </w:tcBorders>
            <w:shd w:val="clear" w:color="auto" w:fill="auto"/>
            <w:vAlign w:val="center"/>
          </w:tcPr>
          <w:p w14:paraId="692144C6" w14:textId="77777777" w:rsidR="00A1436C" w:rsidRPr="0056424D" w:rsidRDefault="00A1436C" w:rsidP="0031533B">
            <w:pPr>
              <w:jc w:val="center"/>
              <w:rPr>
                <w:i/>
                <w:color w:val="000000"/>
                <w:sz w:val="28"/>
                <w:szCs w:val="28"/>
              </w:rPr>
            </w:pPr>
            <w:r w:rsidRPr="0056424D">
              <w:rPr>
                <w:i/>
                <w:color w:val="000000"/>
                <w:sz w:val="28"/>
                <w:szCs w:val="28"/>
              </w:rPr>
              <w:t>Иные МБТ</w:t>
            </w:r>
          </w:p>
        </w:tc>
        <w:tc>
          <w:tcPr>
            <w:tcW w:w="667" w:type="pct"/>
            <w:tcBorders>
              <w:top w:val="nil"/>
              <w:left w:val="nil"/>
              <w:bottom w:val="single" w:sz="4" w:space="0" w:color="auto"/>
              <w:right w:val="single" w:sz="4" w:space="0" w:color="auto"/>
            </w:tcBorders>
            <w:shd w:val="clear" w:color="auto" w:fill="auto"/>
            <w:noWrap/>
            <w:vAlign w:val="center"/>
          </w:tcPr>
          <w:p w14:paraId="3C58460F" w14:textId="77777777" w:rsidR="00A1436C" w:rsidRPr="0056424D" w:rsidRDefault="00A1436C" w:rsidP="0031533B">
            <w:pPr>
              <w:jc w:val="center"/>
              <w:rPr>
                <w:i/>
                <w:color w:val="000000"/>
                <w:sz w:val="28"/>
                <w:szCs w:val="28"/>
              </w:rPr>
            </w:pPr>
            <w:r w:rsidRPr="0056424D">
              <w:rPr>
                <w:i/>
                <w:color w:val="000000"/>
                <w:sz w:val="28"/>
                <w:szCs w:val="28"/>
              </w:rPr>
              <w:t>29 181,1</w:t>
            </w:r>
          </w:p>
        </w:tc>
        <w:tc>
          <w:tcPr>
            <w:tcW w:w="666" w:type="pct"/>
            <w:tcBorders>
              <w:top w:val="nil"/>
              <w:left w:val="nil"/>
              <w:bottom w:val="single" w:sz="4" w:space="0" w:color="auto"/>
              <w:right w:val="single" w:sz="4" w:space="0" w:color="auto"/>
            </w:tcBorders>
            <w:shd w:val="clear" w:color="auto" w:fill="auto"/>
            <w:noWrap/>
            <w:vAlign w:val="center"/>
          </w:tcPr>
          <w:p w14:paraId="21847708" w14:textId="77777777" w:rsidR="00A1436C" w:rsidRPr="0056424D" w:rsidRDefault="00A1436C" w:rsidP="0031533B">
            <w:pPr>
              <w:jc w:val="center"/>
              <w:rPr>
                <w:i/>
                <w:color w:val="000000"/>
                <w:sz w:val="28"/>
                <w:szCs w:val="28"/>
              </w:rPr>
            </w:pPr>
            <w:r w:rsidRPr="0056424D">
              <w:rPr>
                <w:i/>
                <w:color w:val="000000"/>
                <w:sz w:val="28"/>
                <w:szCs w:val="28"/>
              </w:rPr>
              <w:t>2 594,2</w:t>
            </w:r>
          </w:p>
        </w:tc>
        <w:tc>
          <w:tcPr>
            <w:tcW w:w="509" w:type="pct"/>
            <w:tcBorders>
              <w:top w:val="nil"/>
              <w:left w:val="nil"/>
              <w:bottom w:val="single" w:sz="4" w:space="0" w:color="auto"/>
              <w:right w:val="single" w:sz="4" w:space="0" w:color="auto"/>
            </w:tcBorders>
            <w:shd w:val="clear" w:color="auto" w:fill="auto"/>
            <w:noWrap/>
            <w:vAlign w:val="center"/>
          </w:tcPr>
          <w:p w14:paraId="71D72F9E" w14:textId="77777777" w:rsidR="00A1436C" w:rsidRPr="0056424D" w:rsidRDefault="00A1436C" w:rsidP="0031533B">
            <w:pPr>
              <w:jc w:val="center"/>
              <w:rPr>
                <w:i/>
                <w:color w:val="000000"/>
                <w:sz w:val="28"/>
                <w:szCs w:val="28"/>
              </w:rPr>
            </w:pPr>
            <w:r w:rsidRPr="0056424D">
              <w:rPr>
                <w:i/>
                <w:color w:val="000000"/>
                <w:sz w:val="28"/>
                <w:szCs w:val="28"/>
              </w:rPr>
              <w:t>8,9</w:t>
            </w:r>
          </w:p>
        </w:tc>
        <w:tc>
          <w:tcPr>
            <w:tcW w:w="611" w:type="pct"/>
            <w:tcBorders>
              <w:top w:val="nil"/>
              <w:left w:val="nil"/>
              <w:bottom w:val="single" w:sz="4" w:space="0" w:color="auto"/>
              <w:right w:val="single" w:sz="4" w:space="0" w:color="auto"/>
            </w:tcBorders>
            <w:vAlign w:val="center"/>
          </w:tcPr>
          <w:p w14:paraId="674AA5B3" w14:textId="77777777" w:rsidR="00A1436C" w:rsidRPr="0056424D" w:rsidRDefault="00A1436C" w:rsidP="0031533B">
            <w:pPr>
              <w:jc w:val="center"/>
              <w:rPr>
                <w:i/>
                <w:color w:val="000000"/>
                <w:sz w:val="28"/>
                <w:szCs w:val="28"/>
              </w:rPr>
            </w:pPr>
            <w:r w:rsidRPr="0056424D">
              <w:rPr>
                <w:i/>
                <w:color w:val="000000"/>
                <w:sz w:val="28"/>
                <w:szCs w:val="28"/>
              </w:rPr>
              <w:t>2 594,2</w:t>
            </w:r>
          </w:p>
        </w:tc>
        <w:tc>
          <w:tcPr>
            <w:tcW w:w="434" w:type="pct"/>
            <w:tcBorders>
              <w:top w:val="nil"/>
              <w:left w:val="nil"/>
              <w:bottom w:val="single" w:sz="4" w:space="0" w:color="auto"/>
              <w:right w:val="single" w:sz="4" w:space="0" w:color="auto"/>
            </w:tcBorders>
            <w:vAlign w:val="center"/>
          </w:tcPr>
          <w:p w14:paraId="35C3B40C" w14:textId="77777777" w:rsidR="00A1436C" w:rsidRPr="0056424D" w:rsidRDefault="00A1436C" w:rsidP="0031533B">
            <w:pPr>
              <w:jc w:val="center"/>
              <w:rPr>
                <w:i/>
                <w:color w:val="000000"/>
                <w:sz w:val="28"/>
                <w:szCs w:val="28"/>
              </w:rPr>
            </w:pPr>
            <w:r w:rsidRPr="0056424D">
              <w:rPr>
                <w:i/>
                <w:color w:val="000000"/>
                <w:sz w:val="28"/>
                <w:szCs w:val="28"/>
              </w:rPr>
              <w:t>100,0</w:t>
            </w:r>
          </w:p>
        </w:tc>
        <w:tc>
          <w:tcPr>
            <w:tcW w:w="609" w:type="pct"/>
            <w:tcBorders>
              <w:top w:val="nil"/>
              <w:left w:val="nil"/>
              <w:bottom w:val="single" w:sz="4" w:space="0" w:color="auto"/>
              <w:right w:val="single" w:sz="4" w:space="0" w:color="auto"/>
            </w:tcBorders>
            <w:vAlign w:val="center"/>
          </w:tcPr>
          <w:p w14:paraId="2FDEF90B" w14:textId="77777777" w:rsidR="00A1436C" w:rsidRPr="0056424D" w:rsidRDefault="00A1436C" w:rsidP="0031533B">
            <w:pPr>
              <w:jc w:val="center"/>
              <w:rPr>
                <w:i/>
                <w:color w:val="000000"/>
                <w:sz w:val="28"/>
                <w:szCs w:val="28"/>
              </w:rPr>
            </w:pPr>
            <w:r w:rsidRPr="0056424D">
              <w:rPr>
                <w:i/>
                <w:color w:val="000000"/>
                <w:sz w:val="28"/>
                <w:szCs w:val="28"/>
              </w:rPr>
              <w:t>2 114,1</w:t>
            </w:r>
          </w:p>
        </w:tc>
        <w:tc>
          <w:tcPr>
            <w:tcW w:w="519" w:type="pct"/>
            <w:tcBorders>
              <w:top w:val="nil"/>
              <w:left w:val="nil"/>
              <w:bottom w:val="single" w:sz="4" w:space="0" w:color="auto"/>
              <w:right w:val="single" w:sz="4" w:space="0" w:color="auto"/>
            </w:tcBorders>
            <w:vAlign w:val="center"/>
          </w:tcPr>
          <w:p w14:paraId="1804D5D1" w14:textId="77777777" w:rsidR="00A1436C" w:rsidRPr="0056424D" w:rsidRDefault="00A1436C" w:rsidP="0031533B">
            <w:pPr>
              <w:jc w:val="center"/>
              <w:rPr>
                <w:i/>
                <w:color w:val="000000"/>
                <w:sz w:val="28"/>
                <w:szCs w:val="28"/>
              </w:rPr>
            </w:pPr>
            <w:r w:rsidRPr="0056424D">
              <w:rPr>
                <w:i/>
                <w:color w:val="000000"/>
                <w:sz w:val="28"/>
                <w:szCs w:val="28"/>
              </w:rPr>
              <w:t>81,5</w:t>
            </w:r>
          </w:p>
        </w:tc>
      </w:tr>
      <w:tr w:rsidR="00A1436C" w:rsidRPr="0056424D" w14:paraId="5F18E811" w14:textId="77777777" w:rsidTr="0031533B">
        <w:trPr>
          <w:trHeight w:val="529"/>
        </w:trPr>
        <w:tc>
          <w:tcPr>
            <w:tcW w:w="984" w:type="pct"/>
            <w:tcBorders>
              <w:top w:val="nil"/>
              <w:left w:val="single" w:sz="4" w:space="0" w:color="auto"/>
              <w:bottom w:val="single" w:sz="4" w:space="0" w:color="auto"/>
              <w:right w:val="single" w:sz="4" w:space="0" w:color="auto"/>
            </w:tcBorders>
            <w:shd w:val="clear" w:color="auto" w:fill="auto"/>
            <w:vAlign w:val="center"/>
          </w:tcPr>
          <w:p w14:paraId="5E458829" w14:textId="77777777" w:rsidR="00A1436C" w:rsidRPr="0056424D" w:rsidRDefault="00A1436C" w:rsidP="0031533B">
            <w:pPr>
              <w:jc w:val="center"/>
              <w:rPr>
                <w:i/>
                <w:color w:val="000000"/>
                <w:sz w:val="28"/>
                <w:szCs w:val="28"/>
              </w:rPr>
            </w:pPr>
            <w:r w:rsidRPr="0056424D">
              <w:rPr>
                <w:i/>
                <w:color w:val="000000"/>
                <w:sz w:val="28"/>
                <w:szCs w:val="28"/>
              </w:rPr>
              <w:t>Прочие БП</w:t>
            </w:r>
          </w:p>
        </w:tc>
        <w:tc>
          <w:tcPr>
            <w:tcW w:w="667" w:type="pct"/>
            <w:tcBorders>
              <w:top w:val="nil"/>
              <w:left w:val="nil"/>
              <w:bottom w:val="single" w:sz="4" w:space="0" w:color="auto"/>
              <w:right w:val="single" w:sz="4" w:space="0" w:color="auto"/>
            </w:tcBorders>
            <w:shd w:val="clear" w:color="auto" w:fill="auto"/>
            <w:noWrap/>
            <w:vAlign w:val="center"/>
          </w:tcPr>
          <w:p w14:paraId="2C857FD6" w14:textId="77777777" w:rsidR="00A1436C" w:rsidRPr="0056424D" w:rsidRDefault="00A1436C" w:rsidP="0031533B">
            <w:pPr>
              <w:jc w:val="center"/>
              <w:rPr>
                <w:i/>
                <w:color w:val="000000"/>
                <w:sz w:val="28"/>
                <w:szCs w:val="28"/>
              </w:rPr>
            </w:pPr>
            <w:r w:rsidRPr="0056424D">
              <w:rPr>
                <w:i/>
                <w:color w:val="000000"/>
                <w:sz w:val="28"/>
                <w:szCs w:val="28"/>
              </w:rPr>
              <w:t>183,0</w:t>
            </w:r>
          </w:p>
        </w:tc>
        <w:tc>
          <w:tcPr>
            <w:tcW w:w="666" w:type="pct"/>
            <w:tcBorders>
              <w:top w:val="nil"/>
              <w:left w:val="nil"/>
              <w:bottom w:val="single" w:sz="4" w:space="0" w:color="auto"/>
              <w:right w:val="single" w:sz="4" w:space="0" w:color="auto"/>
            </w:tcBorders>
            <w:shd w:val="clear" w:color="auto" w:fill="auto"/>
            <w:noWrap/>
            <w:vAlign w:val="center"/>
          </w:tcPr>
          <w:p w14:paraId="188600A6" w14:textId="77777777" w:rsidR="00A1436C" w:rsidRPr="0056424D" w:rsidRDefault="00A1436C" w:rsidP="0031533B">
            <w:pPr>
              <w:jc w:val="center"/>
              <w:rPr>
                <w:i/>
                <w:color w:val="000000"/>
                <w:sz w:val="28"/>
                <w:szCs w:val="28"/>
              </w:rPr>
            </w:pPr>
            <w:r w:rsidRPr="0056424D">
              <w:rPr>
                <w:i/>
                <w:color w:val="000000"/>
                <w:sz w:val="28"/>
                <w:szCs w:val="28"/>
              </w:rPr>
              <w:t>184,0</w:t>
            </w:r>
          </w:p>
        </w:tc>
        <w:tc>
          <w:tcPr>
            <w:tcW w:w="509" w:type="pct"/>
            <w:tcBorders>
              <w:top w:val="nil"/>
              <w:left w:val="nil"/>
              <w:bottom w:val="single" w:sz="4" w:space="0" w:color="auto"/>
              <w:right w:val="single" w:sz="4" w:space="0" w:color="auto"/>
            </w:tcBorders>
            <w:shd w:val="clear" w:color="auto" w:fill="auto"/>
            <w:noWrap/>
            <w:vAlign w:val="center"/>
          </w:tcPr>
          <w:p w14:paraId="67D393DA" w14:textId="77777777" w:rsidR="00A1436C" w:rsidRPr="0056424D" w:rsidRDefault="00A1436C" w:rsidP="0031533B">
            <w:pPr>
              <w:jc w:val="center"/>
              <w:rPr>
                <w:i/>
                <w:color w:val="000000"/>
                <w:sz w:val="28"/>
                <w:szCs w:val="28"/>
              </w:rPr>
            </w:pPr>
            <w:r w:rsidRPr="0056424D">
              <w:rPr>
                <w:i/>
                <w:color w:val="000000"/>
                <w:sz w:val="28"/>
                <w:szCs w:val="28"/>
              </w:rPr>
              <w:t>100,5</w:t>
            </w:r>
          </w:p>
        </w:tc>
        <w:tc>
          <w:tcPr>
            <w:tcW w:w="611" w:type="pct"/>
            <w:tcBorders>
              <w:top w:val="nil"/>
              <w:left w:val="nil"/>
              <w:bottom w:val="single" w:sz="4" w:space="0" w:color="auto"/>
              <w:right w:val="single" w:sz="4" w:space="0" w:color="auto"/>
            </w:tcBorders>
            <w:vAlign w:val="center"/>
          </w:tcPr>
          <w:p w14:paraId="3ADC1133" w14:textId="77777777" w:rsidR="00A1436C" w:rsidRPr="0056424D" w:rsidRDefault="00A1436C" w:rsidP="0031533B">
            <w:pPr>
              <w:jc w:val="center"/>
              <w:rPr>
                <w:i/>
                <w:color w:val="000000"/>
                <w:sz w:val="28"/>
                <w:szCs w:val="28"/>
              </w:rPr>
            </w:pPr>
            <w:r w:rsidRPr="0056424D">
              <w:rPr>
                <w:i/>
                <w:color w:val="000000"/>
                <w:sz w:val="28"/>
                <w:szCs w:val="28"/>
              </w:rPr>
              <w:t>185,0</w:t>
            </w:r>
          </w:p>
        </w:tc>
        <w:tc>
          <w:tcPr>
            <w:tcW w:w="434" w:type="pct"/>
            <w:tcBorders>
              <w:top w:val="nil"/>
              <w:left w:val="nil"/>
              <w:bottom w:val="single" w:sz="4" w:space="0" w:color="auto"/>
              <w:right w:val="single" w:sz="4" w:space="0" w:color="auto"/>
            </w:tcBorders>
            <w:vAlign w:val="center"/>
          </w:tcPr>
          <w:p w14:paraId="278CA6CC" w14:textId="77777777" w:rsidR="00A1436C" w:rsidRPr="0056424D" w:rsidRDefault="00A1436C" w:rsidP="0031533B">
            <w:pPr>
              <w:jc w:val="center"/>
              <w:rPr>
                <w:i/>
                <w:color w:val="000000"/>
                <w:sz w:val="28"/>
                <w:szCs w:val="28"/>
              </w:rPr>
            </w:pPr>
            <w:r w:rsidRPr="0056424D">
              <w:rPr>
                <w:i/>
                <w:color w:val="000000"/>
                <w:sz w:val="28"/>
                <w:szCs w:val="28"/>
              </w:rPr>
              <w:t>100,5</w:t>
            </w:r>
          </w:p>
        </w:tc>
        <w:tc>
          <w:tcPr>
            <w:tcW w:w="609" w:type="pct"/>
            <w:tcBorders>
              <w:top w:val="nil"/>
              <w:left w:val="nil"/>
              <w:bottom w:val="single" w:sz="4" w:space="0" w:color="auto"/>
              <w:right w:val="single" w:sz="4" w:space="0" w:color="auto"/>
            </w:tcBorders>
            <w:vAlign w:val="center"/>
          </w:tcPr>
          <w:p w14:paraId="59E7AEB5" w14:textId="77777777" w:rsidR="00A1436C" w:rsidRPr="0056424D" w:rsidRDefault="00A1436C" w:rsidP="0031533B">
            <w:pPr>
              <w:jc w:val="center"/>
              <w:rPr>
                <w:i/>
                <w:color w:val="000000"/>
                <w:sz w:val="28"/>
                <w:szCs w:val="28"/>
              </w:rPr>
            </w:pPr>
            <w:r w:rsidRPr="0056424D">
              <w:rPr>
                <w:i/>
                <w:color w:val="000000"/>
                <w:sz w:val="28"/>
                <w:szCs w:val="28"/>
              </w:rPr>
              <w:t>186,0</w:t>
            </w:r>
          </w:p>
        </w:tc>
        <w:tc>
          <w:tcPr>
            <w:tcW w:w="519" w:type="pct"/>
            <w:tcBorders>
              <w:top w:val="nil"/>
              <w:left w:val="nil"/>
              <w:bottom w:val="single" w:sz="4" w:space="0" w:color="auto"/>
              <w:right w:val="single" w:sz="4" w:space="0" w:color="auto"/>
            </w:tcBorders>
            <w:vAlign w:val="center"/>
          </w:tcPr>
          <w:p w14:paraId="2826445A" w14:textId="77777777" w:rsidR="00A1436C" w:rsidRPr="0056424D" w:rsidRDefault="00A1436C" w:rsidP="0031533B">
            <w:pPr>
              <w:jc w:val="center"/>
              <w:rPr>
                <w:i/>
                <w:color w:val="000000"/>
                <w:sz w:val="28"/>
                <w:szCs w:val="28"/>
              </w:rPr>
            </w:pPr>
            <w:r w:rsidRPr="0056424D">
              <w:rPr>
                <w:i/>
                <w:color w:val="000000"/>
                <w:sz w:val="28"/>
                <w:szCs w:val="28"/>
              </w:rPr>
              <w:t>100,5</w:t>
            </w:r>
          </w:p>
        </w:tc>
      </w:tr>
      <w:tr w:rsidR="00A1436C" w:rsidRPr="0056424D" w14:paraId="6EEA3E3F" w14:textId="77777777" w:rsidTr="0031533B">
        <w:trPr>
          <w:trHeight w:val="529"/>
        </w:trPr>
        <w:tc>
          <w:tcPr>
            <w:tcW w:w="984" w:type="pct"/>
            <w:tcBorders>
              <w:top w:val="nil"/>
              <w:left w:val="single" w:sz="4" w:space="0" w:color="auto"/>
              <w:bottom w:val="single" w:sz="4" w:space="0" w:color="auto"/>
              <w:right w:val="single" w:sz="4" w:space="0" w:color="auto"/>
            </w:tcBorders>
            <w:shd w:val="clear" w:color="auto" w:fill="auto"/>
            <w:vAlign w:val="center"/>
          </w:tcPr>
          <w:p w14:paraId="598BB6EE" w14:textId="77777777" w:rsidR="00A1436C" w:rsidRPr="0056424D" w:rsidRDefault="00A1436C" w:rsidP="0031533B">
            <w:pPr>
              <w:jc w:val="center"/>
              <w:rPr>
                <w:i/>
                <w:color w:val="000000"/>
                <w:sz w:val="28"/>
                <w:szCs w:val="28"/>
              </w:rPr>
            </w:pPr>
            <w:r w:rsidRPr="0056424D">
              <w:rPr>
                <w:i/>
                <w:color w:val="000000"/>
                <w:sz w:val="28"/>
                <w:szCs w:val="28"/>
              </w:rPr>
              <w:t>Возврат остатков субсидий и субвенций</w:t>
            </w:r>
          </w:p>
        </w:tc>
        <w:tc>
          <w:tcPr>
            <w:tcW w:w="667" w:type="pct"/>
            <w:tcBorders>
              <w:top w:val="nil"/>
              <w:left w:val="nil"/>
              <w:bottom w:val="single" w:sz="4" w:space="0" w:color="auto"/>
              <w:right w:val="single" w:sz="4" w:space="0" w:color="auto"/>
            </w:tcBorders>
            <w:shd w:val="clear" w:color="auto" w:fill="auto"/>
            <w:noWrap/>
            <w:vAlign w:val="center"/>
          </w:tcPr>
          <w:p w14:paraId="5FF5B1BC" w14:textId="77777777" w:rsidR="00A1436C" w:rsidRPr="0056424D" w:rsidRDefault="00A1436C" w:rsidP="0031533B">
            <w:pPr>
              <w:jc w:val="center"/>
              <w:rPr>
                <w:i/>
                <w:color w:val="000000"/>
                <w:sz w:val="28"/>
                <w:szCs w:val="28"/>
              </w:rPr>
            </w:pPr>
            <w:r w:rsidRPr="0056424D">
              <w:rPr>
                <w:i/>
                <w:color w:val="000000"/>
                <w:sz w:val="28"/>
                <w:szCs w:val="28"/>
              </w:rPr>
              <w:t>-2 838,9</w:t>
            </w:r>
          </w:p>
        </w:tc>
        <w:tc>
          <w:tcPr>
            <w:tcW w:w="666" w:type="pct"/>
            <w:tcBorders>
              <w:top w:val="nil"/>
              <w:left w:val="nil"/>
              <w:bottom w:val="single" w:sz="4" w:space="0" w:color="auto"/>
              <w:right w:val="single" w:sz="4" w:space="0" w:color="auto"/>
            </w:tcBorders>
            <w:shd w:val="clear" w:color="auto" w:fill="auto"/>
            <w:noWrap/>
            <w:vAlign w:val="center"/>
          </w:tcPr>
          <w:p w14:paraId="6FB05B00" w14:textId="77777777" w:rsidR="00A1436C" w:rsidRPr="0056424D" w:rsidRDefault="00A1436C" w:rsidP="0031533B">
            <w:pPr>
              <w:jc w:val="center"/>
              <w:rPr>
                <w:i/>
                <w:color w:val="000000"/>
                <w:sz w:val="28"/>
                <w:szCs w:val="28"/>
              </w:rPr>
            </w:pPr>
            <w:r w:rsidRPr="0056424D">
              <w:rPr>
                <w:i/>
                <w:color w:val="000000"/>
                <w:sz w:val="28"/>
                <w:szCs w:val="28"/>
              </w:rPr>
              <w:t>-27,0</w:t>
            </w:r>
          </w:p>
        </w:tc>
        <w:tc>
          <w:tcPr>
            <w:tcW w:w="509" w:type="pct"/>
            <w:tcBorders>
              <w:top w:val="nil"/>
              <w:left w:val="nil"/>
              <w:bottom w:val="single" w:sz="4" w:space="0" w:color="auto"/>
              <w:right w:val="single" w:sz="4" w:space="0" w:color="auto"/>
            </w:tcBorders>
            <w:shd w:val="clear" w:color="auto" w:fill="auto"/>
            <w:noWrap/>
            <w:vAlign w:val="center"/>
          </w:tcPr>
          <w:p w14:paraId="5BA009CE" w14:textId="77777777" w:rsidR="00A1436C" w:rsidRPr="0056424D" w:rsidRDefault="00A1436C" w:rsidP="0031533B">
            <w:pPr>
              <w:jc w:val="center"/>
              <w:rPr>
                <w:i/>
                <w:color w:val="000000"/>
                <w:sz w:val="28"/>
                <w:szCs w:val="28"/>
              </w:rPr>
            </w:pPr>
            <w:r w:rsidRPr="0056424D">
              <w:rPr>
                <w:i/>
                <w:color w:val="000000"/>
                <w:sz w:val="28"/>
                <w:szCs w:val="28"/>
              </w:rPr>
              <w:t>0,95</w:t>
            </w:r>
          </w:p>
        </w:tc>
        <w:tc>
          <w:tcPr>
            <w:tcW w:w="611" w:type="pct"/>
            <w:tcBorders>
              <w:top w:val="nil"/>
              <w:left w:val="nil"/>
              <w:bottom w:val="single" w:sz="4" w:space="0" w:color="auto"/>
              <w:right w:val="single" w:sz="4" w:space="0" w:color="auto"/>
            </w:tcBorders>
            <w:vAlign w:val="center"/>
          </w:tcPr>
          <w:p w14:paraId="25A518F3" w14:textId="77777777" w:rsidR="00A1436C" w:rsidRPr="0056424D" w:rsidRDefault="00A1436C" w:rsidP="0031533B">
            <w:pPr>
              <w:jc w:val="center"/>
              <w:rPr>
                <w:i/>
                <w:color w:val="000000"/>
                <w:sz w:val="28"/>
                <w:szCs w:val="28"/>
              </w:rPr>
            </w:pPr>
            <w:r w:rsidRPr="0056424D">
              <w:rPr>
                <w:i/>
                <w:color w:val="000000"/>
                <w:sz w:val="28"/>
                <w:szCs w:val="28"/>
              </w:rPr>
              <w:t>-27,0</w:t>
            </w:r>
          </w:p>
        </w:tc>
        <w:tc>
          <w:tcPr>
            <w:tcW w:w="434" w:type="pct"/>
            <w:tcBorders>
              <w:top w:val="nil"/>
              <w:left w:val="nil"/>
              <w:bottom w:val="single" w:sz="4" w:space="0" w:color="auto"/>
              <w:right w:val="single" w:sz="4" w:space="0" w:color="auto"/>
            </w:tcBorders>
            <w:vAlign w:val="center"/>
          </w:tcPr>
          <w:p w14:paraId="49BAF872" w14:textId="77777777" w:rsidR="00A1436C" w:rsidRPr="0056424D" w:rsidRDefault="00A1436C" w:rsidP="0031533B">
            <w:pPr>
              <w:jc w:val="center"/>
              <w:rPr>
                <w:i/>
                <w:color w:val="000000"/>
                <w:sz w:val="28"/>
                <w:szCs w:val="28"/>
              </w:rPr>
            </w:pPr>
            <w:r w:rsidRPr="0056424D">
              <w:rPr>
                <w:i/>
                <w:color w:val="000000"/>
                <w:sz w:val="28"/>
                <w:szCs w:val="28"/>
              </w:rPr>
              <w:t>100</w:t>
            </w:r>
          </w:p>
        </w:tc>
        <w:tc>
          <w:tcPr>
            <w:tcW w:w="609" w:type="pct"/>
            <w:tcBorders>
              <w:top w:val="nil"/>
              <w:left w:val="nil"/>
              <w:bottom w:val="single" w:sz="4" w:space="0" w:color="auto"/>
              <w:right w:val="single" w:sz="4" w:space="0" w:color="auto"/>
            </w:tcBorders>
            <w:vAlign w:val="center"/>
          </w:tcPr>
          <w:p w14:paraId="24DA02E9" w14:textId="77777777" w:rsidR="00A1436C" w:rsidRPr="0056424D" w:rsidRDefault="00A1436C" w:rsidP="0031533B">
            <w:pPr>
              <w:jc w:val="center"/>
              <w:rPr>
                <w:i/>
                <w:color w:val="000000"/>
                <w:sz w:val="28"/>
                <w:szCs w:val="28"/>
              </w:rPr>
            </w:pPr>
            <w:r w:rsidRPr="0056424D">
              <w:rPr>
                <w:i/>
                <w:color w:val="000000"/>
                <w:sz w:val="28"/>
                <w:szCs w:val="28"/>
              </w:rPr>
              <w:t>-27,0</w:t>
            </w:r>
          </w:p>
        </w:tc>
        <w:tc>
          <w:tcPr>
            <w:tcW w:w="519" w:type="pct"/>
            <w:tcBorders>
              <w:top w:val="nil"/>
              <w:left w:val="nil"/>
              <w:bottom w:val="single" w:sz="4" w:space="0" w:color="auto"/>
              <w:right w:val="single" w:sz="4" w:space="0" w:color="auto"/>
            </w:tcBorders>
            <w:vAlign w:val="center"/>
          </w:tcPr>
          <w:p w14:paraId="5AAE61C9" w14:textId="77777777" w:rsidR="00A1436C" w:rsidRPr="0056424D" w:rsidRDefault="00A1436C" w:rsidP="0031533B">
            <w:pPr>
              <w:jc w:val="center"/>
              <w:rPr>
                <w:i/>
                <w:color w:val="000000"/>
                <w:sz w:val="28"/>
                <w:szCs w:val="28"/>
              </w:rPr>
            </w:pPr>
            <w:r w:rsidRPr="0056424D">
              <w:rPr>
                <w:i/>
                <w:color w:val="000000"/>
                <w:sz w:val="28"/>
                <w:szCs w:val="28"/>
              </w:rPr>
              <w:t>100</w:t>
            </w:r>
          </w:p>
        </w:tc>
      </w:tr>
      <w:tr w:rsidR="00A1436C" w:rsidRPr="0056424D" w14:paraId="5E37CFEE" w14:textId="77777777" w:rsidTr="0031533B">
        <w:trPr>
          <w:trHeight w:val="529"/>
        </w:trPr>
        <w:tc>
          <w:tcPr>
            <w:tcW w:w="984" w:type="pct"/>
            <w:tcBorders>
              <w:top w:val="nil"/>
              <w:left w:val="single" w:sz="4" w:space="0" w:color="auto"/>
              <w:bottom w:val="single" w:sz="4" w:space="0" w:color="auto"/>
              <w:right w:val="single" w:sz="4" w:space="0" w:color="auto"/>
            </w:tcBorders>
            <w:shd w:val="clear" w:color="auto" w:fill="auto"/>
            <w:vAlign w:val="center"/>
          </w:tcPr>
          <w:p w14:paraId="2B62FC1C" w14:textId="77777777" w:rsidR="00A1436C" w:rsidRPr="0056424D" w:rsidRDefault="00A1436C" w:rsidP="0031533B">
            <w:pPr>
              <w:jc w:val="center"/>
              <w:rPr>
                <w:b/>
                <w:i/>
                <w:color w:val="000000"/>
                <w:sz w:val="28"/>
                <w:szCs w:val="28"/>
              </w:rPr>
            </w:pPr>
            <w:r w:rsidRPr="0056424D">
              <w:rPr>
                <w:b/>
                <w:i/>
                <w:color w:val="000000"/>
                <w:sz w:val="28"/>
                <w:szCs w:val="28"/>
              </w:rPr>
              <w:t>Безвозмездные поступления, всего</w:t>
            </w:r>
          </w:p>
        </w:tc>
        <w:tc>
          <w:tcPr>
            <w:tcW w:w="667" w:type="pct"/>
            <w:tcBorders>
              <w:top w:val="nil"/>
              <w:left w:val="nil"/>
              <w:bottom w:val="single" w:sz="4" w:space="0" w:color="auto"/>
              <w:right w:val="single" w:sz="4" w:space="0" w:color="auto"/>
            </w:tcBorders>
            <w:shd w:val="clear" w:color="auto" w:fill="auto"/>
            <w:noWrap/>
            <w:vAlign w:val="center"/>
          </w:tcPr>
          <w:p w14:paraId="0F6E9684" w14:textId="77777777" w:rsidR="00A1436C" w:rsidRPr="0056424D" w:rsidRDefault="00A1436C" w:rsidP="0031533B">
            <w:pPr>
              <w:jc w:val="center"/>
              <w:rPr>
                <w:b/>
                <w:i/>
                <w:color w:val="000000"/>
                <w:sz w:val="28"/>
                <w:szCs w:val="28"/>
              </w:rPr>
            </w:pPr>
            <w:r w:rsidRPr="0056424D">
              <w:rPr>
                <w:b/>
                <w:i/>
                <w:color w:val="000000"/>
                <w:sz w:val="28"/>
                <w:szCs w:val="28"/>
              </w:rPr>
              <w:t>1 273 746,3</w:t>
            </w:r>
          </w:p>
        </w:tc>
        <w:tc>
          <w:tcPr>
            <w:tcW w:w="666" w:type="pct"/>
            <w:tcBorders>
              <w:top w:val="nil"/>
              <w:left w:val="nil"/>
              <w:bottom w:val="single" w:sz="4" w:space="0" w:color="auto"/>
              <w:right w:val="single" w:sz="4" w:space="0" w:color="auto"/>
            </w:tcBorders>
            <w:shd w:val="clear" w:color="auto" w:fill="auto"/>
            <w:noWrap/>
            <w:vAlign w:val="center"/>
          </w:tcPr>
          <w:p w14:paraId="2090FF5A" w14:textId="77777777" w:rsidR="00A1436C" w:rsidRPr="0056424D" w:rsidRDefault="00A1436C" w:rsidP="0031533B">
            <w:pPr>
              <w:jc w:val="center"/>
              <w:rPr>
                <w:b/>
                <w:i/>
                <w:color w:val="000000"/>
                <w:sz w:val="28"/>
                <w:szCs w:val="28"/>
              </w:rPr>
            </w:pPr>
            <w:r w:rsidRPr="0056424D">
              <w:rPr>
                <w:b/>
                <w:i/>
                <w:color w:val="000000"/>
                <w:sz w:val="28"/>
                <w:szCs w:val="28"/>
              </w:rPr>
              <w:t>1 049 247,5</w:t>
            </w:r>
          </w:p>
        </w:tc>
        <w:tc>
          <w:tcPr>
            <w:tcW w:w="509" w:type="pct"/>
            <w:tcBorders>
              <w:top w:val="nil"/>
              <w:left w:val="nil"/>
              <w:bottom w:val="single" w:sz="4" w:space="0" w:color="auto"/>
              <w:right w:val="single" w:sz="4" w:space="0" w:color="auto"/>
            </w:tcBorders>
            <w:shd w:val="clear" w:color="auto" w:fill="auto"/>
            <w:noWrap/>
            <w:vAlign w:val="center"/>
          </w:tcPr>
          <w:p w14:paraId="75A0D86A" w14:textId="77777777" w:rsidR="00A1436C" w:rsidRPr="0056424D" w:rsidRDefault="00A1436C" w:rsidP="0031533B">
            <w:pPr>
              <w:jc w:val="center"/>
              <w:rPr>
                <w:b/>
                <w:i/>
                <w:color w:val="000000"/>
                <w:sz w:val="28"/>
                <w:szCs w:val="28"/>
              </w:rPr>
            </w:pPr>
            <w:r w:rsidRPr="0056424D">
              <w:rPr>
                <w:b/>
                <w:i/>
                <w:color w:val="000000"/>
                <w:sz w:val="28"/>
                <w:szCs w:val="28"/>
              </w:rPr>
              <w:t>82,4</w:t>
            </w:r>
          </w:p>
        </w:tc>
        <w:tc>
          <w:tcPr>
            <w:tcW w:w="611" w:type="pct"/>
            <w:tcBorders>
              <w:top w:val="nil"/>
              <w:left w:val="nil"/>
              <w:bottom w:val="single" w:sz="4" w:space="0" w:color="auto"/>
              <w:right w:val="single" w:sz="4" w:space="0" w:color="auto"/>
            </w:tcBorders>
            <w:vAlign w:val="center"/>
          </w:tcPr>
          <w:p w14:paraId="369B479B" w14:textId="77777777" w:rsidR="00A1436C" w:rsidRPr="0056424D" w:rsidRDefault="00A1436C" w:rsidP="0031533B">
            <w:pPr>
              <w:jc w:val="center"/>
              <w:rPr>
                <w:b/>
                <w:i/>
                <w:color w:val="000000"/>
                <w:sz w:val="28"/>
                <w:szCs w:val="28"/>
              </w:rPr>
            </w:pPr>
            <w:r w:rsidRPr="0056424D">
              <w:rPr>
                <w:b/>
                <w:i/>
                <w:color w:val="000000"/>
                <w:sz w:val="28"/>
                <w:szCs w:val="28"/>
              </w:rPr>
              <w:t>979 081,8</w:t>
            </w:r>
          </w:p>
        </w:tc>
        <w:tc>
          <w:tcPr>
            <w:tcW w:w="434" w:type="pct"/>
            <w:tcBorders>
              <w:top w:val="nil"/>
              <w:left w:val="nil"/>
              <w:bottom w:val="single" w:sz="4" w:space="0" w:color="auto"/>
              <w:right w:val="single" w:sz="4" w:space="0" w:color="auto"/>
            </w:tcBorders>
            <w:vAlign w:val="center"/>
          </w:tcPr>
          <w:p w14:paraId="7E16CAC3" w14:textId="77777777" w:rsidR="00A1436C" w:rsidRPr="0056424D" w:rsidRDefault="00A1436C" w:rsidP="0031533B">
            <w:pPr>
              <w:jc w:val="center"/>
              <w:rPr>
                <w:b/>
                <w:i/>
                <w:color w:val="000000"/>
                <w:sz w:val="28"/>
                <w:szCs w:val="28"/>
              </w:rPr>
            </w:pPr>
            <w:r w:rsidRPr="0056424D">
              <w:rPr>
                <w:b/>
                <w:i/>
                <w:color w:val="000000"/>
                <w:sz w:val="28"/>
                <w:szCs w:val="28"/>
              </w:rPr>
              <w:t>93,3</w:t>
            </w:r>
          </w:p>
        </w:tc>
        <w:tc>
          <w:tcPr>
            <w:tcW w:w="609" w:type="pct"/>
            <w:tcBorders>
              <w:top w:val="nil"/>
              <w:left w:val="nil"/>
              <w:bottom w:val="single" w:sz="4" w:space="0" w:color="auto"/>
              <w:right w:val="single" w:sz="4" w:space="0" w:color="auto"/>
            </w:tcBorders>
            <w:vAlign w:val="center"/>
          </w:tcPr>
          <w:p w14:paraId="4B6DA9A7" w14:textId="77777777" w:rsidR="00A1436C" w:rsidRPr="0056424D" w:rsidRDefault="00A1436C" w:rsidP="0031533B">
            <w:pPr>
              <w:jc w:val="center"/>
              <w:rPr>
                <w:b/>
                <w:i/>
                <w:color w:val="000000"/>
                <w:sz w:val="28"/>
                <w:szCs w:val="28"/>
              </w:rPr>
            </w:pPr>
            <w:r w:rsidRPr="0056424D">
              <w:rPr>
                <w:b/>
                <w:i/>
                <w:color w:val="000000"/>
                <w:sz w:val="28"/>
                <w:szCs w:val="28"/>
              </w:rPr>
              <w:t>886 004,3</w:t>
            </w:r>
          </w:p>
        </w:tc>
        <w:tc>
          <w:tcPr>
            <w:tcW w:w="519" w:type="pct"/>
            <w:tcBorders>
              <w:top w:val="nil"/>
              <w:left w:val="nil"/>
              <w:bottom w:val="single" w:sz="4" w:space="0" w:color="auto"/>
              <w:right w:val="single" w:sz="4" w:space="0" w:color="auto"/>
            </w:tcBorders>
            <w:vAlign w:val="center"/>
          </w:tcPr>
          <w:p w14:paraId="49124D99" w14:textId="77777777" w:rsidR="00A1436C" w:rsidRPr="0056424D" w:rsidRDefault="00A1436C" w:rsidP="0031533B">
            <w:pPr>
              <w:jc w:val="center"/>
              <w:rPr>
                <w:b/>
                <w:i/>
                <w:color w:val="000000"/>
                <w:sz w:val="28"/>
                <w:szCs w:val="28"/>
              </w:rPr>
            </w:pPr>
            <w:r w:rsidRPr="0056424D">
              <w:rPr>
                <w:b/>
                <w:i/>
                <w:color w:val="000000"/>
                <w:sz w:val="28"/>
                <w:szCs w:val="28"/>
              </w:rPr>
              <w:t>90,5</w:t>
            </w:r>
          </w:p>
        </w:tc>
      </w:tr>
    </w:tbl>
    <w:p w14:paraId="1E30C623" w14:textId="77777777" w:rsidR="00A1436C" w:rsidRPr="0056424D" w:rsidRDefault="00A1436C" w:rsidP="00A1436C">
      <w:pPr>
        <w:ind w:firstLine="708"/>
        <w:jc w:val="both"/>
        <w:rPr>
          <w:sz w:val="28"/>
          <w:szCs w:val="28"/>
        </w:rPr>
      </w:pPr>
    </w:p>
    <w:p w14:paraId="502DFD0A" w14:textId="77777777" w:rsidR="00A1436C" w:rsidRPr="0056424D" w:rsidRDefault="00A1436C" w:rsidP="00A1436C">
      <w:pPr>
        <w:ind w:firstLine="708"/>
        <w:jc w:val="both"/>
        <w:rPr>
          <w:sz w:val="28"/>
          <w:szCs w:val="28"/>
        </w:rPr>
      </w:pPr>
      <w:r w:rsidRPr="0056424D">
        <w:rPr>
          <w:sz w:val="28"/>
          <w:szCs w:val="28"/>
        </w:rPr>
        <w:t xml:space="preserve">Прогнозируемые в 2021 году безвозмездные поступления составят 1 049 247,5  тыс. руб., что на  224 498,8 тыс. руб. или на 17,6 % ниже уровня текущего года, в 2022 году в размере  979 081,8  тыс. рублей  (-6,7% к уровню 2021 года) и 2023 год в размере 886 004,3 тыс. рублей (-9,5% к прогнозу 2022 года). </w:t>
      </w:r>
    </w:p>
    <w:p w14:paraId="0F5137AF" w14:textId="77777777" w:rsidR="00A1436C" w:rsidRPr="0056424D" w:rsidRDefault="00A1436C" w:rsidP="00A1436C">
      <w:pPr>
        <w:tabs>
          <w:tab w:val="left" w:pos="3709"/>
        </w:tabs>
        <w:ind w:firstLine="708"/>
        <w:jc w:val="both"/>
        <w:rPr>
          <w:b/>
          <w:i/>
          <w:sz w:val="28"/>
          <w:szCs w:val="28"/>
        </w:rPr>
      </w:pPr>
    </w:p>
    <w:p w14:paraId="39D20041" w14:textId="77777777" w:rsidR="00A1436C" w:rsidRPr="0056424D" w:rsidRDefault="00A1436C" w:rsidP="00A1436C">
      <w:pPr>
        <w:tabs>
          <w:tab w:val="left" w:pos="3709"/>
        </w:tabs>
        <w:ind w:firstLine="708"/>
        <w:jc w:val="both"/>
        <w:rPr>
          <w:b/>
          <w:i/>
          <w:sz w:val="28"/>
          <w:szCs w:val="28"/>
        </w:rPr>
      </w:pPr>
      <w:r w:rsidRPr="0056424D">
        <w:rPr>
          <w:b/>
          <w:i/>
          <w:sz w:val="28"/>
          <w:szCs w:val="28"/>
        </w:rPr>
        <w:t>Дотации</w:t>
      </w:r>
      <w:r w:rsidRPr="0056424D">
        <w:rPr>
          <w:b/>
          <w:i/>
          <w:sz w:val="28"/>
          <w:szCs w:val="28"/>
        </w:rPr>
        <w:tab/>
      </w:r>
    </w:p>
    <w:p w14:paraId="4860829F" w14:textId="77777777" w:rsidR="00A1436C" w:rsidRPr="0056424D" w:rsidRDefault="00A1436C" w:rsidP="00A1436C">
      <w:pPr>
        <w:ind w:firstLine="708"/>
        <w:jc w:val="both"/>
        <w:rPr>
          <w:b/>
          <w:i/>
          <w:sz w:val="28"/>
          <w:szCs w:val="28"/>
        </w:rPr>
      </w:pPr>
      <w:r w:rsidRPr="0056424D">
        <w:rPr>
          <w:sz w:val="28"/>
          <w:szCs w:val="28"/>
        </w:rPr>
        <w:t>Сумма прогнозных поступлений дотации муниципальным районам на выравнивание уровня бюджетной обеспеченности в 2021 году должна составить 135 592,5 тыс. рублей, что на 16 402,9 тыс. рублей  или на 10,8 % ниже уровня текущего года, снижение дотации объясняется не распределением дотации на поддержку мер по обеспечению сбалансированности бюджетов,  в 2022 году –        131 161,2 тыс. рублей, что на 3,3% ниже к прогнозу 2021 года, в 2023 году – 127 193,1 тыс. рублей (-3,0 % к прогнозу 2022 года).</w:t>
      </w:r>
    </w:p>
    <w:p w14:paraId="397FF2C4" w14:textId="77777777" w:rsidR="00A1436C" w:rsidRPr="0056424D" w:rsidRDefault="00A1436C" w:rsidP="00A1436C">
      <w:pPr>
        <w:ind w:firstLine="708"/>
        <w:jc w:val="both"/>
        <w:rPr>
          <w:b/>
          <w:i/>
          <w:sz w:val="28"/>
          <w:szCs w:val="28"/>
        </w:rPr>
      </w:pPr>
    </w:p>
    <w:p w14:paraId="7C911D58" w14:textId="77777777" w:rsidR="00A1436C" w:rsidRPr="0056424D" w:rsidRDefault="00A1436C" w:rsidP="00A1436C">
      <w:pPr>
        <w:ind w:firstLine="708"/>
        <w:jc w:val="both"/>
        <w:rPr>
          <w:b/>
          <w:i/>
          <w:sz w:val="28"/>
          <w:szCs w:val="28"/>
        </w:rPr>
      </w:pPr>
      <w:r w:rsidRPr="0056424D">
        <w:rPr>
          <w:b/>
          <w:i/>
          <w:sz w:val="28"/>
          <w:szCs w:val="28"/>
        </w:rPr>
        <w:t>Субсидии</w:t>
      </w:r>
    </w:p>
    <w:p w14:paraId="661FB87F" w14:textId="77777777" w:rsidR="00A1436C" w:rsidRPr="0056424D" w:rsidRDefault="00A1436C" w:rsidP="00A1436C">
      <w:pPr>
        <w:ind w:firstLine="708"/>
        <w:jc w:val="both"/>
        <w:rPr>
          <w:sz w:val="28"/>
          <w:szCs w:val="28"/>
        </w:rPr>
      </w:pPr>
      <w:r w:rsidRPr="0056424D">
        <w:rPr>
          <w:sz w:val="28"/>
          <w:szCs w:val="28"/>
        </w:rPr>
        <w:t>Сумма прогнозных поступлений субсидий в 2021 году должна составить 230 640,</w:t>
      </w:r>
      <w:proofErr w:type="gramStart"/>
      <w:r w:rsidRPr="0056424D">
        <w:rPr>
          <w:sz w:val="28"/>
          <w:szCs w:val="28"/>
        </w:rPr>
        <w:t>0  тыс.</w:t>
      </w:r>
      <w:proofErr w:type="gramEnd"/>
      <w:r w:rsidRPr="0056424D">
        <w:rPr>
          <w:sz w:val="28"/>
          <w:szCs w:val="28"/>
        </w:rPr>
        <w:t xml:space="preserve"> рублей, что на 170 865,2 тыс. рублей или 42,6%  ниже уровня текущего года, данные представлены  в таблице № 3.</w:t>
      </w:r>
    </w:p>
    <w:p w14:paraId="69F5BFF8" w14:textId="77777777" w:rsidR="00A1436C" w:rsidRPr="0056424D" w:rsidRDefault="00A1436C" w:rsidP="00A1436C">
      <w:pPr>
        <w:ind w:firstLine="708"/>
        <w:rPr>
          <w:sz w:val="28"/>
          <w:szCs w:val="28"/>
        </w:rPr>
      </w:pPr>
      <w:r w:rsidRPr="0056424D">
        <w:rPr>
          <w:sz w:val="28"/>
          <w:szCs w:val="28"/>
        </w:rPr>
        <w:t xml:space="preserve">                 </w:t>
      </w:r>
    </w:p>
    <w:p w14:paraId="13D27326" w14:textId="77777777" w:rsidR="00A1436C" w:rsidRPr="0056424D" w:rsidRDefault="00A1436C" w:rsidP="00A1436C">
      <w:pPr>
        <w:ind w:firstLine="708"/>
        <w:jc w:val="right"/>
        <w:rPr>
          <w:sz w:val="28"/>
          <w:szCs w:val="28"/>
        </w:rPr>
      </w:pPr>
      <w:r w:rsidRPr="0056424D">
        <w:rPr>
          <w:sz w:val="28"/>
          <w:szCs w:val="28"/>
        </w:rPr>
        <w:t xml:space="preserve">                          Таблица 3. Объем субсидий в бюджете </w:t>
      </w:r>
      <w:proofErr w:type="gramStart"/>
      <w:r w:rsidRPr="0056424D">
        <w:rPr>
          <w:sz w:val="28"/>
          <w:szCs w:val="28"/>
        </w:rPr>
        <w:t>района  в</w:t>
      </w:r>
      <w:proofErr w:type="gramEnd"/>
      <w:r w:rsidRPr="0056424D">
        <w:rPr>
          <w:sz w:val="28"/>
          <w:szCs w:val="28"/>
        </w:rPr>
        <w:t xml:space="preserve"> 2020-2023 годах.  </w:t>
      </w:r>
    </w:p>
    <w:p w14:paraId="0B983B6B" w14:textId="77777777" w:rsidR="00A1436C" w:rsidRPr="0056424D" w:rsidRDefault="00A1436C" w:rsidP="00A1436C">
      <w:pPr>
        <w:ind w:firstLine="708"/>
        <w:rPr>
          <w:sz w:val="28"/>
          <w:szCs w:val="28"/>
        </w:rPr>
      </w:pPr>
      <w:r w:rsidRPr="0056424D">
        <w:rPr>
          <w:sz w:val="28"/>
          <w:szCs w:val="28"/>
        </w:rPr>
        <w:lastRenderedPageBreak/>
        <w:t xml:space="preserve">                                                                                                                                                                    </w:t>
      </w:r>
      <w:proofErr w:type="spellStart"/>
      <w:r w:rsidRPr="0056424D">
        <w:rPr>
          <w:sz w:val="28"/>
          <w:szCs w:val="28"/>
        </w:rPr>
        <w:t>тыс.руб</w:t>
      </w:r>
      <w:proofErr w:type="spellEnd"/>
      <w:r w:rsidRPr="0056424D">
        <w:rPr>
          <w:sz w:val="28"/>
          <w:szCs w:val="28"/>
        </w:rPr>
        <w:t>.</w:t>
      </w:r>
    </w:p>
    <w:tbl>
      <w:tblPr>
        <w:tblW w:w="102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278"/>
        <w:gridCol w:w="1278"/>
        <w:gridCol w:w="1295"/>
        <w:gridCol w:w="1278"/>
        <w:gridCol w:w="1162"/>
        <w:gridCol w:w="1278"/>
      </w:tblGrid>
      <w:tr w:rsidR="00A1436C" w:rsidRPr="0056424D" w14:paraId="66036AF5" w14:textId="77777777" w:rsidTr="0031533B">
        <w:trPr>
          <w:tblHeader/>
        </w:trPr>
        <w:tc>
          <w:tcPr>
            <w:tcW w:w="3493" w:type="dxa"/>
          </w:tcPr>
          <w:p w14:paraId="6A2C3DB4" w14:textId="77777777" w:rsidR="00A1436C" w:rsidRPr="0056424D" w:rsidRDefault="00A1436C" w:rsidP="0031533B">
            <w:pPr>
              <w:jc w:val="center"/>
              <w:rPr>
                <w:b/>
                <w:bCs/>
                <w:color w:val="000000"/>
                <w:sz w:val="28"/>
                <w:szCs w:val="28"/>
              </w:rPr>
            </w:pPr>
            <w:r w:rsidRPr="0056424D">
              <w:rPr>
                <w:b/>
                <w:bCs/>
                <w:color w:val="000000"/>
                <w:sz w:val="28"/>
                <w:szCs w:val="28"/>
              </w:rPr>
              <w:t>Наименование субсидии</w:t>
            </w:r>
          </w:p>
        </w:tc>
        <w:tc>
          <w:tcPr>
            <w:tcW w:w="1133" w:type="dxa"/>
          </w:tcPr>
          <w:p w14:paraId="3E480752" w14:textId="77777777" w:rsidR="00A1436C" w:rsidRPr="0056424D" w:rsidRDefault="00A1436C" w:rsidP="0031533B">
            <w:pPr>
              <w:jc w:val="center"/>
              <w:rPr>
                <w:b/>
                <w:bCs/>
                <w:color w:val="000000"/>
                <w:sz w:val="28"/>
                <w:szCs w:val="28"/>
              </w:rPr>
            </w:pPr>
            <w:r w:rsidRPr="0056424D">
              <w:rPr>
                <w:b/>
                <w:bCs/>
                <w:color w:val="000000"/>
                <w:sz w:val="28"/>
                <w:szCs w:val="28"/>
              </w:rPr>
              <w:t>2020 год</w:t>
            </w:r>
          </w:p>
        </w:tc>
        <w:tc>
          <w:tcPr>
            <w:tcW w:w="1133" w:type="dxa"/>
          </w:tcPr>
          <w:p w14:paraId="6C4DA1F6" w14:textId="77777777" w:rsidR="00A1436C" w:rsidRPr="0056424D" w:rsidRDefault="00A1436C" w:rsidP="0031533B">
            <w:pPr>
              <w:jc w:val="center"/>
              <w:rPr>
                <w:b/>
                <w:bCs/>
                <w:color w:val="000000"/>
                <w:sz w:val="28"/>
                <w:szCs w:val="28"/>
              </w:rPr>
            </w:pPr>
            <w:r w:rsidRPr="0056424D">
              <w:rPr>
                <w:b/>
                <w:bCs/>
                <w:color w:val="000000"/>
                <w:sz w:val="28"/>
                <w:szCs w:val="28"/>
              </w:rPr>
              <w:t>2021 год</w:t>
            </w:r>
          </w:p>
        </w:tc>
        <w:tc>
          <w:tcPr>
            <w:tcW w:w="1133" w:type="dxa"/>
          </w:tcPr>
          <w:p w14:paraId="794B5E03" w14:textId="77777777" w:rsidR="00A1436C" w:rsidRPr="0056424D" w:rsidRDefault="00A1436C" w:rsidP="0031533B">
            <w:pPr>
              <w:jc w:val="center"/>
              <w:rPr>
                <w:b/>
                <w:bCs/>
                <w:color w:val="000000"/>
                <w:sz w:val="28"/>
                <w:szCs w:val="28"/>
                <w:highlight w:val="yellow"/>
              </w:rPr>
            </w:pPr>
          </w:p>
        </w:tc>
        <w:tc>
          <w:tcPr>
            <w:tcW w:w="1133" w:type="dxa"/>
          </w:tcPr>
          <w:p w14:paraId="5B629ED6" w14:textId="77777777" w:rsidR="00A1436C" w:rsidRPr="0056424D" w:rsidRDefault="00A1436C" w:rsidP="0031533B">
            <w:pPr>
              <w:jc w:val="center"/>
              <w:rPr>
                <w:b/>
                <w:bCs/>
                <w:color w:val="000000"/>
                <w:sz w:val="28"/>
                <w:szCs w:val="28"/>
              </w:rPr>
            </w:pPr>
            <w:r w:rsidRPr="0056424D">
              <w:rPr>
                <w:b/>
                <w:bCs/>
                <w:color w:val="000000"/>
                <w:sz w:val="28"/>
                <w:szCs w:val="28"/>
              </w:rPr>
              <w:t>2022 год</w:t>
            </w:r>
          </w:p>
        </w:tc>
        <w:tc>
          <w:tcPr>
            <w:tcW w:w="1155" w:type="dxa"/>
          </w:tcPr>
          <w:p w14:paraId="71745A6C" w14:textId="77777777" w:rsidR="00A1436C" w:rsidRPr="0056424D" w:rsidRDefault="00A1436C" w:rsidP="0031533B">
            <w:pPr>
              <w:jc w:val="center"/>
              <w:rPr>
                <w:b/>
                <w:bCs/>
                <w:color w:val="000000"/>
                <w:sz w:val="28"/>
                <w:szCs w:val="28"/>
              </w:rPr>
            </w:pPr>
          </w:p>
        </w:tc>
        <w:tc>
          <w:tcPr>
            <w:tcW w:w="1100" w:type="dxa"/>
          </w:tcPr>
          <w:p w14:paraId="17BDC38B" w14:textId="77777777" w:rsidR="00A1436C" w:rsidRPr="0056424D" w:rsidRDefault="00A1436C" w:rsidP="0031533B">
            <w:pPr>
              <w:jc w:val="center"/>
              <w:rPr>
                <w:b/>
                <w:bCs/>
                <w:color w:val="000000"/>
                <w:sz w:val="28"/>
                <w:szCs w:val="28"/>
              </w:rPr>
            </w:pPr>
            <w:r w:rsidRPr="0056424D">
              <w:rPr>
                <w:b/>
                <w:bCs/>
                <w:color w:val="000000"/>
                <w:sz w:val="28"/>
                <w:szCs w:val="28"/>
              </w:rPr>
              <w:t>2023 год</w:t>
            </w:r>
          </w:p>
        </w:tc>
      </w:tr>
      <w:tr w:rsidR="00A1436C" w:rsidRPr="0056424D" w14:paraId="573886E0" w14:textId="77777777" w:rsidTr="0031533B">
        <w:tc>
          <w:tcPr>
            <w:tcW w:w="3493" w:type="dxa"/>
          </w:tcPr>
          <w:p w14:paraId="2C2B3370" w14:textId="77777777" w:rsidR="00A1436C" w:rsidRPr="0056424D" w:rsidRDefault="00A1436C" w:rsidP="0031533B">
            <w:pPr>
              <w:spacing w:line="240" w:lineRule="atLeast"/>
              <w:jc w:val="both"/>
              <w:rPr>
                <w:sz w:val="28"/>
                <w:szCs w:val="28"/>
              </w:rPr>
            </w:pPr>
            <w:r w:rsidRPr="0056424D">
              <w:rPr>
                <w:sz w:val="28"/>
                <w:szCs w:val="28"/>
              </w:rPr>
              <w:t xml:space="preserve">На </w:t>
            </w:r>
            <w:proofErr w:type="spellStart"/>
            <w:r w:rsidRPr="0056424D">
              <w:rPr>
                <w:sz w:val="28"/>
                <w:szCs w:val="28"/>
              </w:rPr>
              <w:t>софинансирование</w:t>
            </w:r>
            <w:proofErr w:type="spellEnd"/>
            <w:r w:rsidRPr="0056424D">
              <w:rPr>
                <w:sz w:val="28"/>
                <w:szCs w:val="28"/>
              </w:rPr>
              <w:t xml:space="preserve"> капитальных вложений в объекты муниципальной собственности (строительство виадука в п. Михайловка)</w:t>
            </w:r>
          </w:p>
        </w:tc>
        <w:tc>
          <w:tcPr>
            <w:tcW w:w="1133" w:type="dxa"/>
            <w:vAlign w:val="center"/>
          </w:tcPr>
          <w:p w14:paraId="106121E3" w14:textId="77777777" w:rsidR="00A1436C" w:rsidRPr="0056424D" w:rsidRDefault="00A1436C" w:rsidP="0031533B">
            <w:pPr>
              <w:jc w:val="center"/>
              <w:rPr>
                <w:sz w:val="28"/>
                <w:szCs w:val="28"/>
              </w:rPr>
            </w:pPr>
            <w:r w:rsidRPr="0056424D">
              <w:rPr>
                <w:sz w:val="28"/>
                <w:szCs w:val="28"/>
              </w:rPr>
              <w:t>92 136,4</w:t>
            </w:r>
          </w:p>
        </w:tc>
        <w:tc>
          <w:tcPr>
            <w:tcW w:w="1133" w:type="dxa"/>
            <w:vAlign w:val="center"/>
          </w:tcPr>
          <w:p w14:paraId="795DBEE7" w14:textId="77777777" w:rsidR="00A1436C" w:rsidRPr="0056424D" w:rsidRDefault="00A1436C" w:rsidP="0031533B">
            <w:pPr>
              <w:jc w:val="center"/>
              <w:rPr>
                <w:sz w:val="28"/>
                <w:szCs w:val="28"/>
              </w:rPr>
            </w:pPr>
            <w:r w:rsidRPr="0056424D">
              <w:rPr>
                <w:sz w:val="28"/>
                <w:szCs w:val="28"/>
              </w:rPr>
              <w:t>0</w:t>
            </w:r>
          </w:p>
        </w:tc>
        <w:tc>
          <w:tcPr>
            <w:tcW w:w="1133" w:type="dxa"/>
            <w:vAlign w:val="center"/>
          </w:tcPr>
          <w:p w14:paraId="1C71A206" w14:textId="77777777" w:rsidR="00A1436C" w:rsidRPr="0056424D" w:rsidRDefault="00A1436C" w:rsidP="0031533B">
            <w:pPr>
              <w:jc w:val="center"/>
              <w:rPr>
                <w:sz w:val="28"/>
                <w:szCs w:val="28"/>
              </w:rPr>
            </w:pPr>
            <w:r w:rsidRPr="0056424D">
              <w:rPr>
                <w:sz w:val="28"/>
                <w:szCs w:val="28"/>
              </w:rPr>
              <w:t>- 92 136,4</w:t>
            </w:r>
          </w:p>
        </w:tc>
        <w:tc>
          <w:tcPr>
            <w:tcW w:w="1133" w:type="dxa"/>
            <w:vAlign w:val="center"/>
          </w:tcPr>
          <w:p w14:paraId="4E618EA1" w14:textId="77777777" w:rsidR="00A1436C" w:rsidRPr="0056424D" w:rsidRDefault="00A1436C" w:rsidP="0031533B">
            <w:pPr>
              <w:jc w:val="center"/>
              <w:rPr>
                <w:sz w:val="28"/>
                <w:szCs w:val="28"/>
              </w:rPr>
            </w:pPr>
            <w:r w:rsidRPr="0056424D">
              <w:rPr>
                <w:sz w:val="28"/>
                <w:szCs w:val="28"/>
              </w:rPr>
              <w:t>0</w:t>
            </w:r>
          </w:p>
        </w:tc>
        <w:tc>
          <w:tcPr>
            <w:tcW w:w="1155" w:type="dxa"/>
            <w:vAlign w:val="center"/>
          </w:tcPr>
          <w:p w14:paraId="0FA99726" w14:textId="77777777" w:rsidR="00A1436C" w:rsidRPr="0056424D" w:rsidRDefault="00A1436C" w:rsidP="0031533B">
            <w:pPr>
              <w:jc w:val="center"/>
              <w:rPr>
                <w:sz w:val="28"/>
                <w:szCs w:val="28"/>
              </w:rPr>
            </w:pPr>
            <w:r w:rsidRPr="0056424D">
              <w:rPr>
                <w:sz w:val="28"/>
                <w:szCs w:val="28"/>
              </w:rPr>
              <w:t>0</w:t>
            </w:r>
          </w:p>
        </w:tc>
        <w:tc>
          <w:tcPr>
            <w:tcW w:w="1100" w:type="dxa"/>
            <w:vAlign w:val="center"/>
          </w:tcPr>
          <w:p w14:paraId="78184C6A" w14:textId="77777777" w:rsidR="00A1436C" w:rsidRPr="0056424D" w:rsidRDefault="00A1436C" w:rsidP="0031533B">
            <w:pPr>
              <w:jc w:val="center"/>
              <w:rPr>
                <w:sz w:val="28"/>
                <w:szCs w:val="28"/>
              </w:rPr>
            </w:pPr>
            <w:r w:rsidRPr="0056424D">
              <w:rPr>
                <w:sz w:val="28"/>
                <w:szCs w:val="28"/>
              </w:rPr>
              <w:t>0</w:t>
            </w:r>
          </w:p>
        </w:tc>
      </w:tr>
      <w:tr w:rsidR="00A1436C" w:rsidRPr="0056424D" w14:paraId="6A4FDCD9" w14:textId="77777777" w:rsidTr="0031533B">
        <w:trPr>
          <w:trHeight w:val="1324"/>
        </w:trPr>
        <w:tc>
          <w:tcPr>
            <w:tcW w:w="3493" w:type="dxa"/>
          </w:tcPr>
          <w:p w14:paraId="2E9B2FB2" w14:textId="77777777" w:rsidR="00A1436C" w:rsidRPr="0056424D" w:rsidRDefault="00A1436C" w:rsidP="0031533B">
            <w:pPr>
              <w:jc w:val="both"/>
              <w:rPr>
                <w:sz w:val="28"/>
                <w:szCs w:val="28"/>
              </w:rPr>
            </w:pPr>
            <w:r w:rsidRPr="0056424D">
              <w:rPr>
                <w:sz w:val="28"/>
                <w:szCs w:val="28"/>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133" w:type="dxa"/>
            <w:vAlign w:val="center"/>
          </w:tcPr>
          <w:p w14:paraId="12817DDC" w14:textId="77777777" w:rsidR="00A1436C" w:rsidRPr="0056424D" w:rsidRDefault="00A1436C" w:rsidP="0031533B">
            <w:pPr>
              <w:jc w:val="center"/>
              <w:rPr>
                <w:sz w:val="28"/>
                <w:szCs w:val="28"/>
              </w:rPr>
            </w:pPr>
            <w:r w:rsidRPr="0056424D">
              <w:rPr>
                <w:sz w:val="28"/>
                <w:szCs w:val="28"/>
              </w:rPr>
              <w:t>6 118,2</w:t>
            </w:r>
          </w:p>
        </w:tc>
        <w:tc>
          <w:tcPr>
            <w:tcW w:w="1133" w:type="dxa"/>
            <w:vAlign w:val="center"/>
          </w:tcPr>
          <w:p w14:paraId="0CC60B43" w14:textId="77777777" w:rsidR="00A1436C" w:rsidRPr="0056424D" w:rsidRDefault="00A1436C" w:rsidP="0031533B">
            <w:pPr>
              <w:jc w:val="center"/>
              <w:rPr>
                <w:sz w:val="28"/>
                <w:szCs w:val="28"/>
              </w:rPr>
            </w:pPr>
            <w:r w:rsidRPr="0056424D">
              <w:rPr>
                <w:sz w:val="28"/>
                <w:szCs w:val="28"/>
              </w:rPr>
              <w:t>0</w:t>
            </w:r>
          </w:p>
        </w:tc>
        <w:tc>
          <w:tcPr>
            <w:tcW w:w="1133" w:type="dxa"/>
            <w:vAlign w:val="center"/>
          </w:tcPr>
          <w:p w14:paraId="24AAAE82" w14:textId="77777777" w:rsidR="00A1436C" w:rsidRPr="0056424D" w:rsidRDefault="00A1436C" w:rsidP="0031533B">
            <w:pPr>
              <w:jc w:val="center"/>
              <w:rPr>
                <w:sz w:val="28"/>
                <w:szCs w:val="28"/>
              </w:rPr>
            </w:pPr>
            <w:r w:rsidRPr="0056424D">
              <w:rPr>
                <w:sz w:val="28"/>
                <w:szCs w:val="28"/>
              </w:rPr>
              <w:t>- 6 118,2</w:t>
            </w:r>
          </w:p>
        </w:tc>
        <w:tc>
          <w:tcPr>
            <w:tcW w:w="1133" w:type="dxa"/>
            <w:vAlign w:val="center"/>
          </w:tcPr>
          <w:p w14:paraId="42F5684D" w14:textId="77777777" w:rsidR="00A1436C" w:rsidRPr="0056424D" w:rsidRDefault="00A1436C" w:rsidP="0031533B">
            <w:pPr>
              <w:jc w:val="center"/>
              <w:rPr>
                <w:sz w:val="28"/>
                <w:szCs w:val="28"/>
              </w:rPr>
            </w:pPr>
            <w:r w:rsidRPr="0056424D">
              <w:rPr>
                <w:sz w:val="28"/>
                <w:szCs w:val="28"/>
              </w:rPr>
              <w:t>4 387,3</w:t>
            </w:r>
          </w:p>
        </w:tc>
        <w:tc>
          <w:tcPr>
            <w:tcW w:w="1155" w:type="dxa"/>
            <w:vAlign w:val="center"/>
          </w:tcPr>
          <w:p w14:paraId="5BAF18DA" w14:textId="77777777" w:rsidR="00A1436C" w:rsidRPr="0056424D" w:rsidRDefault="00A1436C" w:rsidP="0031533B">
            <w:pPr>
              <w:jc w:val="center"/>
              <w:rPr>
                <w:sz w:val="28"/>
                <w:szCs w:val="28"/>
              </w:rPr>
            </w:pPr>
            <w:r w:rsidRPr="0056424D">
              <w:rPr>
                <w:sz w:val="28"/>
                <w:szCs w:val="28"/>
              </w:rPr>
              <w:t>+ 4 387,3</w:t>
            </w:r>
          </w:p>
        </w:tc>
        <w:tc>
          <w:tcPr>
            <w:tcW w:w="1100" w:type="dxa"/>
            <w:vAlign w:val="center"/>
          </w:tcPr>
          <w:p w14:paraId="67595CF4" w14:textId="77777777" w:rsidR="00A1436C" w:rsidRPr="0056424D" w:rsidRDefault="00A1436C" w:rsidP="0031533B">
            <w:pPr>
              <w:jc w:val="center"/>
              <w:rPr>
                <w:sz w:val="28"/>
                <w:szCs w:val="28"/>
              </w:rPr>
            </w:pPr>
            <w:r w:rsidRPr="0056424D">
              <w:rPr>
                <w:sz w:val="28"/>
                <w:szCs w:val="28"/>
              </w:rPr>
              <w:t>3 292,5</w:t>
            </w:r>
          </w:p>
        </w:tc>
      </w:tr>
      <w:tr w:rsidR="00A1436C" w:rsidRPr="0056424D" w14:paraId="33D97C56" w14:textId="77777777" w:rsidTr="0031533B">
        <w:trPr>
          <w:trHeight w:val="331"/>
        </w:trPr>
        <w:tc>
          <w:tcPr>
            <w:tcW w:w="3493" w:type="dxa"/>
          </w:tcPr>
          <w:p w14:paraId="14D8535E" w14:textId="77777777" w:rsidR="00A1436C" w:rsidRPr="0056424D" w:rsidRDefault="00A1436C" w:rsidP="0031533B">
            <w:pPr>
              <w:jc w:val="both"/>
              <w:rPr>
                <w:sz w:val="28"/>
                <w:szCs w:val="28"/>
              </w:rPr>
            </w:pPr>
            <w:r w:rsidRPr="0056424D">
              <w:rPr>
                <w:sz w:val="28"/>
                <w:szCs w:val="28"/>
              </w:rPr>
              <w:t>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133" w:type="dxa"/>
            <w:vAlign w:val="center"/>
          </w:tcPr>
          <w:p w14:paraId="4A02EB27" w14:textId="77777777" w:rsidR="00A1436C" w:rsidRPr="0056424D" w:rsidRDefault="00A1436C" w:rsidP="0031533B">
            <w:pPr>
              <w:jc w:val="center"/>
              <w:rPr>
                <w:sz w:val="28"/>
                <w:szCs w:val="28"/>
              </w:rPr>
            </w:pPr>
            <w:r w:rsidRPr="0056424D">
              <w:rPr>
                <w:sz w:val="28"/>
                <w:szCs w:val="28"/>
              </w:rPr>
              <w:t>28 388,0</w:t>
            </w:r>
          </w:p>
        </w:tc>
        <w:tc>
          <w:tcPr>
            <w:tcW w:w="1133" w:type="dxa"/>
            <w:vAlign w:val="center"/>
          </w:tcPr>
          <w:p w14:paraId="6D04253C" w14:textId="77777777" w:rsidR="00A1436C" w:rsidRPr="0056424D" w:rsidRDefault="00A1436C" w:rsidP="0031533B">
            <w:pPr>
              <w:jc w:val="center"/>
              <w:rPr>
                <w:sz w:val="28"/>
                <w:szCs w:val="28"/>
              </w:rPr>
            </w:pPr>
            <w:r w:rsidRPr="0056424D">
              <w:rPr>
                <w:sz w:val="28"/>
                <w:szCs w:val="28"/>
              </w:rPr>
              <w:t>0</w:t>
            </w:r>
          </w:p>
        </w:tc>
        <w:tc>
          <w:tcPr>
            <w:tcW w:w="1133" w:type="dxa"/>
            <w:vAlign w:val="center"/>
          </w:tcPr>
          <w:p w14:paraId="5315687B" w14:textId="77777777" w:rsidR="00A1436C" w:rsidRPr="0056424D" w:rsidRDefault="00A1436C" w:rsidP="0031533B">
            <w:pPr>
              <w:jc w:val="center"/>
              <w:rPr>
                <w:sz w:val="28"/>
                <w:szCs w:val="28"/>
              </w:rPr>
            </w:pPr>
            <w:r w:rsidRPr="0056424D">
              <w:rPr>
                <w:sz w:val="28"/>
                <w:szCs w:val="28"/>
              </w:rPr>
              <w:t>-28 388,0</w:t>
            </w:r>
          </w:p>
        </w:tc>
        <w:tc>
          <w:tcPr>
            <w:tcW w:w="1133" w:type="dxa"/>
            <w:vAlign w:val="center"/>
          </w:tcPr>
          <w:p w14:paraId="77560FEC" w14:textId="77777777" w:rsidR="00A1436C" w:rsidRPr="0056424D" w:rsidRDefault="00A1436C" w:rsidP="0031533B">
            <w:pPr>
              <w:jc w:val="center"/>
              <w:rPr>
                <w:sz w:val="28"/>
                <w:szCs w:val="28"/>
              </w:rPr>
            </w:pPr>
            <w:r w:rsidRPr="0056424D">
              <w:rPr>
                <w:sz w:val="28"/>
                <w:szCs w:val="28"/>
              </w:rPr>
              <w:t>0</w:t>
            </w:r>
          </w:p>
        </w:tc>
        <w:tc>
          <w:tcPr>
            <w:tcW w:w="1155" w:type="dxa"/>
            <w:vAlign w:val="center"/>
          </w:tcPr>
          <w:p w14:paraId="3BADB763" w14:textId="77777777" w:rsidR="00A1436C" w:rsidRPr="0056424D" w:rsidRDefault="00A1436C" w:rsidP="0031533B">
            <w:pPr>
              <w:jc w:val="center"/>
              <w:rPr>
                <w:sz w:val="28"/>
                <w:szCs w:val="28"/>
              </w:rPr>
            </w:pPr>
            <w:r w:rsidRPr="0056424D">
              <w:rPr>
                <w:sz w:val="28"/>
                <w:szCs w:val="28"/>
              </w:rPr>
              <w:t>0</w:t>
            </w:r>
          </w:p>
        </w:tc>
        <w:tc>
          <w:tcPr>
            <w:tcW w:w="1100" w:type="dxa"/>
            <w:vAlign w:val="center"/>
          </w:tcPr>
          <w:p w14:paraId="1261251D" w14:textId="77777777" w:rsidR="00A1436C" w:rsidRPr="0056424D" w:rsidRDefault="00A1436C" w:rsidP="0031533B">
            <w:pPr>
              <w:jc w:val="center"/>
              <w:rPr>
                <w:sz w:val="28"/>
                <w:szCs w:val="28"/>
              </w:rPr>
            </w:pPr>
            <w:r w:rsidRPr="0056424D">
              <w:rPr>
                <w:sz w:val="28"/>
                <w:szCs w:val="28"/>
              </w:rPr>
              <w:t>0</w:t>
            </w:r>
          </w:p>
        </w:tc>
      </w:tr>
      <w:tr w:rsidR="00A1436C" w:rsidRPr="0056424D" w14:paraId="0313D736" w14:textId="77777777" w:rsidTr="0031533B">
        <w:trPr>
          <w:trHeight w:val="614"/>
        </w:trPr>
        <w:tc>
          <w:tcPr>
            <w:tcW w:w="3493" w:type="dxa"/>
          </w:tcPr>
          <w:p w14:paraId="3983CEED" w14:textId="77777777" w:rsidR="00A1436C" w:rsidRPr="0056424D" w:rsidRDefault="00A1436C" w:rsidP="0031533B">
            <w:pPr>
              <w:jc w:val="both"/>
              <w:rPr>
                <w:sz w:val="28"/>
                <w:szCs w:val="28"/>
              </w:rPr>
            </w:pPr>
            <w:r w:rsidRPr="0056424D">
              <w:rPr>
                <w:rFonts w:eastAsia="MS Mincho"/>
                <w:sz w:val="28"/>
                <w:szCs w:val="28"/>
              </w:rPr>
              <w:t>На восстановление (ремонт, реставрацию, благоустройство) воинских захоронений на территории Иркутской области</w:t>
            </w:r>
          </w:p>
        </w:tc>
        <w:tc>
          <w:tcPr>
            <w:tcW w:w="1133" w:type="dxa"/>
            <w:vAlign w:val="center"/>
          </w:tcPr>
          <w:p w14:paraId="10A63237" w14:textId="77777777" w:rsidR="00A1436C" w:rsidRPr="0056424D" w:rsidRDefault="00A1436C" w:rsidP="0031533B">
            <w:pPr>
              <w:jc w:val="center"/>
              <w:rPr>
                <w:sz w:val="28"/>
                <w:szCs w:val="28"/>
              </w:rPr>
            </w:pPr>
            <w:r w:rsidRPr="0056424D">
              <w:rPr>
                <w:sz w:val="28"/>
                <w:szCs w:val="28"/>
              </w:rPr>
              <w:t>105,2</w:t>
            </w:r>
          </w:p>
        </w:tc>
        <w:tc>
          <w:tcPr>
            <w:tcW w:w="1133" w:type="dxa"/>
            <w:vAlign w:val="center"/>
          </w:tcPr>
          <w:p w14:paraId="52E132D5" w14:textId="77777777" w:rsidR="00A1436C" w:rsidRPr="0056424D" w:rsidRDefault="00A1436C" w:rsidP="0031533B">
            <w:pPr>
              <w:jc w:val="center"/>
              <w:rPr>
                <w:sz w:val="28"/>
                <w:szCs w:val="28"/>
              </w:rPr>
            </w:pPr>
            <w:r w:rsidRPr="0056424D">
              <w:rPr>
                <w:sz w:val="28"/>
                <w:szCs w:val="28"/>
              </w:rPr>
              <w:t>0</w:t>
            </w:r>
          </w:p>
        </w:tc>
        <w:tc>
          <w:tcPr>
            <w:tcW w:w="1133" w:type="dxa"/>
            <w:vAlign w:val="center"/>
          </w:tcPr>
          <w:p w14:paraId="246800D4" w14:textId="77777777" w:rsidR="00A1436C" w:rsidRPr="0056424D" w:rsidRDefault="00A1436C" w:rsidP="0031533B">
            <w:pPr>
              <w:jc w:val="center"/>
              <w:rPr>
                <w:sz w:val="28"/>
                <w:szCs w:val="28"/>
              </w:rPr>
            </w:pPr>
            <w:r w:rsidRPr="0056424D">
              <w:rPr>
                <w:sz w:val="28"/>
                <w:szCs w:val="28"/>
              </w:rPr>
              <w:t>-105,2</w:t>
            </w:r>
          </w:p>
        </w:tc>
        <w:tc>
          <w:tcPr>
            <w:tcW w:w="1133" w:type="dxa"/>
            <w:vAlign w:val="center"/>
          </w:tcPr>
          <w:p w14:paraId="44F48AA0" w14:textId="77777777" w:rsidR="00A1436C" w:rsidRPr="0056424D" w:rsidRDefault="00A1436C" w:rsidP="0031533B">
            <w:pPr>
              <w:jc w:val="center"/>
              <w:rPr>
                <w:sz w:val="28"/>
                <w:szCs w:val="28"/>
              </w:rPr>
            </w:pPr>
            <w:r w:rsidRPr="0056424D">
              <w:rPr>
                <w:sz w:val="28"/>
                <w:szCs w:val="28"/>
              </w:rPr>
              <w:t>0</w:t>
            </w:r>
          </w:p>
        </w:tc>
        <w:tc>
          <w:tcPr>
            <w:tcW w:w="1155" w:type="dxa"/>
            <w:vAlign w:val="center"/>
          </w:tcPr>
          <w:p w14:paraId="7476EC25" w14:textId="77777777" w:rsidR="00A1436C" w:rsidRPr="0056424D" w:rsidRDefault="00A1436C" w:rsidP="0031533B">
            <w:pPr>
              <w:jc w:val="center"/>
              <w:rPr>
                <w:sz w:val="28"/>
                <w:szCs w:val="28"/>
              </w:rPr>
            </w:pPr>
            <w:r w:rsidRPr="0056424D">
              <w:rPr>
                <w:sz w:val="28"/>
                <w:szCs w:val="28"/>
              </w:rPr>
              <w:t>0</w:t>
            </w:r>
          </w:p>
        </w:tc>
        <w:tc>
          <w:tcPr>
            <w:tcW w:w="1100" w:type="dxa"/>
            <w:vAlign w:val="center"/>
          </w:tcPr>
          <w:p w14:paraId="114E4759" w14:textId="77777777" w:rsidR="00A1436C" w:rsidRPr="0056424D" w:rsidRDefault="00A1436C" w:rsidP="0031533B">
            <w:pPr>
              <w:jc w:val="center"/>
              <w:rPr>
                <w:sz w:val="28"/>
                <w:szCs w:val="28"/>
              </w:rPr>
            </w:pPr>
            <w:r w:rsidRPr="0056424D">
              <w:rPr>
                <w:sz w:val="28"/>
                <w:szCs w:val="28"/>
              </w:rPr>
              <w:t>0</w:t>
            </w:r>
          </w:p>
        </w:tc>
      </w:tr>
      <w:tr w:rsidR="00A1436C" w:rsidRPr="0056424D" w14:paraId="0AE90FCA" w14:textId="77777777" w:rsidTr="0031533B">
        <w:trPr>
          <w:trHeight w:val="614"/>
        </w:trPr>
        <w:tc>
          <w:tcPr>
            <w:tcW w:w="3493" w:type="dxa"/>
          </w:tcPr>
          <w:p w14:paraId="2B33D6BC" w14:textId="77777777" w:rsidR="00A1436C" w:rsidRPr="0056424D" w:rsidRDefault="00A1436C" w:rsidP="0031533B">
            <w:pPr>
              <w:jc w:val="both"/>
              <w:rPr>
                <w:rFonts w:eastAsia="MS Mincho"/>
                <w:sz w:val="28"/>
                <w:szCs w:val="28"/>
              </w:rPr>
            </w:pPr>
            <w:r w:rsidRPr="0056424D">
              <w:rPr>
                <w:rFonts w:eastAsia="MS Mincho"/>
                <w:sz w:val="28"/>
                <w:szCs w:val="28"/>
              </w:rPr>
              <w:t xml:space="preserve">На организацию бесплатного горячего питания обучающихся, получающих начальное общее </w:t>
            </w:r>
            <w:r w:rsidRPr="0056424D">
              <w:rPr>
                <w:rFonts w:eastAsia="MS Mincho"/>
                <w:sz w:val="28"/>
                <w:szCs w:val="28"/>
              </w:rPr>
              <w:lastRenderedPageBreak/>
              <w:t>образование в государственных и муниципальных образовательных организациях</w:t>
            </w:r>
          </w:p>
        </w:tc>
        <w:tc>
          <w:tcPr>
            <w:tcW w:w="1133" w:type="dxa"/>
            <w:vAlign w:val="center"/>
          </w:tcPr>
          <w:p w14:paraId="7EC1B2E7" w14:textId="77777777" w:rsidR="00A1436C" w:rsidRPr="0056424D" w:rsidRDefault="00A1436C" w:rsidP="0031533B">
            <w:pPr>
              <w:jc w:val="center"/>
              <w:rPr>
                <w:sz w:val="28"/>
                <w:szCs w:val="28"/>
              </w:rPr>
            </w:pPr>
            <w:r w:rsidRPr="0056424D">
              <w:rPr>
                <w:sz w:val="28"/>
                <w:szCs w:val="28"/>
              </w:rPr>
              <w:lastRenderedPageBreak/>
              <w:t>11 034,5</w:t>
            </w:r>
          </w:p>
        </w:tc>
        <w:tc>
          <w:tcPr>
            <w:tcW w:w="1133" w:type="dxa"/>
            <w:vAlign w:val="center"/>
          </w:tcPr>
          <w:p w14:paraId="67F93922" w14:textId="77777777" w:rsidR="00A1436C" w:rsidRPr="0056424D" w:rsidRDefault="00A1436C" w:rsidP="0031533B">
            <w:pPr>
              <w:jc w:val="center"/>
              <w:rPr>
                <w:sz w:val="28"/>
                <w:szCs w:val="28"/>
              </w:rPr>
            </w:pPr>
            <w:r w:rsidRPr="0056424D">
              <w:rPr>
                <w:sz w:val="28"/>
                <w:szCs w:val="28"/>
              </w:rPr>
              <w:t>26 903,2</w:t>
            </w:r>
          </w:p>
        </w:tc>
        <w:tc>
          <w:tcPr>
            <w:tcW w:w="1133" w:type="dxa"/>
            <w:vAlign w:val="center"/>
          </w:tcPr>
          <w:p w14:paraId="5F11B8DF" w14:textId="77777777" w:rsidR="00A1436C" w:rsidRPr="0056424D" w:rsidRDefault="00A1436C" w:rsidP="0031533B">
            <w:pPr>
              <w:jc w:val="center"/>
              <w:rPr>
                <w:sz w:val="28"/>
                <w:szCs w:val="28"/>
              </w:rPr>
            </w:pPr>
            <w:r w:rsidRPr="0056424D">
              <w:rPr>
                <w:sz w:val="28"/>
                <w:szCs w:val="28"/>
              </w:rPr>
              <w:t>+15 868,7</w:t>
            </w:r>
          </w:p>
        </w:tc>
        <w:tc>
          <w:tcPr>
            <w:tcW w:w="1133" w:type="dxa"/>
            <w:vAlign w:val="center"/>
          </w:tcPr>
          <w:p w14:paraId="45EE35F4" w14:textId="77777777" w:rsidR="00A1436C" w:rsidRPr="0056424D" w:rsidRDefault="00A1436C" w:rsidP="0031533B">
            <w:pPr>
              <w:jc w:val="center"/>
              <w:rPr>
                <w:sz w:val="28"/>
                <w:szCs w:val="28"/>
              </w:rPr>
            </w:pPr>
            <w:r w:rsidRPr="0056424D">
              <w:rPr>
                <w:sz w:val="28"/>
                <w:szCs w:val="28"/>
              </w:rPr>
              <w:t>27 890,1</w:t>
            </w:r>
          </w:p>
        </w:tc>
        <w:tc>
          <w:tcPr>
            <w:tcW w:w="1155" w:type="dxa"/>
            <w:vAlign w:val="center"/>
          </w:tcPr>
          <w:p w14:paraId="5E989D8B" w14:textId="77777777" w:rsidR="00A1436C" w:rsidRPr="0056424D" w:rsidRDefault="00A1436C" w:rsidP="0031533B">
            <w:pPr>
              <w:jc w:val="center"/>
              <w:rPr>
                <w:sz w:val="28"/>
                <w:szCs w:val="28"/>
              </w:rPr>
            </w:pPr>
            <w:r w:rsidRPr="0056424D">
              <w:rPr>
                <w:sz w:val="28"/>
                <w:szCs w:val="28"/>
              </w:rPr>
              <w:t>+986,9</w:t>
            </w:r>
          </w:p>
        </w:tc>
        <w:tc>
          <w:tcPr>
            <w:tcW w:w="1100" w:type="dxa"/>
            <w:vAlign w:val="center"/>
          </w:tcPr>
          <w:p w14:paraId="1FE0B76A" w14:textId="77777777" w:rsidR="00A1436C" w:rsidRPr="0056424D" w:rsidRDefault="00A1436C" w:rsidP="0031533B">
            <w:pPr>
              <w:jc w:val="center"/>
              <w:rPr>
                <w:sz w:val="28"/>
                <w:szCs w:val="28"/>
              </w:rPr>
            </w:pPr>
            <w:r w:rsidRPr="0056424D">
              <w:rPr>
                <w:sz w:val="28"/>
                <w:szCs w:val="28"/>
              </w:rPr>
              <w:t>27 890,1</w:t>
            </w:r>
          </w:p>
        </w:tc>
      </w:tr>
      <w:tr w:rsidR="00A1436C" w:rsidRPr="0056424D" w14:paraId="56C0B624" w14:textId="77777777" w:rsidTr="0031533B">
        <w:trPr>
          <w:trHeight w:val="614"/>
        </w:trPr>
        <w:tc>
          <w:tcPr>
            <w:tcW w:w="3493" w:type="dxa"/>
          </w:tcPr>
          <w:p w14:paraId="2A0F674A" w14:textId="77777777" w:rsidR="00A1436C" w:rsidRPr="0056424D" w:rsidRDefault="00A1436C" w:rsidP="0031533B">
            <w:pPr>
              <w:jc w:val="both"/>
              <w:rPr>
                <w:rFonts w:eastAsia="MS Mincho"/>
                <w:sz w:val="28"/>
                <w:szCs w:val="28"/>
              </w:rPr>
            </w:pPr>
            <w:r w:rsidRPr="0056424D">
              <w:rPr>
                <w:rFonts w:eastAsia="MS Mincho"/>
                <w:sz w:val="28"/>
                <w:szCs w:val="28"/>
              </w:rPr>
              <w:t>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133" w:type="dxa"/>
            <w:vAlign w:val="center"/>
          </w:tcPr>
          <w:p w14:paraId="2BFA507C" w14:textId="77777777" w:rsidR="00A1436C" w:rsidRPr="0056424D" w:rsidRDefault="00A1436C" w:rsidP="0031533B">
            <w:pPr>
              <w:jc w:val="center"/>
              <w:rPr>
                <w:sz w:val="28"/>
                <w:szCs w:val="28"/>
              </w:rPr>
            </w:pPr>
            <w:r w:rsidRPr="0056424D">
              <w:rPr>
                <w:sz w:val="28"/>
                <w:szCs w:val="28"/>
              </w:rPr>
              <w:t>0</w:t>
            </w:r>
          </w:p>
        </w:tc>
        <w:tc>
          <w:tcPr>
            <w:tcW w:w="1133" w:type="dxa"/>
            <w:vAlign w:val="center"/>
          </w:tcPr>
          <w:p w14:paraId="3CEE6D47" w14:textId="77777777" w:rsidR="00A1436C" w:rsidRPr="0056424D" w:rsidRDefault="00A1436C" w:rsidP="0031533B">
            <w:pPr>
              <w:jc w:val="center"/>
              <w:rPr>
                <w:sz w:val="28"/>
                <w:szCs w:val="28"/>
              </w:rPr>
            </w:pPr>
            <w:r w:rsidRPr="0056424D">
              <w:rPr>
                <w:sz w:val="28"/>
                <w:szCs w:val="28"/>
              </w:rPr>
              <w:t>2 820,0</w:t>
            </w:r>
          </w:p>
        </w:tc>
        <w:tc>
          <w:tcPr>
            <w:tcW w:w="1133" w:type="dxa"/>
            <w:vAlign w:val="center"/>
          </w:tcPr>
          <w:p w14:paraId="21E31A88" w14:textId="77777777" w:rsidR="00A1436C" w:rsidRPr="0056424D" w:rsidRDefault="00A1436C" w:rsidP="0031533B">
            <w:pPr>
              <w:jc w:val="center"/>
              <w:rPr>
                <w:sz w:val="28"/>
                <w:szCs w:val="28"/>
              </w:rPr>
            </w:pPr>
            <w:r w:rsidRPr="0056424D">
              <w:rPr>
                <w:sz w:val="28"/>
                <w:szCs w:val="28"/>
              </w:rPr>
              <w:t>+2 820,0</w:t>
            </w:r>
          </w:p>
        </w:tc>
        <w:tc>
          <w:tcPr>
            <w:tcW w:w="1133" w:type="dxa"/>
            <w:vAlign w:val="center"/>
          </w:tcPr>
          <w:p w14:paraId="207D8FCD" w14:textId="77777777" w:rsidR="00A1436C" w:rsidRPr="0056424D" w:rsidRDefault="00A1436C" w:rsidP="0031533B">
            <w:pPr>
              <w:jc w:val="center"/>
              <w:rPr>
                <w:sz w:val="28"/>
                <w:szCs w:val="28"/>
              </w:rPr>
            </w:pPr>
            <w:r w:rsidRPr="0056424D">
              <w:rPr>
                <w:sz w:val="28"/>
                <w:szCs w:val="28"/>
              </w:rPr>
              <w:t>0</w:t>
            </w:r>
          </w:p>
        </w:tc>
        <w:tc>
          <w:tcPr>
            <w:tcW w:w="1155" w:type="dxa"/>
            <w:vAlign w:val="center"/>
          </w:tcPr>
          <w:p w14:paraId="0C026E63" w14:textId="77777777" w:rsidR="00A1436C" w:rsidRPr="0056424D" w:rsidRDefault="00A1436C" w:rsidP="0031533B">
            <w:pPr>
              <w:jc w:val="center"/>
              <w:rPr>
                <w:sz w:val="28"/>
                <w:szCs w:val="28"/>
              </w:rPr>
            </w:pPr>
            <w:r w:rsidRPr="0056424D">
              <w:rPr>
                <w:sz w:val="28"/>
                <w:szCs w:val="28"/>
              </w:rPr>
              <w:t>0</w:t>
            </w:r>
          </w:p>
        </w:tc>
        <w:tc>
          <w:tcPr>
            <w:tcW w:w="1100" w:type="dxa"/>
            <w:vAlign w:val="center"/>
          </w:tcPr>
          <w:p w14:paraId="5451874F" w14:textId="77777777" w:rsidR="00A1436C" w:rsidRPr="0056424D" w:rsidRDefault="00A1436C" w:rsidP="0031533B">
            <w:pPr>
              <w:jc w:val="center"/>
              <w:rPr>
                <w:sz w:val="28"/>
                <w:szCs w:val="28"/>
              </w:rPr>
            </w:pPr>
            <w:r w:rsidRPr="0056424D">
              <w:rPr>
                <w:sz w:val="28"/>
                <w:szCs w:val="28"/>
              </w:rPr>
              <w:t>0</w:t>
            </w:r>
          </w:p>
        </w:tc>
      </w:tr>
      <w:tr w:rsidR="00A1436C" w:rsidRPr="0056424D" w14:paraId="2A5684C5" w14:textId="77777777" w:rsidTr="0031533B">
        <w:trPr>
          <w:trHeight w:val="533"/>
        </w:trPr>
        <w:tc>
          <w:tcPr>
            <w:tcW w:w="3493" w:type="dxa"/>
          </w:tcPr>
          <w:p w14:paraId="3A18781E" w14:textId="77777777" w:rsidR="00A1436C" w:rsidRPr="0056424D" w:rsidRDefault="00A1436C" w:rsidP="0031533B">
            <w:pPr>
              <w:jc w:val="both"/>
              <w:rPr>
                <w:rFonts w:eastAsia="MS Mincho"/>
                <w:sz w:val="28"/>
                <w:szCs w:val="28"/>
              </w:rPr>
            </w:pPr>
            <w:r w:rsidRPr="0056424D">
              <w:rPr>
                <w:rFonts w:eastAsia="MS Mincho"/>
                <w:sz w:val="28"/>
                <w:szCs w:val="28"/>
              </w:rPr>
              <w:t>на реализацию мероприятий по обеспечению жильем молодых семей</w:t>
            </w:r>
          </w:p>
        </w:tc>
        <w:tc>
          <w:tcPr>
            <w:tcW w:w="1133" w:type="dxa"/>
            <w:vAlign w:val="center"/>
          </w:tcPr>
          <w:p w14:paraId="57C4E619" w14:textId="77777777" w:rsidR="00A1436C" w:rsidRPr="0056424D" w:rsidRDefault="00A1436C" w:rsidP="0031533B">
            <w:pPr>
              <w:jc w:val="center"/>
              <w:rPr>
                <w:sz w:val="28"/>
                <w:szCs w:val="28"/>
              </w:rPr>
            </w:pPr>
            <w:r w:rsidRPr="0056424D">
              <w:rPr>
                <w:sz w:val="28"/>
                <w:szCs w:val="28"/>
              </w:rPr>
              <w:t>1 208,9</w:t>
            </w:r>
          </w:p>
        </w:tc>
        <w:tc>
          <w:tcPr>
            <w:tcW w:w="1133" w:type="dxa"/>
            <w:vAlign w:val="center"/>
          </w:tcPr>
          <w:p w14:paraId="37BC26B2" w14:textId="77777777" w:rsidR="00A1436C" w:rsidRPr="0056424D" w:rsidRDefault="00A1436C" w:rsidP="0031533B">
            <w:pPr>
              <w:jc w:val="center"/>
              <w:rPr>
                <w:sz w:val="28"/>
                <w:szCs w:val="28"/>
              </w:rPr>
            </w:pPr>
            <w:r w:rsidRPr="0056424D">
              <w:rPr>
                <w:sz w:val="28"/>
                <w:szCs w:val="28"/>
              </w:rPr>
              <w:t>0</w:t>
            </w:r>
          </w:p>
        </w:tc>
        <w:tc>
          <w:tcPr>
            <w:tcW w:w="1133" w:type="dxa"/>
            <w:vAlign w:val="center"/>
          </w:tcPr>
          <w:p w14:paraId="48255DCB" w14:textId="77777777" w:rsidR="00A1436C" w:rsidRPr="0056424D" w:rsidRDefault="00A1436C" w:rsidP="0031533B">
            <w:pPr>
              <w:jc w:val="center"/>
              <w:rPr>
                <w:sz w:val="28"/>
                <w:szCs w:val="28"/>
              </w:rPr>
            </w:pPr>
            <w:r w:rsidRPr="0056424D">
              <w:rPr>
                <w:sz w:val="28"/>
                <w:szCs w:val="28"/>
              </w:rPr>
              <w:t>-1 208,9</w:t>
            </w:r>
          </w:p>
        </w:tc>
        <w:tc>
          <w:tcPr>
            <w:tcW w:w="1133" w:type="dxa"/>
            <w:vAlign w:val="center"/>
          </w:tcPr>
          <w:p w14:paraId="5C8C1A7F" w14:textId="77777777" w:rsidR="00A1436C" w:rsidRPr="0056424D" w:rsidRDefault="00A1436C" w:rsidP="0031533B">
            <w:pPr>
              <w:jc w:val="center"/>
              <w:rPr>
                <w:sz w:val="28"/>
                <w:szCs w:val="28"/>
              </w:rPr>
            </w:pPr>
            <w:r w:rsidRPr="0056424D">
              <w:rPr>
                <w:sz w:val="28"/>
                <w:szCs w:val="28"/>
              </w:rPr>
              <w:t>0</w:t>
            </w:r>
          </w:p>
        </w:tc>
        <w:tc>
          <w:tcPr>
            <w:tcW w:w="1155" w:type="dxa"/>
            <w:vAlign w:val="center"/>
          </w:tcPr>
          <w:p w14:paraId="05E16D9B" w14:textId="77777777" w:rsidR="00A1436C" w:rsidRPr="0056424D" w:rsidRDefault="00A1436C" w:rsidP="0031533B">
            <w:pPr>
              <w:jc w:val="center"/>
              <w:rPr>
                <w:sz w:val="28"/>
                <w:szCs w:val="28"/>
              </w:rPr>
            </w:pPr>
            <w:r w:rsidRPr="0056424D">
              <w:rPr>
                <w:sz w:val="28"/>
                <w:szCs w:val="28"/>
              </w:rPr>
              <w:t>0</w:t>
            </w:r>
          </w:p>
        </w:tc>
        <w:tc>
          <w:tcPr>
            <w:tcW w:w="1100" w:type="dxa"/>
            <w:vAlign w:val="center"/>
          </w:tcPr>
          <w:p w14:paraId="34368344" w14:textId="77777777" w:rsidR="00A1436C" w:rsidRPr="0056424D" w:rsidRDefault="00A1436C" w:rsidP="0031533B">
            <w:pPr>
              <w:jc w:val="center"/>
              <w:rPr>
                <w:sz w:val="28"/>
                <w:szCs w:val="28"/>
              </w:rPr>
            </w:pPr>
            <w:r w:rsidRPr="0056424D">
              <w:rPr>
                <w:sz w:val="28"/>
                <w:szCs w:val="28"/>
              </w:rPr>
              <w:t>0</w:t>
            </w:r>
          </w:p>
        </w:tc>
      </w:tr>
      <w:tr w:rsidR="00A1436C" w:rsidRPr="0056424D" w14:paraId="19CDF27B" w14:textId="77777777" w:rsidTr="0031533B">
        <w:tc>
          <w:tcPr>
            <w:tcW w:w="3493" w:type="dxa"/>
          </w:tcPr>
          <w:p w14:paraId="543054D4" w14:textId="77777777" w:rsidR="00A1436C" w:rsidRPr="0056424D" w:rsidRDefault="00A1436C" w:rsidP="0031533B">
            <w:pPr>
              <w:spacing w:line="240" w:lineRule="atLeast"/>
              <w:jc w:val="both"/>
              <w:rPr>
                <w:sz w:val="28"/>
                <w:szCs w:val="28"/>
              </w:rPr>
            </w:pPr>
            <w:r w:rsidRPr="0056424D">
              <w:rPr>
                <w:sz w:val="28"/>
                <w:szCs w:val="28"/>
              </w:rPr>
              <w:t>на поддержку отрасли культуры (лучшие сельские учреждения и работники культуры)</w:t>
            </w:r>
          </w:p>
        </w:tc>
        <w:tc>
          <w:tcPr>
            <w:tcW w:w="1133" w:type="dxa"/>
            <w:vAlign w:val="center"/>
          </w:tcPr>
          <w:p w14:paraId="5D332BFF" w14:textId="77777777" w:rsidR="00A1436C" w:rsidRPr="0056424D" w:rsidRDefault="00A1436C" w:rsidP="0031533B">
            <w:pPr>
              <w:jc w:val="center"/>
              <w:rPr>
                <w:rFonts w:eastAsia="MS Mincho"/>
                <w:sz w:val="28"/>
                <w:szCs w:val="28"/>
              </w:rPr>
            </w:pPr>
            <w:r w:rsidRPr="0056424D">
              <w:rPr>
                <w:rFonts w:eastAsia="MS Mincho"/>
                <w:sz w:val="28"/>
                <w:szCs w:val="28"/>
              </w:rPr>
              <w:t>200,0</w:t>
            </w:r>
          </w:p>
        </w:tc>
        <w:tc>
          <w:tcPr>
            <w:tcW w:w="1133" w:type="dxa"/>
            <w:vAlign w:val="center"/>
          </w:tcPr>
          <w:p w14:paraId="0F2BAD75"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33" w:type="dxa"/>
            <w:vAlign w:val="center"/>
          </w:tcPr>
          <w:p w14:paraId="19AA107D" w14:textId="77777777" w:rsidR="00A1436C" w:rsidRPr="0056424D" w:rsidRDefault="00A1436C" w:rsidP="0031533B">
            <w:pPr>
              <w:jc w:val="center"/>
              <w:rPr>
                <w:rFonts w:eastAsia="MS Mincho"/>
                <w:sz w:val="28"/>
                <w:szCs w:val="28"/>
              </w:rPr>
            </w:pPr>
            <w:r w:rsidRPr="0056424D">
              <w:rPr>
                <w:rFonts w:eastAsia="MS Mincho"/>
                <w:sz w:val="28"/>
                <w:szCs w:val="28"/>
              </w:rPr>
              <w:t>-200,0</w:t>
            </w:r>
          </w:p>
        </w:tc>
        <w:tc>
          <w:tcPr>
            <w:tcW w:w="1133" w:type="dxa"/>
            <w:vAlign w:val="center"/>
          </w:tcPr>
          <w:p w14:paraId="2C473A9E"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55" w:type="dxa"/>
            <w:vAlign w:val="center"/>
          </w:tcPr>
          <w:p w14:paraId="43A08382"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00" w:type="dxa"/>
            <w:vAlign w:val="center"/>
          </w:tcPr>
          <w:p w14:paraId="7FE1F055" w14:textId="77777777" w:rsidR="00A1436C" w:rsidRPr="0056424D" w:rsidRDefault="00A1436C" w:rsidP="0031533B">
            <w:pPr>
              <w:jc w:val="center"/>
              <w:rPr>
                <w:rFonts w:eastAsia="MS Mincho"/>
                <w:sz w:val="28"/>
                <w:szCs w:val="28"/>
              </w:rPr>
            </w:pPr>
            <w:r w:rsidRPr="0056424D">
              <w:rPr>
                <w:rFonts w:eastAsia="MS Mincho"/>
                <w:sz w:val="28"/>
                <w:szCs w:val="28"/>
              </w:rPr>
              <w:t>0</w:t>
            </w:r>
          </w:p>
        </w:tc>
      </w:tr>
      <w:tr w:rsidR="00A1436C" w:rsidRPr="0056424D" w14:paraId="0F010C93" w14:textId="77777777" w:rsidTr="0031533B">
        <w:tc>
          <w:tcPr>
            <w:tcW w:w="3493" w:type="dxa"/>
          </w:tcPr>
          <w:p w14:paraId="0CDC0711" w14:textId="77777777" w:rsidR="00A1436C" w:rsidRPr="0056424D" w:rsidRDefault="00A1436C" w:rsidP="0031533B">
            <w:pPr>
              <w:spacing w:line="240" w:lineRule="atLeast"/>
              <w:jc w:val="both"/>
              <w:rPr>
                <w:sz w:val="28"/>
                <w:szCs w:val="28"/>
              </w:rPr>
            </w:pPr>
            <w:r w:rsidRPr="0056424D">
              <w:rPr>
                <w:sz w:val="28"/>
                <w:szCs w:val="28"/>
              </w:rPr>
              <w:t>На развитие домов культуры</w:t>
            </w:r>
          </w:p>
        </w:tc>
        <w:tc>
          <w:tcPr>
            <w:tcW w:w="1133" w:type="dxa"/>
            <w:vAlign w:val="center"/>
          </w:tcPr>
          <w:p w14:paraId="7007DB5C" w14:textId="77777777" w:rsidR="00A1436C" w:rsidRPr="0056424D" w:rsidRDefault="00A1436C" w:rsidP="0031533B">
            <w:pPr>
              <w:jc w:val="center"/>
              <w:rPr>
                <w:sz w:val="28"/>
                <w:szCs w:val="28"/>
              </w:rPr>
            </w:pPr>
            <w:r w:rsidRPr="0056424D">
              <w:rPr>
                <w:sz w:val="28"/>
                <w:szCs w:val="28"/>
              </w:rPr>
              <w:t>1295,9</w:t>
            </w:r>
          </w:p>
        </w:tc>
        <w:tc>
          <w:tcPr>
            <w:tcW w:w="1133" w:type="dxa"/>
            <w:vAlign w:val="center"/>
          </w:tcPr>
          <w:p w14:paraId="78773D7F" w14:textId="77777777" w:rsidR="00A1436C" w:rsidRPr="0056424D" w:rsidRDefault="00A1436C" w:rsidP="0031533B">
            <w:pPr>
              <w:jc w:val="center"/>
              <w:rPr>
                <w:sz w:val="28"/>
                <w:szCs w:val="28"/>
              </w:rPr>
            </w:pPr>
            <w:r w:rsidRPr="0056424D">
              <w:rPr>
                <w:sz w:val="28"/>
                <w:szCs w:val="28"/>
              </w:rPr>
              <w:t>0</w:t>
            </w:r>
          </w:p>
        </w:tc>
        <w:tc>
          <w:tcPr>
            <w:tcW w:w="1133" w:type="dxa"/>
            <w:vAlign w:val="center"/>
          </w:tcPr>
          <w:p w14:paraId="117F32B1" w14:textId="77777777" w:rsidR="00A1436C" w:rsidRPr="0056424D" w:rsidRDefault="00A1436C" w:rsidP="0031533B">
            <w:pPr>
              <w:jc w:val="center"/>
              <w:rPr>
                <w:sz w:val="28"/>
                <w:szCs w:val="28"/>
              </w:rPr>
            </w:pPr>
            <w:r w:rsidRPr="0056424D">
              <w:rPr>
                <w:sz w:val="28"/>
                <w:szCs w:val="28"/>
              </w:rPr>
              <w:t>-1 295,9</w:t>
            </w:r>
          </w:p>
        </w:tc>
        <w:tc>
          <w:tcPr>
            <w:tcW w:w="1133" w:type="dxa"/>
            <w:vAlign w:val="center"/>
          </w:tcPr>
          <w:p w14:paraId="57C86606" w14:textId="77777777" w:rsidR="00A1436C" w:rsidRPr="0056424D" w:rsidRDefault="00A1436C" w:rsidP="0031533B">
            <w:pPr>
              <w:jc w:val="center"/>
              <w:rPr>
                <w:sz w:val="28"/>
                <w:szCs w:val="28"/>
              </w:rPr>
            </w:pPr>
            <w:r w:rsidRPr="0056424D">
              <w:rPr>
                <w:sz w:val="28"/>
                <w:szCs w:val="28"/>
              </w:rPr>
              <w:t>0</w:t>
            </w:r>
          </w:p>
        </w:tc>
        <w:tc>
          <w:tcPr>
            <w:tcW w:w="1155" w:type="dxa"/>
            <w:vAlign w:val="center"/>
          </w:tcPr>
          <w:p w14:paraId="3DFED716" w14:textId="77777777" w:rsidR="00A1436C" w:rsidRPr="0056424D" w:rsidRDefault="00A1436C" w:rsidP="0031533B">
            <w:pPr>
              <w:jc w:val="center"/>
              <w:rPr>
                <w:sz w:val="28"/>
                <w:szCs w:val="28"/>
              </w:rPr>
            </w:pPr>
            <w:r w:rsidRPr="0056424D">
              <w:rPr>
                <w:sz w:val="28"/>
                <w:szCs w:val="28"/>
              </w:rPr>
              <w:t>0</w:t>
            </w:r>
          </w:p>
        </w:tc>
        <w:tc>
          <w:tcPr>
            <w:tcW w:w="1100" w:type="dxa"/>
            <w:vAlign w:val="center"/>
          </w:tcPr>
          <w:p w14:paraId="748E37D6" w14:textId="77777777" w:rsidR="00A1436C" w:rsidRPr="0056424D" w:rsidRDefault="00A1436C" w:rsidP="0031533B">
            <w:pPr>
              <w:jc w:val="center"/>
              <w:rPr>
                <w:sz w:val="28"/>
                <w:szCs w:val="28"/>
              </w:rPr>
            </w:pPr>
            <w:r w:rsidRPr="0056424D">
              <w:rPr>
                <w:sz w:val="28"/>
                <w:szCs w:val="28"/>
              </w:rPr>
              <w:t>0</w:t>
            </w:r>
          </w:p>
        </w:tc>
      </w:tr>
      <w:tr w:rsidR="00A1436C" w:rsidRPr="0056424D" w14:paraId="19575F5F" w14:textId="77777777" w:rsidTr="0031533B">
        <w:tc>
          <w:tcPr>
            <w:tcW w:w="3493" w:type="dxa"/>
          </w:tcPr>
          <w:p w14:paraId="364C1262" w14:textId="77777777" w:rsidR="00A1436C" w:rsidRPr="0056424D" w:rsidRDefault="00A1436C" w:rsidP="0031533B">
            <w:pPr>
              <w:spacing w:line="240" w:lineRule="atLeast"/>
              <w:jc w:val="both"/>
              <w:rPr>
                <w:sz w:val="28"/>
                <w:szCs w:val="28"/>
              </w:rPr>
            </w:pPr>
            <w:r w:rsidRPr="0056424D">
              <w:rPr>
                <w:sz w:val="28"/>
                <w:szCs w:val="28"/>
              </w:rPr>
              <w:t>На комплектование книжных фондов</w:t>
            </w:r>
          </w:p>
        </w:tc>
        <w:tc>
          <w:tcPr>
            <w:tcW w:w="1133" w:type="dxa"/>
            <w:vAlign w:val="center"/>
          </w:tcPr>
          <w:p w14:paraId="1F6A0F2C" w14:textId="77777777" w:rsidR="00A1436C" w:rsidRPr="0056424D" w:rsidRDefault="00A1436C" w:rsidP="0031533B">
            <w:pPr>
              <w:jc w:val="center"/>
              <w:rPr>
                <w:sz w:val="28"/>
                <w:szCs w:val="28"/>
              </w:rPr>
            </w:pPr>
            <w:r w:rsidRPr="0056424D">
              <w:rPr>
                <w:sz w:val="28"/>
                <w:szCs w:val="28"/>
              </w:rPr>
              <w:t>37,3</w:t>
            </w:r>
          </w:p>
        </w:tc>
        <w:tc>
          <w:tcPr>
            <w:tcW w:w="1133" w:type="dxa"/>
            <w:vAlign w:val="center"/>
          </w:tcPr>
          <w:p w14:paraId="42D4CF18" w14:textId="77777777" w:rsidR="00A1436C" w:rsidRPr="0056424D" w:rsidRDefault="00A1436C" w:rsidP="0031533B">
            <w:pPr>
              <w:jc w:val="center"/>
              <w:rPr>
                <w:sz w:val="28"/>
                <w:szCs w:val="28"/>
              </w:rPr>
            </w:pPr>
            <w:r w:rsidRPr="0056424D">
              <w:rPr>
                <w:sz w:val="28"/>
                <w:szCs w:val="28"/>
              </w:rPr>
              <w:t>69,6</w:t>
            </w:r>
          </w:p>
        </w:tc>
        <w:tc>
          <w:tcPr>
            <w:tcW w:w="1133" w:type="dxa"/>
            <w:vAlign w:val="center"/>
          </w:tcPr>
          <w:p w14:paraId="7919A9D3" w14:textId="77777777" w:rsidR="00A1436C" w:rsidRPr="0056424D" w:rsidRDefault="00A1436C" w:rsidP="0031533B">
            <w:pPr>
              <w:jc w:val="center"/>
              <w:rPr>
                <w:sz w:val="28"/>
                <w:szCs w:val="28"/>
              </w:rPr>
            </w:pPr>
            <w:r w:rsidRPr="0056424D">
              <w:rPr>
                <w:sz w:val="28"/>
                <w:szCs w:val="28"/>
              </w:rPr>
              <w:t>+32,3</w:t>
            </w:r>
          </w:p>
        </w:tc>
        <w:tc>
          <w:tcPr>
            <w:tcW w:w="1133" w:type="dxa"/>
            <w:vAlign w:val="center"/>
          </w:tcPr>
          <w:p w14:paraId="6895093F" w14:textId="77777777" w:rsidR="00A1436C" w:rsidRPr="0056424D" w:rsidRDefault="00A1436C" w:rsidP="0031533B">
            <w:pPr>
              <w:jc w:val="center"/>
              <w:rPr>
                <w:sz w:val="28"/>
                <w:szCs w:val="28"/>
              </w:rPr>
            </w:pPr>
            <w:r w:rsidRPr="0056424D">
              <w:rPr>
                <w:sz w:val="28"/>
                <w:szCs w:val="28"/>
              </w:rPr>
              <w:t>69,6</w:t>
            </w:r>
          </w:p>
        </w:tc>
        <w:tc>
          <w:tcPr>
            <w:tcW w:w="1155" w:type="dxa"/>
            <w:vAlign w:val="center"/>
          </w:tcPr>
          <w:p w14:paraId="3890B0FF" w14:textId="77777777" w:rsidR="00A1436C" w:rsidRPr="0056424D" w:rsidRDefault="00A1436C" w:rsidP="0031533B">
            <w:pPr>
              <w:jc w:val="center"/>
              <w:rPr>
                <w:sz w:val="28"/>
                <w:szCs w:val="28"/>
              </w:rPr>
            </w:pPr>
            <w:r w:rsidRPr="0056424D">
              <w:rPr>
                <w:sz w:val="28"/>
                <w:szCs w:val="28"/>
              </w:rPr>
              <w:t>0</w:t>
            </w:r>
          </w:p>
        </w:tc>
        <w:tc>
          <w:tcPr>
            <w:tcW w:w="1100" w:type="dxa"/>
            <w:vAlign w:val="center"/>
          </w:tcPr>
          <w:p w14:paraId="21E2EAD3" w14:textId="77777777" w:rsidR="00A1436C" w:rsidRPr="0056424D" w:rsidRDefault="00A1436C" w:rsidP="0031533B">
            <w:pPr>
              <w:jc w:val="center"/>
              <w:rPr>
                <w:sz w:val="28"/>
                <w:szCs w:val="28"/>
              </w:rPr>
            </w:pPr>
            <w:r w:rsidRPr="0056424D">
              <w:rPr>
                <w:sz w:val="28"/>
                <w:szCs w:val="28"/>
              </w:rPr>
              <w:t>68,7</w:t>
            </w:r>
          </w:p>
        </w:tc>
      </w:tr>
      <w:tr w:rsidR="00A1436C" w:rsidRPr="0056424D" w14:paraId="154CA327" w14:textId="77777777" w:rsidTr="0031533B">
        <w:tc>
          <w:tcPr>
            <w:tcW w:w="3493" w:type="dxa"/>
          </w:tcPr>
          <w:p w14:paraId="47F27443" w14:textId="77777777" w:rsidR="00A1436C" w:rsidRPr="0056424D" w:rsidRDefault="00A1436C" w:rsidP="0031533B">
            <w:pPr>
              <w:spacing w:line="240" w:lineRule="atLeast"/>
              <w:jc w:val="both"/>
              <w:rPr>
                <w:sz w:val="28"/>
                <w:szCs w:val="28"/>
              </w:rPr>
            </w:pPr>
            <w:r w:rsidRPr="0056424D">
              <w:rPr>
                <w:sz w:val="28"/>
                <w:szCs w:val="28"/>
              </w:rPr>
              <w:t>На организацию отдыха и оздоровление детей в каникулярное время</w:t>
            </w:r>
          </w:p>
        </w:tc>
        <w:tc>
          <w:tcPr>
            <w:tcW w:w="1133" w:type="dxa"/>
            <w:vAlign w:val="center"/>
          </w:tcPr>
          <w:p w14:paraId="3B630362" w14:textId="77777777" w:rsidR="00A1436C" w:rsidRPr="0056424D" w:rsidRDefault="00A1436C" w:rsidP="0031533B">
            <w:pPr>
              <w:jc w:val="center"/>
              <w:rPr>
                <w:sz w:val="28"/>
                <w:szCs w:val="28"/>
              </w:rPr>
            </w:pPr>
            <w:r w:rsidRPr="0056424D">
              <w:rPr>
                <w:sz w:val="28"/>
                <w:szCs w:val="28"/>
              </w:rPr>
              <w:t>2 746,6</w:t>
            </w:r>
          </w:p>
        </w:tc>
        <w:tc>
          <w:tcPr>
            <w:tcW w:w="1133" w:type="dxa"/>
            <w:vAlign w:val="center"/>
          </w:tcPr>
          <w:p w14:paraId="6085A6A8" w14:textId="77777777" w:rsidR="00A1436C" w:rsidRPr="0056424D" w:rsidRDefault="00A1436C" w:rsidP="0031533B">
            <w:pPr>
              <w:jc w:val="center"/>
              <w:rPr>
                <w:sz w:val="28"/>
                <w:szCs w:val="28"/>
              </w:rPr>
            </w:pPr>
            <w:r w:rsidRPr="0056424D">
              <w:rPr>
                <w:sz w:val="28"/>
                <w:szCs w:val="28"/>
              </w:rPr>
              <w:t>2 278,1</w:t>
            </w:r>
          </w:p>
        </w:tc>
        <w:tc>
          <w:tcPr>
            <w:tcW w:w="1133" w:type="dxa"/>
            <w:vAlign w:val="center"/>
          </w:tcPr>
          <w:p w14:paraId="025775FE" w14:textId="77777777" w:rsidR="00A1436C" w:rsidRPr="0056424D" w:rsidRDefault="00A1436C" w:rsidP="0031533B">
            <w:pPr>
              <w:jc w:val="center"/>
              <w:rPr>
                <w:sz w:val="28"/>
                <w:szCs w:val="28"/>
              </w:rPr>
            </w:pPr>
            <w:r w:rsidRPr="0056424D">
              <w:rPr>
                <w:sz w:val="28"/>
                <w:szCs w:val="28"/>
              </w:rPr>
              <w:t>-468,5</w:t>
            </w:r>
          </w:p>
        </w:tc>
        <w:tc>
          <w:tcPr>
            <w:tcW w:w="1133" w:type="dxa"/>
            <w:vAlign w:val="center"/>
          </w:tcPr>
          <w:p w14:paraId="70564785" w14:textId="77777777" w:rsidR="00A1436C" w:rsidRPr="0056424D" w:rsidRDefault="00A1436C" w:rsidP="0031533B">
            <w:pPr>
              <w:jc w:val="center"/>
              <w:rPr>
                <w:sz w:val="28"/>
                <w:szCs w:val="28"/>
              </w:rPr>
            </w:pPr>
            <w:r w:rsidRPr="0056424D">
              <w:rPr>
                <w:sz w:val="28"/>
                <w:szCs w:val="28"/>
              </w:rPr>
              <w:t>2 278,1</w:t>
            </w:r>
          </w:p>
        </w:tc>
        <w:tc>
          <w:tcPr>
            <w:tcW w:w="1155" w:type="dxa"/>
            <w:vAlign w:val="center"/>
          </w:tcPr>
          <w:p w14:paraId="3902A6A4" w14:textId="77777777" w:rsidR="00A1436C" w:rsidRPr="0056424D" w:rsidRDefault="00A1436C" w:rsidP="0031533B">
            <w:pPr>
              <w:jc w:val="center"/>
              <w:rPr>
                <w:sz w:val="28"/>
                <w:szCs w:val="28"/>
              </w:rPr>
            </w:pPr>
            <w:r w:rsidRPr="0056424D">
              <w:rPr>
                <w:sz w:val="28"/>
                <w:szCs w:val="28"/>
              </w:rPr>
              <w:t>0</w:t>
            </w:r>
          </w:p>
        </w:tc>
        <w:tc>
          <w:tcPr>
            <w:tcW w:w="1100" w:type="dxa"/>
            <w:vAlign w:val="center"/>
          </w:tcPr>
          <w:p w14:paraId="35BFAC95" w14:textId="77777777" w:rsidR="00A1436C" w:rsidRPr="0056424D" w:rsidRDefault="00A1436C" w:rsidP="0031533B">
            <w:pPr>
              <w:jc w:val="center"/>
              <w:rPr>
                <w:sz w:val="28"/>
                <w:szCs w:val="28"/>
              </w:rPr>
            </w:pPr>
            <w:r w:rsidRPr="0056424D">
              <w:rPr>
                <w:sz w:val="28"/>
                <w:szCs w:val="28"/>
              </w:rPr>
              <w:t>2 220,5</w:t>
            </w:r>
          </w:p>
        </w:tc>
      </w:tr>
      <w:tr w:rsidR="00A1436C" w:rsidRPr="0056424D" w14:paraId="6723A3AE" w14:textId="77777777" w:rsidTr="0031533B">
        <w:tc>
          <w:tcPr>
            <w:tcW w:w="3493" w:type="dxa"/>
          </w:tcPr>
          <w:p w14:paraId="381BCC89" w14:textId="77777777" w:rsidR="00A1436C" w:rsidRPr="0056424D" w:rsidRDefault="00A1436C" w:rsidP="0031533B">
            <w:pPr>
              <w:jc w:val="both"/>
              <w:rPr>
                <w:sz w:val="28"/>
                <w:szCs w:val="28"/>
              </w:rPr>
            </w:pPr>
            <w:r w:rsidRPr="0056424D">
              <w:rPr>
                <w:sz w:val="28"/>
                <w:szCs w:val="28"/>
              </w:rPr>
              <w:t>На приобретение средств (вычислительной техники) для малокомплектных образовательных организаций</w:t>
            </w:r>
          </w:p>
        </w:tc>
        <w:tc>
          <w:tcPr>
            <w:tcW w:w="1133" w:type="dxa"/>
            <w:vAlign w:val="center"/>
          </w:tcPr>
          <w:p w14:paraId="1D82748B" w14:textId="77777777" w:rsidR="00A1436C" w:rsidRPr="0056424D" w:rsidRDefault="00A1436C" w:rsidP="0031533B">
            <w:pPr>
              <w:jc w:val="center"/>
              <w:rPr>
                <w:sz w:val="28"/>
                <w:szCs w:val="28"/>
              </w:rPr>
            </w:pPr>
            <w:r w:rsidRPr="0056424D">
              <w:rPr>
                <w:sz w:val="28"/>
                <w:szCs w:val="28"/>
              </w:rPr>
              <w:t>853,0</w:t>
            </w:r>
          </w:p>
        </w:tc>
        <w:tc>
          <w:tcPr>
            <w:tcW w:w="1133" w:type="dxa"/>
            <w:vAlign w:val="center"/>
          </w:tcPr>
          <w:p w14:paraId="30BDCAFE" w14:textId="77777777" w:rsidR="00A1436C" w:rsidRPr="0056424D" w:rsidRDefault="00A1436C" w:rsidP="0031533B">
            <w:pPr>
              <w:jc w:val="center"/>
              <w:rPr>
                <w:sz w:val="28"/>
                <w:szCs w:val="28"/>
              </w:rPr>
            </w:pPr>
            <w:r w:rsidRPr="0056424D">
              <w:rPr>
                <w:sz w:val="28"/>
                <w:szCs w:val="28"/>
              </w:rPr>
              <w:t>443,3</w:t>
            </w:r>
          </w:p>
        </w:tc>
        <w:tc>
          <w:tcPr>
            <w:tcW w:w="1133" w:type="dxa"/>
            <w:vAlign w:val="center"/>
          </w:tcPr>
          <w:p w14:paraId="7C214B96" w14:textId="77777777" w:rsidR="00A1436C" w:rsidRPr="0056424D" w:rsidRDefault="00A1436C" w:rsidP="0031533B">
            <w:pPr>
              <w:jc w:val="center"/>
              <w:rPr>
                <w:sz w:val="28"/>
                <w:szCs w:val="28"/>
              </w:rPr>
            </w:pPr>
            <w:r w:rsidRPr="0056424D">
              <w:rPr>
                <w:sz w:val="28"/>
                <w:szCs w:val="28"/>
              </w:rPr>
              <w:t>-409,7</w:t>
            </w:r>
          </w:p>
        </w:tc>
        <w:tc>
          <w:tcPr>
            <w:tcW w:w="1133" w:type="dxa"/>
            <w:vAlign w:val="center"/>
          </w:tcPr>
          <w:p w14:paraId="245DA71D" w14:textId="77777777" w:rsidR="00A1436C" w:rsidRPr="0056424D" w:rsidRDefault="00A1436C" w:rsidP="0031533B">
            <w:pPr>
              <w:jc w:val="center"/>
              <w:rPr>
                <w:sz w:val="28"/>
                <w:szCs w:val="28"/>
              </w:rPr>
            </w:pPr>
            <w:r w:rsidRPr="0056424D">
              <w:rPr>
                <w:sz w:val="28"/>
                <w:szCs w:val="28"/>
              </w:rPr>
              <w:t>3 990,5</w:t>
            </w:r>
          </w:p>
        </w:tc>
        <w:tc>
          <w:tcPr>
            <w:tcW w:w="1155" w:type="dxa"/>
            <w:vAlign w:val="center"/>
          </w:tcPr>
          <w:p w14:paraId="37E0D37C" w14:textId="77777777" w:rsidR="00A1436C" w:rsidRPr="0056424D" w:rsidRDefault="00A1436C" w:rsidP="0031533B">
            <w:pPr>
              <w:jc w:val="center"/>
              <w:rPr>
                <w:sz w:val="28"/>
                <w:szCs w:val="28"/>
              </w:rPr>
            </w:pPr>
            <w:r w:rsidRPr="0056424D">
              <w:rPr>
                <w:sz w:val="28"/>
                <w:szCs w:val="28"/>
              </w:rPr>
              <w:t>+3 547,2</w:t>
            </w:r>
          </w:p>
        </w:tc>
        <w:tc>
          <w:tcPr>
            <w:tcW w:w="1100" w:type="dxa"/>
            <w:vAlign w:val="center"/>
          </w:tcPr>
          <w:p w14:paraId="471E0E9E" w14:textId="77777777" w:rsidR="00A1436C" w:rsidRPr="0056424D" w:rsidRDefault="00A1436C" w:rsidP="0031533B">
            <w:pPr>
              <w:jc w:val="center"/>
              <w:rPr>
                <w:sz w:val="28"/>
                <w:szCs w:val="28"/>
              </w:rPr>
            </w:pPr>
            <w:r w:rsidRPr="0056424D">
              <w:rPr>
                <w:sz w:val="28"/>
                <w:szCs w:val="28"/>
              </w:rPr>
              <w:t>0</w:t>
            </w:r>
          </w:p>
        </w:tc>
      </w:tr>
      <w:tr w:rsidR="00A1436C" w:rsidRPr="0056424D" w14:paraId="14865267" w14:textId="77777777" w:rsidTr="0031533B">
        <w:tc>
          <w:tcPr>
            <w:tcW w:w="3493" w:type="dxa"/>
          </w:tcPr>
          <w:p w14:paraId="5D4B33B5" w14:textId="77777777" w:rsidR="00A1436C" w:rsidRPr="0056424D" w:rsidRDefault="00A1436C" w:rsidP="0031533B">
            <w:pPr>
              <w:jc w:val="both"/>
              <w:rPr>
                <w:sz w:val="28"/>
                <w:szCs w:val="28"/>
              </w:rPr>
            </w:pPr>
            <w:r w:rsidRPr="0056424D">
              <w:rPr>
                <w:sz w:val="28"/>
                <w:szCs w:val="28"/>
              </w:rPr>
              <w:t xml:space="preserve">На приобретение средств (мебель для занятий в учебных классах) для </w:t>
            </w:r>
            <w:r w:rsidRPr="0056424D">
              <w:rPr>
                <w:sz w:val="28"/>
                <w:szCs w:val="28"/>
              </w:rPr>
              <w:lastRenderedPageBreak/>
              <w:t>малокомплектных образовательных организаций</w:t>
            </w:r>
          </w:p>
        </w:tc>
        <w:tc>
          <w:tcPr>
            <w:tcW w:w="1133" w:type="dxa"/>
            <w:vAlign w:val="center"/>
          </w:tcPr>
          <w:p w14:paraId="290B9D5E" w14:textId="77777777" w:rsidR="00A1436C" w:rsidRPr="0056424D" w:rsidRDefault="00A1436C" w:rsidP="0031533B">
            <w:pPr>
              <w:jc w:val="center"/>
              <w:rPr>
                <w:sz w:val="28"/>
                <w:szCs w:val="28"/>
              </w:rPr>
            </w:pPr>
            <w:r w:rsidRPr="0056424D">
              <w:rPr>
                <w:sz w:val="28"/>
                <w:szCs w:val="28"/>
              </w:rPr>
              <w:lastRenderedPageBreak/>
              <w:t>2 304,3</w:t>
            </w:r>
          </w:p>
        </w:tc>
        <w:tc>
          <w:tcPr>
            <w:tcW w:w="1133" w:type="dxa"/>
            <w:vAlign w:val="center"/>
          </w:tcPr>
          <w:p w14:paraId="3DA0E73B" w14:textId="77777777" w:rsidR="00A1436C" w:rsidRPr="0056424D" w:rsidRDefault="00A1436C" w:rsidP="0031533B">
            <w:pPr>
              <w:jc w:val="center"/>
              <w:rPr>
                <w:sz w:val="28"/>
                <w:szCs w:val="28"/>
              </w:rPr>
            </w:pPr>
            <w:r w:rsidRPr="0056424D">
              <w:rPr>
                <w:sz w:val="28"/>
                <w:szCs w:val="28"/>
              </w:rPr>
              <w:t>0</w:t>
            </w:r>
          </w:p>
        </w:tc>
        <w:tc>
          <w:tcPr>
            <w:tcW w:w="1133" w:type="dxa"/>
            <w:vAlign w:val="center"/>
          </w:tcPr>
          <w:p w14:paraId="60D3923B" w14:textId="77777777" w:rsidR="00A1436C" w:rsidRPr="0056424D" w:rsidRDefault="00A1436C" w:rsidP="0031533B">
            <w:pPr>
              <w:jc w:val="center"/>
              <w:rPr>
                <w:sz w:val="28"/>
                <w:szCs w:val="28"/>
              </w:rPr>
            </w:pPr>
            <w:r w:rsidRPr="0056424D">
              <w:rPr>
                <w:sz w:val="28"/>
                <w:szCs w:val="28"/>
              </w:rPr>
              <w:t>-2 304,3</w:t>
            </w:r>
          </w:p>
        </w:tc>
        <w:tc>
          <w:tcPr>
            <w:tcW w:w="1133" w:type="dxa"/>
            <w:vAlign w:val="center"/>
          </w:tcPr>
          <w:p w14:paraId="2F9DCC6F" w14:textId="77777777" w:rsidR="00A1436C" w:rsidRPr="0056424D" w:rsidRDefault="00A1436C" w:rsidP="0031533B">
            <w:pPr>
              <w:jc w:val="center"/>
              <w:rPr>
                <w:sz w:val="28"/>
                <w:szCs w:val="28"/>
              </w:rPr>
            </w:pPr>
            <w:r w:rsidRPr="0056424D">
              <w:rPr>
                <w:sz w:val="28"/>
                <w:szCs w:val="28"/>
              </w:rPr>
              <w:t>0</w:t>
            </w:r>
          </w:p>
        </w:tc>
        <w:tc>
          <w:tcPr>
            <w:tcW w:w="1155" w:type="dxa"/>
            <w:vAlign w:val="center"/>
          </w:tcPr>
          <w:p w14:paraId="53B8807C" w14:textId="77777777" w:rsidR="00A1436C" w:rsidRPr="0056424D" w:rsidRDefault="00A1436C" w:rsidP="0031533B">
            <w:pPr>
              <w:jc w:val="center"/>
              <w:rPr>
                <w:sz w:val="28"/>
                <w:szCs w:val="28"/>
              </w:rPr>
            </w:pPr>
            <w:r w:rsidRPr="0056424D">
              <w:rPr>
                <w:sz w:val="28"/>
                <w:szCs w:val="28"/>
              </w:rPr>
              <w:t>0</w:t>
            </w:r>
          </w:p>
        </w:tc>
        <w:tc>
          <w:tcPr>
            <w:tcW w:w="1100" w:type="dxa"/>
            <w:vAlign w:val="center"/>
          </w:tcPr>
          <w:p w14:paraId="6825FDCB" w14:textId="77777777" w:rsidR="00A1436C" w:rsidRPr="0056424D" w:rsidRDefault="00A1436C" w:rsidP="0031533B">
            <w:pPr>
              <w:jc w:val="center"/>
              <w:rPr>
                <w:sz w:val="28"/>
                <w:szCs w:val="28"/>
              </w:rPr>
            </w:pPr>
            <w:r w:rsidRPr="0056424D">
              <w:rPr>
                <w:sz w:val="28"/>
                <w:szCs w:val="28"/>
              </w:rPr>
              <w:t>0</w:t>
            </w:r>
          </w:p>
        </w:tc>
      </w:tr>
      <w:tr w:rsidR="00A1436C" w:rsidRPr="0056424D" w14:paraId="7A3DA50F" w14:textId="77777777" w:rsidTr="0031533B">
        <w:tc>
          <w:tcPr>
            <w:tcW w:w="3493" w:type="dxa"/>
          </w:tcPr>
          <w:p w14:paraId="0014045A" w14:textId="77777777" w:rsidR="00A1436C" w:rsidRPr="0056424D" w:rsidRDefault="00A1436C" w:rsidP="0031533B">
            <w:pPr>
              <w:jc w:val="both"/>
              <w:rPr>
                <w:rFonts w:eastAsia="MS Mincho"/>
                <w:sz w:val="28"/>
                <w:szCs w:val="28"/>
              </w:rPr>
            </w:pPr>
            <w:r w:rsidRPr="0056424D">
              <w:rPr>
                <w:rFonts w:eastAsia="MS Mincho"/>
                <w:sz w:val="28"/>
                <w:szCs w:val="28"/>
              </w:rPr>
              <w:t>На капитальные ремонты образовательных организаций Иркутской области</w:t>
            </w:r>
          </w:p>
        </w:tc>
        <w:tc>
          <w:tcPr>
            <w:tcW w:w="1133" w:type="dxa"/>
            <w:vAlign w:val="center"/>
          </w:tcPr>
          <w:p w14:paraId="1AF79663" w14:textId="77777777" w:rsidR="00A1436C" w:rsidRPr="0056424D" w:rsidRDefault="00A1436C" w:rsidP="0031533B">
            <w:pPr>
              <w:jc w:val="center"/>
              <w:rPr>
                <w:rFonts w:eastAsia="MS Mincho"/>
                <w:sz w:val="28"/>
                <w:szCs w:val="28"/>
              </w:rPr>
            </w:pPr>
            <w:r w:rsidRPr="0056424D">
              <w:rPr>
                <w:rFonts w:eastAsia="MS Mincho"/>
                <w:sz w:val="28"/>
                <w:szCs w:val="28"/>
              </w:rPr>
              <w:t>26 193,3</w:t>
            </w:r>
          </w:p>
        </w:tc>
        <w:tc>
          <w:tcPr>
            <w:tcW w:w="1133" w:type="dxa"/>
            <w:vAlign w:val="center"/>
          </w:tcPr>
          <w:p w14:paraId="27511575"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33" w:type="dxa"/>
            <w:vAlign w:val="center"/>
          </w:tcPr>
          <w:p w14:paraId="6CB0E12C" w14:textId="77777777" w:rsidR="00A1436C" w:rsidRPr="0056424D" w:rsidRDefault="00A1436C" w:rsidP="0031533B">
            <w:pPr>
              <w:jc w:val="center"/>
              <w:rPr>
                <w:rFonts w:eastAsia="MS Mincho"/>
                <w:sz w:val="28"/>
                <w:szCs w:val="28"/>
              </w:rPr>
            </w:pPr>
            <w:r w:rsidRPr="0056424D">
              <w:rPr>
                <w:rFonts w:eastAsia="MS Mincho"/>
                <w:sz w:val="28"/>
                <w:szCs w:val="28"/>
              </w:rPr>
              <w:t>-26 193,3</w:t>
            </w:r>
          </w:p>
        </w:tc>
        <w:tc>
          <w:tcPr>
            <w:tcW w:w="1133" w:type="dxa"/>
            <w:vAlign w:val="center"/>
          </w:tcPr>
          <w:p w14:paraId="58BB539D" w14:textId="77777777" w:rsidR="00A1436C" w:rsidRPr="0056424D" w:rsidRDefault="00A1436C" w:rsidP="0031533B">
            <w:pPr>
              <w:jc w:val="center"/>
              <w:rPr>
                <w:sz w:val="28"/>
                <w:szCs w:val="28"/>
              </w:rPr>
            </w:pPr>
            <w:r w:rsidRPr="0056424D">
              <w:rPr>
                <w:sz w:val="28"/>
                <w:szCs w:val="28"/>
              </w:rPr>
              <w:t>0</w:t>
            </w:r>
          </w:p>
        </w:tc>
        <w:tc>
          <w:tcPr>
            <w:tcW w:w="1155" w:type="dxa"/>
            <w:vAlign w:val="center"/>
          </w:tcPr>
          <w:p w14:paraId="258386FA" w14:textId="77777777" w:rsidR="00A1436C" w:rsidRPr="0056424D" w:rsidRDefault="00A1436C" w:rsidP="0031533B">
            <w:pPr>
              <w:jc w:val="center"/>
              <w:rPr>
                <w:sz w:val="28"/>
                <w:szCs w:val="28"/>
              </w:rPr>
            </w:pPr>
            <w:r w:rsidRPr="0056424D">
              <w:rPr>
                <w:sz w:val="28"/>
                <w:szCs w:val="28"/>
              </w:rPr>
              <w:t>0</w:t>
            </w:r>
          </w:p>
        </w:tc>
        <w:tc>
          <w:tcPr>
            <w:tcW w:w="1100" w:type="dxa"/>
            <w:vAlign w:val="center"/>
          </w:tcPr>
          <w:p w14:paraId="41DDEF99" w14:textId="77777777" w:rsidR="00A1436C" w:rsidRPr="0056424D" w:rsidRDefault="00A1436C" w:rsidP="0031533B">
            <w:pPr>
              <w:jc w:val="center"/>
              <w:rPr>
                <w:sz w:val="28"/>
                <w:szCs w:val="28"/>
              </w:rPr>
            </w:pPr>
            <w:r w:rsidRPr="0056424D">
              <w:rPr>
                <w:sz w:val="28"/>
                <w:szCs w:val="28"/>
              </w:rPr>
              <w:t>0</w:t>
            </w:r>
          </w:p>
        </w:tc>
      </w:tr>
      <w:tr w:rsidR="00A1436C" w:rsidRPr="0056424D" w14:paraId="102779A4" w14:textId="77777777" w:rsidTr="0031533B">
        <w:tc>
          <w:tcPr>
            <w:tcW w:w="3493" w:type="dxa"/>
          </w:tcPr>
          <w:p w14:paraId="29F2208B" w14:textId="77777777" w:rsidR="00A1436C" w:rsidRPr="0056424D" w:rsidRDefault="00A1436C" w:rsidP="0031533B">
            <w:pPr>
              <w:jc w:val="both"/>
              <w:rPr>
                <w:rFonts w:eastAsia="MS Mincho"/>
                <w:sz w:val="28"/>
                <w:szCs w:val="28"/>
              </w:rPr>
            </w:pPr>
            <w:r w:rsidRPr="0056424D">
              <w:rPr>
                <w:rFonts w:eastAsia="MS Mincho"/>
                <w:sz w:val="28"/>
                <w:szCs w:val="28"/>
              </w:rPr>
              <w:t>На подготовку объектов коммунальной инфраструктуры</w:t>
            </w:r>
          </w:p>
        </w:tc>
        <w:tc>
          <w:tcPr>
            <w:tcW w:w="1133" w:type="dxa"/>
            <w:vAlign w:val="center"/>
          </w:tcPr>
          <w:p w14:paraId="48D74425" w14:textId="77777777" w:rsidR="00A1436C" w:rsidRPr="0056424D" w:rsidRDefault="00A1436C" w:rsidP="0031533B">
            <w:pPr>
              <w:jc w:val="center"/>
              <w:rPr>
                <w:rFonts w:eastAsia="MS Mincho"/>
                <w:sz w:val="28"/>
                <w:szCs w:val="28"/>
              </w:rPr>
            </w:pPr>
            <w:r w:rsidRPr="0056424D">
              <w:rPr>
                <w:rFonts w:eastAsia="MS Mincho"/>
                <w:sz w:val="28"/>
                <w:szCs w:val="28"/>
              </w:rPr>
              <w:t>2 308,0</w:t>
            </w:r>
          </w:p>
        </w:tc>
        <w:tc>
          <w:tcPr>
            <w:tcW w:w="1133" w:type="dxa"/>
            <w:vAlign w:val="center"/>
          </w:tcPr>
          <w:p w14:paraId="055E1C82" w14:textId="77777777" w:rsidR="00A1436C" w:rsidRPr="0056424D" w:rsidRDefault="00A1436C" w:rsidP="0031533B">
            <w:pPr>
              <w:jc w:val="center"/>
              <w:rPr>
                <w:rFonts w:eastAsia="MS Mincho"/>
                <w:sz w:val="28"/>
                <w:szCs w:val="28"/>
              </w:rPr>
            </w:pPr>
            <w:r w:rsidRPr="0056424D">
              <w:rPr>
                <w:rFonts w:eastAsia="MS Mincho"/>
                <w:sz w:val="28"/>
                <w:szCs w:val="28"/>
              </w:rPr>
              <w:t>3 062,0</w:t>
            </w:r>
          </w:p>
        </w:tc>
        <w:tc>
          <w:tcPr>
            <w:tcW w:w="1133" w:type="dxa"/>
            <w:vAlign w:val="center"/>
          </w:tcPr>
          <w:p w14:paraId="06784B45" w14:textId="77777777" w:rsidR="00A1436C" w:rsidRPr="0056424D" w:rsidRDefault="00A1436C" w:rsidP="0031533B">
            <w:pPr>
              <w:jc w:val="center"/>
              <w:rPr>
                <w:rFonts w:eastAsia="MS Mincho"/>
                <w:sz w:val="28"/>
                <w:szCs w:val="28"/>
              </w:rPr>
            </w:pPr>
            <w:r w:rsidRPr="0056424D">
              <w:rPr>
                <w:rFonts w:eastAsia="MS Mincho"/>
                <w:sz w:val="28"/>
                <w:szCs w:val="28"/>
              </w:rPr>
              <w:t>+754,0</w:t>
            </w:r>
          </w:p>
        </w:tc>
        <w:tc>
          <w:tcPr>
            <w:tcW w:w="1133" w:type="dxa"/>
            <w:vAlign w:val="center"/>
          </w:tcPr>
          <w:p w14:paraId="4FEC57B4" w14:textId="77777777" w:rsidR="00A1436C" w:rsidRPr="0056424D" w:rsidRDefault="00A1436C" w:rsidP="0031533B">
            <w:pPr>
              <w:jc w:val="center"/>
              <w:rPr>
                <w:sz w:val="28"/>
                <w:szCs w:val="28"/>
              </w:rPr>
            </w:pPr>
            <w:r w:rsidRPr="0056424D">
              <w:rPr>
                <w:sz w:val="28"/>
                <w:szCs w:val="28"/>
              </w:rPr>
              <w:t>0</w:t>
            </w:r>
          </w:p>
        </w:tc>
        <w:tc>
          <w:tcPr>
            <w:tcW w:w="1155" w:type="dxa"/>
            <w:vAlign w:val="center"/>
          </w:tcPr>
          <w:p w14:paraId="38ED72BA" w14:textId="77777777" w:rsidR="00A1436C" w:rsidRPr="0056424D" w:rsidRDefault="00A1436C" w:rsidP="0031533B">
            <w:pPr>
              <w:jc w:val="center"/>
              <w:rPr>
                <w:sz w:val="28"/>
                <w:szCs w:val="28"/>
              </w:rPr>
            </w:pPr>
            <w:r w:rsidRPr="0056424D">
              <w:rPr>
                <w:sz w:val="28"/>
                <w:szCs w:val="28"/>
              </w:rPr>
              <w:t>0</w:t>
            </w:r>
          </w:p>
        </w:tc>
        <w:tc>
          <w:tcPr>
            <w:tcW w:w="1100" w:type="dxa"/>
            <w:vAlign w:val="center"/>
          </w:tcPr>
          <w:p w14:paraId="08571759" w14:textId="77777777" w:rsidR="00A1436C" w:rsidRPr="0056424D" w:rsidRDefault="00A1436C" w:rsidP="0031533B">
            <w:pPr>
              <w:jc w:val="center"/>
              <w:rPr>
                <w:sz w:val="28"/>
                <w:szCs w:val="28"/>
              </w:rPr>
            </w:pPr>
            <w:r w:rsidRPr="0056424D">
              <w:rPr>
                <w:sz w:val="28"/>
                <w:szCs w:val="28"/>
              </w:rPr>
              <w:t>0</w:t>
            </w:r>
          </w:p>
        </w:tc>
      </w:tr>
      <w:tr w:rsidR="00A1436C" w:rsidRPr="0056424D" w14:paraId="65BB3E46" w14:textId="77777777" w:rsidTr="0031533B">
        <w:tc>
          <w:tcPr>
            <w:tcW w:w="3493" w:type="dxa"/>
          </w:tcPr>
          <w:p w14:paraId="557246EB" w14:textId="77777777" w:rsidR="00A1436C" w:rsidRPr="0056424D" w:rsidRDefault="00A1436C" w:rsidP="0031533B">
            <w:pPr>
              <w:jc w:val="both"/>
              <w:rPr>
                <w:rFonts w:eastAsia="MS Mincho"/>
                <w:sz w:val="28"/>
                <w:szCs w:val="28"/>
              </w:rPr>
            </w:pPr>
            <w:r w:rsidRPr="0056424D">
              <w:rPr>
                <w:rFonts w:eastAsia="MS Mincho"/>
                <w:sz w:val="28"/>
                <w:szCs w:val="28"/>
              </w:rPr>
              <w:t>На приобретение школьных автобусов для обеспечения безопасности школьных перевозок и ежедневного подвоза обучающихся к месту обучения и обратно</w:t>
            </w:r>
          </w:p>
        </w:tc>
        <w:tc>
          <w:tcPr>
            <w:tcW w:w="1133" w:type="dxa"/>
            <w:vAlign w:val="center"/>
          </w:tcPr>
          <w:p w14:paraId="1C178402" w14:textId="77777777" w:rsidR="00A1436C" w:rsidRPr="0056424D" w:rsidRDefault="00A1436C" w:rsidP="0031533B">
            <w:pPr>
              <w:jc w:val="center"/>
              <w:rPr>
                <w:rFonts w:eastAsia="MS Mincho"/>
                <w:sz w:val="28"/>
                <w:szCs w:val="28"/>
              </w:rPr>
            </w:pPr>
            <w:r w:rsidRPr="0056424D">
              <w:rPr>
                <w:rFonts w:eastAsia="MS Mincho"/>
                <w:sz w:val="28"/>
                <w:szCs w:val="28"/>
              </w:rPr>
              <w:t>14 673,4</w:t>
            </w:r>
          </w:p>
        </w:tc>
        <w:tc>
          <w:tcPr>
            <w:tcW w:w="1133" w:type="dxa"/>
            <w:vAlign w:val="center"/>
          </w:tcPr>
          <w:p w14:paraId="4D300403" w14:textId="77777777" w:rsidR="00A1436C" w:rsidRPr="0056424D" w:rsidRDefault="00A1436C" w:rsidP="0031533B">
            <w:pPr>
              <w:jc w:val="center"/>
              <w:rPr>
                <w:rFonts w:eastAsia="MS Mincho"/>
                <w:sz w:val="28"/>
                <w:szCs w:val="28"/>
              </w:rPr>
            </w:pPr>
            <w:r w:rsidRPr="0056424D">
              <w:rPr>
                <w:rFonts w:eastAsia="MS Mincho"/>
                <w:sz w:val="28"/>
                <w:szCs w:val="28"/>
              </w:rPr>
              <w:t>1 739,0</w:t>
            </w:r>
          </w:p>
        </w:tc>
        <w:tc>
          <w:tcPr>
            <w:tcW w:w="1133" w:type="dxa"/>
            <w:vAlign w:val="center"/>
          </w:tcPr>
          <w:p w14:paraId="4616C546" w14:textId="77777777" w:rsidR="00A1436C" w:rsidRPr="0056424D" w:rsidRDefault="00A1436C" w:rsidP="0031533B">
            <w:pPr>
              <w:jc w:val="center"/>
              <w:rPr>
                <w:rFonts w:eastAsia="MS Mincho"/>
                <w:sz w:val="28"/>
                <w:szCs w:val="28"/>
              </w:rPr>
            </w:pPr>
            <w:r w:rsidRPr="0056424D">
              <w:rPr>
                <w:rFonts w:eastAsia="MS Mincho"/>
                <w:sz w:val="28"/>
                <w:szCs w:val="28"/>
              </w:rPr>
              <w:t>-12 934,4</w:t>
            </w:r>
          </w:p>
        </w:tc>
        <w:tc>
          <w:tcPr>
            <w:tcW w:w="1133" w:type="dxa"/>
            <w:vAlign w:val="center"/>
          </w:tcPr>
          <w:p w14:paraId="729AF4A1"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55" w:type="dxa"/>
            <w:vAlign w:val="center"/>
          </w:tcPr>
          <w:p w14:paraId="3DA7BB66"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00" w:type="dxa"/>
            <w:vAlign w:val="center"/>
          </w:tcPr>
          <w:p w14:paraId="66CD1C15" w14:textId="77777777" w:rsidR="00A1436C" w:rsidRPr="0056424D" w:rsidRDefault="00A1436C" w:rsidP="0031533B">
            <w:pPr>
              <w:jc w:val="center"/>
              <w:rPr>
                <w:rFonts w:eastAsia="MS Mincho"/>
                <w:sz w:val="28"/>
                <w:szCs w:val="28"/>
              </w:rPr>
            </w:pPr>
            <w:r w:rsidRPr="0056424D">
              <w:rPr>
                <w:rFonts w:eastAsia="MS Mincho"/>
                <w:sz w:val="28"/>
                <w:szCs w:val="28"/>
              </w:rPr>
              <w:t>0</w:t>
            </w:r>
          </w:p>
        </w:tc>
      </w:tr>
      <w:tr w:rsidR="00A1436C" w:rsidRPr="0056424D" w14:paraId="5D3BAA26" w14:textId="77777777" w:rsidTr="0031533B">
        <w:tc>
          <w:tcPr>
            <w:tcW w:w="3493" w:type="dxa"/>
          </w:tcPr>
          <w:p w14:paraId="5B50EBCE" w14:textId="77777777" w:rsidR="00A1436C" w:rsidRPr="0056424D" w:rsidRDefault="00A1436C" w:rsidP="0031533B">
            <w:pPr>
              <w:jc w:val="both"/>
              <w:rPr>
                <w:rFonts w:eastAsia="MS Mincho"/>
                <w:sz w:val="28"/>
                <w:szCs w:val="28"/>
              </w:rPr>
            </w:pPr>
            <w:r w:rsidRPr="0056424D">
              <w:rPr>
                <w:rFonts w:eastAsia="MS Mincho"/>
                <w:sz w:val="28"/>
                <w:szCs w:val="28"/>
              </w:rPr>
              <w:t>на обеспечение бесплатным питьевым молоком обучающихся 1 – 4 классов муниципальных общеобразовательных организаций</w:t>
            </w:r>
          </w:p>
        </w:tc>
        <w:tc>
          <w:tcPr>
            <w:tcW w:w="1133" w:type="dxa"/>
            <w:vAlign w:val="center"/>
          </w:tcPr>
          <w:p w14:paraId="4A7318A6" w14:textId="77777777" w:rsidR="00A1436C" w:rsidRPr="0056424D" w:rsidRDefault="00A1436C" w:rsidP="0031533B">
            <w:pPr>
              <w:jc w:val="center"/>
              <w:rPr>
                <w:rFonts w:eastAsia="MS Mincho"/>
                <w:sz w:val="28"/>
                <w:szCs w:val="28"/>
              </w:rPr>
            </w:pPr>
            <w:r w:rsidRPr="0056424D">
              <w:rPr>
                <w:rFonts w:eastAsia="MS Mincho"/>
                <w:sz w:val="28"/>
                <w:szCs w:val="28"/>
              </w:rPr>
              <w:t>2 071,5</w:t>
            </w:r>
          </w:p>
        </w:tc>
        <w:tc>
          <w:tcPr>
            <w:tcW w:w="1133" w:type="dxa"/>
            <w:vAlign w:val="center"/>
          </w:tcPr>
          <w:p w14:paraId="3C8577D7" w14:textId="77777777" w:rsidR="00A1436C" w:rsidRPr="0056424D" w:rsidRDefault="00A1436C" w:rsidP="0031533B">
            <w:pPr>
              <w:jc w:val="center"/>
              <w:rPr>
                <w:rFonts w:eastAsia="MS Mincho"/>
                <w:sz w:val="28"/>
                <w:szCs w:val="28"/>
              </w:rPr>
            </w:pPr>
            <w:r w:rsidRPr="0056424D">
              <w:rPr>
                <w:rFonts w:eastAsia="MS Mincho"/>
                <w:sz w:val="28"/>
                <w:szCs w:val="28"/>
              </w:rPr>
              <w:t>3 308,8</w:t>
            </w:r>
          </w:p>
        </w:tc>
        <w:tc>
          <w:tcPr>
            <w:tcW w:w="1133" w:type="dxa"/>
            <w:vAlign w:val="center"/>
          </w:tcPr>
          <w:p w14:paraId="67533D48" w14:textId="77777777" w:rsidR="00A1436C" w:rsidRPr="0056424D" w:rsidRDefault="00A1436C" w:rsidP="0031533B">
            <w:pPr>
              <w:jc w:val="center"/>
              <w:rPr>
                <w:rFonts w:eastAsia="MS Mincho"/>
                <w:sz w:val="28"/>
                <w:szCs w:val="28"/>
              </w:rPr>
            </w:pPr>
            <w:r w:rsidRPr="0056424D">
              <w:rPr>
                <w:rFonts w:eastAsia="MS Mincho"/>
                <w:sz w:val="28"/>
                <w:szCs w:val="28"/>
              </w:rPr>
              <w:t>+1 237,3</w:t>
            </w:r>
          </w:p>
        </w:tc>
        <w:tc>
          <w:tcPr>
            <w:tcW w:w="1133" w:type="dxa"/>
            <w:vAlign w:val="center"/>
          </w:tcPr>
          <w:p w14:paraId="7F62EC9D" w14:textId="77777777" w:rsidR="00A1436C" w:rsidRPr="0056424D" w:rsidRDefault="00A1436C" w:rsidP="0031533B">
            <w:pPr>
              <w:jc w:val="center"/>
              <w:rPr>
                <w:rFonts w:eastAsia="MS Mincho"/>
                <w:sz w:val="28"/>
                <w:szCs w:val="28"/>
              </w:rPr>
            </w:pPr>
            <w:r w:rsidRPr="0056424D">
              <w:rPr>
                <w:rFonts w:eastAsia="MS Mincho"/>
                <w:sz w:val="28"/>
                <w:szCs w:val="28"/>
              </w:rPr>
              <w:t>3 308,8</w:t>
            </w:r>
          </w:p>
        </w:tc>
        <w:tc>
          <w:tcPr>
            <w:tcW w:w="1155" w:type="dxa"/>
            <w:vAlign w:val="center"/>
          </w:tcPr>
          <w:p w14:paraId="111C2DBC"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00" w:type="dxa"/>
            <w:vAlign w:val="center"/>
          </w:tcPr>
          <w:p w14:paraId="011351F4" w14:textId="77777777" w:rsidR="00A1436C" w:rsidRPr="0056424D" w:rsidRDefault="00A1436C" w:rsidP="0031533B">
            <w:pPr>
              <w:jc w:val="center"/>
              <w:rPr>
                <w:rFonts w:eastAsia="MS Mincho"/>
                <w:sz w:val="28"/>
                <w:szCs w:val="28"/>
              </w:rPr>
            </w:pPr>
            <w:r w:rsidRPr="0056424D">
              <w:rPr>
                <w:rFonts w:eastAsia="MS Mincho"/>
                <w:sz w:val="28"/>
                <w:szCs w:val="28"/>
              </w:rPr>
              <w:t>3 159,6</w:t>
            </w:r>
          </w:p>
        </w:tc>
      </w:tr>
      <w:tr w:rsidR="00A1436C" w:rsidRPr="0056424D" w14:paraId="5C682500" w14:textId="77777777" w:rsidTr="0031533B">
        <w:tc>
          <w:tcPr>
            <w:tcW w:w="3493" w:type="dxa"/>
          </w:tcPr>
          <w:p w14:paraId="54FB4999" w14:textId="77777777" w:rsidR="00A1436C" w:rsidRPr="0056424D" w:rsidRDefault="00A1436C" w:rsidP="0031533B">
            <w:pPr>
              <w:jc w:val="both"/>
              <w:rPr>
                <w:rFonts w:eastAsia="MS Mincho"/>
                <w:sz w:val="28"/>
                <w:szCs w:val="28"/>
              </w:rPr>
            </w:pPr>
            <w:r w:rsidRPr="0056424D">
              <w:rPr>
                <w:rFonts w:eastAsia="MS Mincho"/>
                <w:sz w:val="28"/>
                <w:szCs w:val="28"/>
              </w:rPr>
              <w:t>На обеспечение мероприятий по организации питания обучающихся с ограниченными возможностями здоровья</w:t>
            </w:r>
          </w:p>
        </w:tc>
        <w:tc>
          <w:tcPr>
            <w:tcW w:w="1133" w:type="dxa"/>
            <w:vAlign w:val="center"/>
          </w:tcPr>
          <w:p w14:paraId="47435710" w14:textId="77777777" w:rsidR="00A1436C" w:rsidRPr="0056424D" w:rsidRDefault="00A1436C" w:rsidP="0031533B">
            <w:pPr>
              <w:jc w:val="center"/>
              <w:rPr>
                <w:rFonts w:eastAsia="MS Mincho"/>
                <w:sz w:val="28"/>
                <w:szCs w:val="28"/>
              </w:rPr>
            </w:pPr>
            <w:r w:rsidRPr="0056424D">
              <w:rPr>
                <w:rFonts w:eastAsia="MS Mincho"/>
                <w:sz w:val="28"/>
                <w:szCs w:val="28"/>
              </w:rPr>
              <w:t>8 187,2</w:t>
            </w:r>
          </w:p>
        </w:tc>
        <w:tc>
          <w:tcPr>
            <w:tcW w:w="1133" w:type="dxa"/>
            <w:vAlign w:val="center"/>
          </w:tcPr>
          <w:p w14:paraId="7D6FCA8A" w14:textId="77777777" w:rsidR="00A1436C" w:rsidRPr="0056424D" w:rsidRDefault="00A1436C" w:rsidP="0031533B">
            <w:pPr>
              <w:jc w:val="center"/>
              <w:rPr>
                <w:rFonts w:eastAsia="MS Mincho"/>
                <w:sz w:val="28"/>
                <w:szCs w:val="28"/>
              </w:rPr>
            </w:pPr>
            <w:r w:rsidRPr="0056424D">
              <w:rPr>
                <w:rFonts w:eastAsia="MS Mincho"/>
                <w:sz w:val="28"/>
                <w:szCs w:val="28"/>
              </w:rPr>
              <w:t>6 897,2</w:t>
            </w:r>
          </w:p>
        </w:tc>
        <w:tc>
          <w:tcPr>
            <w:tcW w:w="1133" w:type="dxa"/>
            <w:vAlign w:val="center"/>
          </w:tcPr>
          <w:p w14:paraId="44BA0625" w14:textId="77777777" w:rsidR="00A1436C" w:rsidRPr="0056424D" w:rsidRDefault="00A1436C" w:rsidP="0031533B">
            <w:pPr>
              <w:jc w:val="center"/>
              <w:rPr>
                <w:rFonts w:eastAsia="MS Mincho"/>
                <w:sz w:val="28"/>
                <w:szCs w:val="28"/>
              </w:rPr>
            </w:pPr>
            <w:r w:rsidRPr="0056424D">
              <w:rPr>
                <w:rFonts w:eastAsia="MS Mincho"/>
                <w:sz w:val="28"/>
                <w:szCs w:val="28"/>
              </w:rPr>
              <w:t>-1 290,0</w:t>
            </w:r>
          </w:p>
        </w:tc>
        <w:tc>
          <w:tcPr>
            <w:tcW w:w="1133" w:type="dxa"/>
            <w:vAlign w:val="center"/>
          </w:tcPr>
          <w:p w14:paraId="2F8A9694" w14:textId="77777777" w:rsidR="00A1436C" w:rsidRPr="0056424D" w:rsidRDefault="00A1436C" w:rsidP="0031533B">
            <w:pPr>
              <w:jc w:val="center"/>
              <w:rPr>
                <w:rFonts w:eastAsia="MS Mincho"/>
                <w:sz w:val="28"/>
                <w:szCs w:val="28"/>
              </w:rPr>
            </w:pPr>
            <w:r w:rsidRPr="0056424D">
              <w:rPr>
                <w:rFonts w:eastAsia="MS Mincho"/>
                <w:sz w:val="28"/>
                <w:szCs w:val="28"/>
              </w:rPr>
              <w:t>6 846,7</w:t>
            </w:r>
          </w:p>
        </w:tc>
        <w:tc>
          <w:tcPr>
            <w:tcW w:w="1155" w:type="dxa"/>
            <w:vAlign w:val="center"/>
          </w:tcPr>
          <w:p w14:paraId="72BF7D23"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00" w:type="dxa"/>
            <w:vAlign w:val="center"/>
          </w:tcPr>
          <w:p w14:paraId="37308B98" w14:textId="77777777" w:rsidR="00A1436C" w:rsidRPr="0056424D" w:rsidRDefault="00A1436C" w:rsidP="0031533B">
            <w:pPr>
              <w:jc w:val="center"/>
              <w:rPr>
                <w:rFonts w:eastAsia="MS Mincho"/>
                <w:sz w:val="28"/>
                <w:szCs w:val="28"/>
              </w:rPr>
            </w:pPr>
            <w:r w:rsidRPr="0056424D">
              <w:rPr>
                <w:rFonts w:eastAsia="MS Mincho"/>
                <w:sz w:val="28"/>
                <w:szCs w:val="28"/>
              </w:rPr>
              <w:t>6 728,0</w:t>
            </w:r>
          </w:p>
        </w:tc>
      </w:tr>
      <w:tr w:rsidR="00A1436C" w:rsidRPr="0056424D" w14:paraId="280A24B8" w14:textId="77777777" w:rsidTr="0031533B">
        <w:tc>
          <w:tcPr>
            <w:tcW w:w="3493" w:type="dxa"/>
          </w:tcPr>
          <w:p w14:paraId="22606896" w14:textId="77777777" w:rsidR="00A1436C" w:rsidRPr="0056424D" w:rsidRDefault="00A1436C" w:rsidP="0031533B">
            <w:pPr>
              <w:jc w:val="both"/>
              <w:rPr>
                <w:rFonts w:eastAsia="MS Mincho"/>
                <w:sz w:val="28"/>
                <w:szCs w:val="28"/>
              </w:rPr>
            </w:pPr>
            <w:r w:rsidRPr="0056424D">
              <w:rPr>
                <w:rFonts w:eastAsia="MS Mincho"/>
                <w:sz w:val="28"/>
                <w:szCs w:val="28"/>
              </w:rPr>
              <w:t>На выравнивание уровня бюджетной обеспеченности поселений</w:t>
            </w:r>
          </w:p>
        </w:tc>
        <w:tc>
          <w:tcPr>
            <w:tcW w:w="1133" w:type="dxa"/>
            <w:vAlign w:val="center"/>
          </w:tcPr>
          <w:p w14:paraId="6799186F" w14:textId="77777777" w:rsidR="00A1436C" w:rsidRPr="0056424D" w:rsidRDefault="00A1436C" w:rsidP="0031533B">
            <w:pPr>
              <w:jc w:val="center"/>
              <w:rPr>
                <w:rFonts w:eastAsia="MS Mincho"/>
                <w:sz w:val="28"/>
                <w:szCs w:val="28"/>
              </w:rPr>
            </w:pPr>
            <w:r w:rsidRPr="0056424D">
              <w:rPr>
                <w:rFonts w:eastAsia="MS Mincho"/>
                <w:sz w:val="28"/>
                <w:szCs w:val="28"/>
              </w:rPr>
              <w:t>97 817,1</w:t>
            </w:r>
          </w:p>
        </w:tc>
        <w:tc>
          <w:tcPr>
            <w:tcW w:w="1133" w:type="dxa"/>
            <w:vAlign w:val="center"/>
          </w:tcPr>
          <w:p w14:paraId="774B4146" w14:textId="77777777" w:rsidR="00A1436C" w:rsidRPr="0056424D" w:rsidRDefault="00A1436C" w:rsidP="0031533B">
            <w:pPr>
              <w:jc w:val="center"/>
              <w:rPr>
                <w:rFonts w:eastAsia="MS Mincho"/>
                <w:sz w:val="28"/>
                <w:szCs w:val="28"/>
              </w:rPr>
            </w:pPr>
            <w:r w:rsidRPr="0056424D">
              <w:rPr>
                <w:rFonts w:eastAsia="MS Mincho"/>
                <w:sz w:val="28"/>
                <w:szCs w:val="28"/>
              </w:rPr>
              <w:t>94 987,6</w:t>
            </w:r>
          </w:p>
        </w:tc>
        <w:tc>
          <w:tcPr>
            <w:tcW w:w="1133" w:type="dxa"/>
            <w:vAlign w:val="center"/>
          </w:tcPr>
          <w:p w14:paraId="1D140A4D" w14:textId="77777777" w:rsidR="00A1436C" w:rsidRPr="0056424D" w:rsidRDefault="00A1436C" w:rsidP="0031533B">
            <w:pPr>
              <w:jc w:val="center"/>
              <w:rPr>
                <w:rFonts w:eastAsia="MS Mincho"/>
                <w:sz w:val="28"/>
                <w:szCs w:val="28"/>
              </w:rPr>
            </w:pPr>
            <w:r w:rsidRPr="0056424D">
              <w:rPr>
                <w:rFonts w:eastAsia="MS Mincho"/>
                <w:sz w:val="28"/>
                <w:szCs w:val="28"/>
              </w:rPr>
              <w:t>-2 829,5</w:t>
            </w:r>
          </w:p>
        </w:tc>
        <w:tc>
          <w:tcPr>
            <w:tcW w:w="1133" w:type="dxa"/>
            <w:vAlign w:val="center"/>
          </w:tcPr>
          <w:p w14:paraId="24DBE6CB" w14:textId="77777777" w:rsidR="00A1436C" w:rsidRPr="0056424D" w:rsidRDefault="00A1436C" w:rsidP="0031533B">
            <w:pPr>
              <w:jc w:val="center"/>
              <w:rPr>
                <w:rFonts w:eastAsia="MS Mincho"/>
                <w:sz w:val="28"/>
                <w:szCs w:val="28"/>
              </w:rPr>
            </w:pPr>
            <w:r w:rsidRPr="0056424D">
              <w:rPr>
                <w:rFonts w:eastAsia="MS Mincho"/>
                <w:sz w:val="28"/>
                <w:szCs w:val="28"/>
              </w:rPr>
              <w:t>89 892,0</w:t>
            </w:r>
          </w:p>
        </w:tc>
        <w:tc>
          <w:tcPr>
            <w:tcW w:w="1155" w:type="dxa"/>
            <w:vAlign w:val="center"/>
          </w:tcPr>
          <w:p w14:paraId="2331C3C7" w14:textId="77777777" w:rsidR="00A1436C" w:rsidRPr="0056424D" w:rsidRDefault="00A1436C" w:rsidP="0031533B">
            <w:pPr>
              <w:jc w:val="center"/>
              <w:rPr>
                <w:rFonts w:eastAsia="MS Mincho"/>
                <w:sz w:val="28"/>
                <w:szCs w:val="28"/>
              </w:rPr>
            </w:pPr>
            <w:r w:rsidRPr="0056424D">
              <w:rPr>
                <w:rFonts w:eastAsia="MS Mincho"/>
                <w:sz w:val="28"/>
                <w:szCs w:val="28"/>
              </w:rPr>
              <w:t>-5 095,6</w:t>
            </w:r>
          </w:p>
        </w:tc>
        <w:tc>
          <w:tcPr>
            <w:tcW w:w="1100" w:type="dxa"/>
            <w:vAlign w:val="center"/>
          </w:tcPr>
          <w:p w14:paraId="47306E74" w14:textId="77777777" w:rsidR="00A1436C" w:rsidRPr="0056424D" w:rsidRDefault="00A1436C" w:rsidP="0031533B">
            <w:pPr>
              <w:jc w:val="center"/>
              <w:rPr>
                <w:rFonts w:eastAsia="MS Mincho"/>
                <w:sz w:val="28"/>
                <w:szCs w:val="28"/>
              </w:rPr>
            </w:pPr>
            <w:r w:rsidRPr="0056424D">
              <w:rPr>
                <w:rFonts w:eastAsia="MS Mincho"/>
                <w:sz w:val="28"/>
                <w:szCs w:val="28"/>
              </w:rPr>
              <w:t>84 180,1</w:t>
            </w:r>
          </w:p>
        </w:tc>
      </w:tr>
      <w:tr w:rsidR="00A1436C" w:rsidRPr="0056424D" w14:paraId="23A81911" w14:textId="77777777" w:rsidTr="0031533B">
        <w:tc>
          <w:tcPr>
            <w:tcW w:w="3493" w:type="dxa"/>
          </w:tcPr>
          <w:p w14:paraId="282F72BF" w14:textId="77777777" w:rsidR="00A1436C" w:rsidRPr="0056424D" w:rsidRDefault="00A1436C" w:rsidP="0031533B">
            <w:pPr>
              <w:jc w:val="both"/>
              <w:rPr>
                <w:rFonts w:eastAsia="MS Mincho"/>
                <w:sz w:val="28"/>
                <w:szCs w:val="28"/>
              </w:rPr>
            </w:pPr>
            <w:r w:rsidRPr="0056424D">
              <w:rPr>
                <w:rFonts w:eastAsia="MS Mincho"/>
                <w:sz w:val="28"/>
                <w:szCs w:val="28"/>
              </w:rPr>
              <w:t xml:space="preserve">На выплату денежного содержания с начислениями на </w:t>
            </w:r>
            <w:r w:rsidRPr="0056424D">
              <w:rPr>
                <w:rFonts w:eastAsia="MS Mincho"/>
                <w:sz w:val="28"/>
                <w:szCs w:val="28"/>
              </w:rPr>
              <w:lastRenderedPageBreak/>
              <w:t>него главам, муниципальным служащим, техническому и вспомогательному персоналу, работникам учреждений, находящихся в ведении ОМСУ муниципального района Иркутской области</w:t>
            </w:r>
          </w:p>
        </w:tc>
        <w:tc>
          <w:tcPr>
            <w:tcW w:w="1133" w:type="dxa"/>
            <w:vAlign w:val="center"/>
          </w:tcPr>
          <w:p w14:paraId="3F51E34D" w14:textId="77777777" w:rsidR="00A1436C" w:rsidRPr="0056424D" w:rsidRDefault="00A1436C" w:rsidP="0031533B">
            <w:pPr>
              <w:jc w:val="center"/>
              <w:rPr>
                <w:rFonts w:eastAsia="MS Mincho"/>
                <w:sz w:val="28"/>
                <w:szCs w:val="28"/>
              </w:rPr>
            </w:pPr>
            <w:r w:rsidRPr="0056424D">
              <w:rPr>
                <w:rFonts w:eastAsia="MS Mincho"/>
                <w:sz w:val="28"/>
                <w:szCs w:val="28"/>
              </w:rPr>
              <w:lastRenderedPageBreak/>
              <w:t>92 339,1</w:t>
            </w:r>
          </w:p>
        </w:tc>
        <w:tc>
          <w:tcPr>
            <w:tcW w:w="1133" w:type="dxa"/>
            <w:vAlign w:val="center"/>
          </w:tcPr>
          <w:p w14:paraId="4389D99D" w14:textId="77777777" w:rsidR="00A1436C" w:rsidRPr="0056424D" w:rsidRDefault="00A1436C" w:rsidP="0031533B">
            <w:pPr>
              <w:jc w:val="center"/>
              <w:rPr>
                <w:rFonts w:eastAsia="MS Mincho"/>
                <w:sz w:val="28"/>
                <w:szCs w:val="28"/>
              </w:rPr>
            </w:pPr>
            <w:r w:rsidRPr="0056424D">
              <w:rPr>
                <w:rFonts w:eastAsia="MS Mincho"/>
                <w:sz w:val="28"/>
                <w:szCs w:val="28"/>
              </w:rPr>
              <w:t>80 549,8</w:t>
            </w:r>
          </w:p>
        </w:tc>
        <w:tc>
          <w:tcPr>
            <w:tcW w:w="1133" w:type="dxa"/>
            <w:vAlign w:val="center"/>
          </w:tcPr>
          <w:p w14:paraId="1A6E314E" w14:textId="77777777" w:rsidR="00A1436C" w:rsidRPr="0056424D" w:rsidRDefault="00A1436C" w:rsidP="0031533B">
            <w:pPr>
              <w:jc w:val="center"/>
              <w:rPr>
                <w:rFonts w:eastAsia="MS Mincho"/>
                <w:sz w:val="28"/>
                <w:szCs w:val="28"/>
              </w:rPr>
            </w:pPr>
            <w:r w:rsidRPr="0056424D">
              <w:rPr>
                <w:rFonts w:eastAsia="MS Mincho"/>
                <w:sz w:val="28"/>
                <w:szCs w:val="28"/>
              </w:rPr>
              <w:t>-11 789,3</w:t>
            </w:r>
          </w:p>
        </w:tc>
        <w:tc>
          <w:tcPr>
            <w:tcW w:w="1133" w:type="dxa"/>
            <w:vAlign w:val="center"/>
          </w:tcPr>
          <w:p w14:paraId="10664BF0" w14:textId="77777777" w:rsidR="00A1436C" w:rsidRPr="0056424D" w:rsidRDefault="00A1436C" w:rsidP="0031533B">
            <w:pPr>
              <w:jc w:val="center"/>
              <w:rPr>
                <w:rFonts w:eastAsia="MS Mincho"/>
                <w:sz w:val="28"/>
                <w:szCs w:val="28"/>
              </w:rPr>
            </w:pPr>
            <w:r w:rsidRPr="0056424D">
              <w:rPr>
                <w:rFonts w:eastAsia="MS Mincho"/>
                <w:sz w:val="28"/>
                <w:szCs w:val="28"/>
              </w:rPr>
              <w:t>70 463,2</w:t>
            </w:r>
          </w:p>
        </w:tc>
        <w:tc>
          <w:tcPr>
            <w:tcW w:w="1155" w:type="dxa"/>
            <w:vAlign w:val="center"/>
          </w:tcPr>
          <w:p w14:paraId="3F7BFE6B" w14:textId="77777777" w:rsidR="00A1436C" w:rsidRPr="0056424D" w:rsidRDefault="00A1436C" w:rsidP="0031533B">
            <w:pPr>
              <w:jc w:val="center"/>
              <w:rPr>
                <w:rFonts w:eastAsia="MS Mincho"/>
                <w:sz w:val="28"/>
                <w:szCs w:val="28"/>
              </w:rPr>
            </w:pPr>
            <w:r w:rsidRPr="0056424D">
              <w:rPr>
                <w:rFonts w:eastAsia="MS Mincho"/>
                <w:sz w:val="28"/>
                <w:szCs w:val="28"/>
              </w:rPr>
              <w:t>-10 086,6</w:t>
            </w:r>
          </w:p>
        </w:tc>
        <w:tc>
          <w:tcPr>
            <w:tcW w:w="1100" w:type="dxa"/>
            <w:vAlign w:val="center"/>
          </w:tcPr>
          <w:p w14:paraId="12DC2C9C" w14:textId="77777777" w:rsidR="00A1436C" w:rsidRPr="0056424D" w:rsidRDefault="00A1436C" w:rsidP="0031533B">
            <w:pPr>
              <w:jc w:val="center"/>
              <w:rPr>
                <w:rFonts w:eastAsia="MS Mincho"/>
                <w:sz w:val="28"/>
                <w:szCs w:val="28"/>
              </w:rPr>
            </w:pPr>
            <w:r w:rsidRPr="0056424D">
              <w:rPr>
                <w:rFonts w:eastAsia="MS Mincho"/>
                <w:sz w:val="28"/>
                <w:szCs w:val="28"/>
              </w:rPr>
              <w:t>59 176,0</w:t>
            </w:r>
          </w:p>
        </w:tc>
      </w:tr>
      <w:tr w:rsidR="00A1436C" w:rsidRPr="0056424D" w14:paraId="28F064C0" w14:textId="77777777" w:rsidTr="0031533B">
        <w:tc>
          <w:tcPr>
            <w:tcW w:w="3493" w:type="dxa"/>
          </w:tcPr>
          <w:p w14:paraId="02D66417" w14:textId="77777777" w:rsidR="00A1436C" w:rsidRPr="0056424D" w:rsidRDefault="00A1436C" w:rsidP="0031533B">
            <w:pPr>
              <w:jc w:val="both"/>
              <w:rPr>
                <w:rFonts w:eastAsia="MS Mincho"/>
                <w:sz w:val="28"/>
                <w:szCs w:val="28"/>
              </w:rPr>
            </w:pPr>
            <w:r w:rsidRPr="0056424D">
              <w:rPr>
                <w:rFonts w:eastAsia="MS Mincho"/>
                <w:sz w:val="28"/>
                <w:szCs w:val="28"/>
              </w:rPr>
              <w:t>На реализацию мероприятий перечня народных инициатив</w:t>
            </w:r>
          </w:p>
        </w:tc>
        <w:tc>
          <w:tcPr>
            <w:tcW w:w="1133" w:type="dxa"/>
            <w:vAlign w:val="center"/>
          </w:tcPr>
          <w:p w14:paraId="75CA81B2" w14:textId="77777777" w:rsidR="00A1436C" w:rsidRPr="0056424D" w:rsidRDefault="00A1436C" w:rsidP="0031533B">
            <w:pPr>
              <w:jc w:val="center"/>
              <w:rPr>
                <w:rFonts w:eastAsia="MS Mincho"/>
                <w:sz w:val="28"/>
                <w:szCs w:val="28"/>
              </w:rPr>
            </w:pPr>
            <w:r w:rsidRPr="0056424D">
              <w:rPr>
                <w:rFonts w:eastAsia="MS Mincho"/>
                <w:sz w:val="28"/>
                <w:szCs w:val="28"/>
              </w:rPr>
              <w:t>7 841,5</w:t>
            </w:r>
          </w:p>
        </w:tc>
        <w:tc>
          <w:tcPr>
            <w:tcW w:w="1133" w:type="dxa"/>
            <w:vAlign w:val="center"/>
          </w:tcPr>
          <w:p w14:paraId="74DE8479" w14:textId="77777777" w:rsidR="00A1436C" w:rsidRPr="0056424D" w:rsidRDefault="00A1436C" w:rsidP="0031533B">
            <w:pPr>
              <w:jc w:val="center"/>
              <w:rPr>
                <w:rFonts w:eastAsia="MS Mincho"/>
                <w:sz w:val="28"/>
                <w:szCs w:val="28"/>
              </w:rPr>
            </w:pPr>
            <w:r w:rsidRPr="0056424D">
              <w:rPr>
                <w:rFonts w:eastAsia="MS Mincho"/>
                <w:sz w:val="28"/>
                <w:szCs w:val="28"/>
              </w:rPr>
              <w:t>7 581,4</w:t>
            </w:r>
          </w:p>
        </w:tc>
        <w:tc>
          <w:tcPr>
            <w:tcW w:w="1133" w:type="dxa"/>
            <w:vAlign w:val="center"/>
          </w:tcPr>
          <w:p w14:paraId="178CFBA3" w14:textId="77777777" w:rsidR="00A1436C" w:rsidRPr="0056424D" w:rsidRDefault="00A1436C" w:rsidP="0031533B">
            <w:pPr>
              <w:jc w:val="center"/>
              <w:rPr>
                <w:rFonts w:eastAsia="MS Mincho"/>
                <w:sz w:val="28"/>
                <w:szCs w:val="28"/>
              </w:rPr>
            </w:pPr>
            <w:r w:rsidRPr="0056424D">
              <w:rPr>
                <w:rFonts w:eastAsia="MS Mincho"/>
                <w:sz w:val="28"/>
                <w:szCs w:val="28"/>
              </w:rPr>
              <w:t>-260,1</w:t>
            </w:r>
          </w:p>
        </w:tc>
        <w:tc>
          <w:tcPr>
            <w:tcW w:w="1133" w:type="dxa"/>
            <w:vAlign w:val="center"/>
          </w:tcPr>
          <w:p w14:paraId="169E626D" w14:textId="77777777" w:rsidR="00A1436C" w:rsidRPr="0056424D" w:rsidRDefault="00A1436C" w:rsidP="0031533B">
            <w:pPr>
              <w:jc w:val="center"/>
              <w:rPr>
                <w:rFonts w:eastAsia="MS Mincho"/>
                <w:sz w:val="28"/>
                <w:szCs w:val="28"/>
              </w:rPr>
            </w:pPr>
            <w:r w:rsidRPr="0056424D">
              <w:rPr>
                <w:rFonts w:eastAsia="MS Mincho"/>
                <w:sz w:val="28"/>
                <w:szCs w:val="28"/>
              </w:rPr>
              <w:t>7 581,4</w:t>
            </w:r>
          </w:p>
        </w:tc>
        <w:tc>
          <w:tcPr>
            <w:tcW w:w="1155" w:type="dxa"/>
            <w:vAlign w:val="center"/>
          </w:tcPr>
          <w:p w14:paraId="5532AAA4"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00" w:type="dxa"/>
            <w:vAlign w:val="center"/>
          </w:tcPr>
          <w:p w14:paraId="13C93484" w14:textId="77777777" w:rsidR="00A1436C" w:rsidRPr="0056424D" w:rsidRDefault="00A1436C" w:rsidP="0031533B">
            <w:pPr>
              <w:jc w:val="center"/>
              <w:rPr>
                <w:rFonts w:eastAsia="MS Mincho"/>
                <w:sz w:val="28"/>
                <w:szCs w:val="28"/>
              </w:rPr>
            </w:pPr>
            <w:r w:rsidRPr="0056424D">
              <w:rPr>
                <w:rFonts w:eastAsia="MS Mincho"/>
                <w:sz w:val="28"/>
                <w:szCs w:val="28"/>
              </w:rPr>
              <w:t>7 581,4</w:t>
            </w:r>
          </w:p>
        </w:tc>
      </w:tr>
      <w:tr w:rsidR="00A1436C" w:rsidRPr="0056424D" w14:paraId="3EBD5440" w14:textId="77777777" w:rsidTr="0031533B">
        <w:tc>
          <w:tcPr>
            <w:tcW w:w="3493" w:type="dxa"/>
          </w:tcPr>
          <w:p w14:paraId="2955E774" w14:textId="77777777" w:rsidR="00A1436C" w:rsidRPr="0056424D" w:rsidRDefault="00A1436C" w:rsidP="0031533B">
            <w:pPr>
              <w:jc w:val="both"/>
              <w:rPr>
                <w:rFonts w:eastAsia="MS Mincho"/>
                <w:sz w:val="28"/>
                <w:szCs w:val="28"/>
              </w:rPr>
            </w:pPr>
            <w:r w:rsidRPr="0056424D">
              <w:rPr>
                <w:rFonts w:eastAsia="MS Mincho"/>
                <w:sz w:val="28"/>
                <w:szCs w:val="28"/>
              </w:rPr>
              <w:t>На приобретение спортивного оборудования и инвентаря для оснащения муниципальных организаций, осуществляющих деятельность в сфере физической культуры и спорта</w:t>
            </w:r>
          </w:p>
        </w:tc>
        <w:tc>
          <w:tcPr>
            <w:tcW w:w="1133" w:type="dxa"/>
            <w:vAlign w:val="center"/>
          </w:tcPr>
          <w:p w14:paraId="5F9D0E7A" w14:textId="77777777" w:rsidR="00A1436C" w:rsidRPr="0056424D" w:rsidRDefault="00A1436C" w:rsidP="0031533B">
            <w:pPr>
              <w:jc w:val="center"/>
              <w:rPr>
                <w:rFonts w:eastAsia="MS Mincho"/>
                <w:sz w:val="28"/>
                <w:szCs w:val="28"/>
              </w:rPr>
            </w:pPr>
            <w:r w:rsidRPr="0056424D">
              <w:rPr>
                <w:rFonts w:eastAsia="MS Mincho"/>
                <w:sz w:val="28"/>
                <w:szCs w:val="28"/>
              </w:rPr>
              <w:t>835,9</w:t>
            </w:r>
          </w:p>
        </w:tc>
        <w:tc>
          <w:tcPr>
            <w:tcW w:w="1133" w:type="dxa"/>
            <w:vAlign w:val="center"/>
          </w:tcPr>
          <w:p w14:paraId="27414726"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33" w:type="dxa"/>
            <w:vAlign w:val="center"/>
          </w:tcPr>
          <w:p w14:paraId="0E5334B4" w14:textId="77777777" w:rsidR="00A1436C" w:rsidRPr="0056424D" w:rsidRDefault="00A1436C" w:rsidP="0031533B">
            <w:pPr>
              <w:jc w:val="center"/>
              <w:rPr>
                <w:rFonts w:eastAsia="MS Mincho"/>
                <w:sz w:val="28"/>
                <w:szCs w:val="28"/>
              </w:rPr>
            </w:pPr>
            <w:r w:rsidRPr="0056424D">
              <w:rPr>
                <w:rFonts w:eastAsia="MS Mincho"/>
                <w:sz w:val="28"/>
                <w:szCs w:val="28"/>
              </w:rPr>
              <w:t>-835,9</w:t>
            </w:r>
          </w:p>
        </w:tc>
        <w:tc>
          <w:tcPr>
            <w:tcW w:w="1133" w:type="dxa"/>
            <w:vAlign w:val="center"/>
          </w:tcPr>
          <w:p w14:paraId="2919A433"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55" w:type="dxa"/>
            <w:vAlign w:val="center"/>
          </w:tcPr>
          <w:p w14:paraId="57BD04F4"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00" w:type="dxa"/>
            <w:vAlign w:val="center"/>
          </w:tcPr>
          <w:p w14:paraId="0973E8F9" w14:textId="77777777" w:rsidR="00A1436C" w:rsidRPr="0056424D" w:rsidRDefault="00A1436C" w:rsidP="0031533B">
            <w:pPr>
              <w:jc w:val="center"/>
              <w:rPr>
                <w:rFonts w:eastAsia="MS Mincho"/>
                <w:sz w:val="28"/>
                <w:szCs w:val="28"/>
              </w:rPr>
            </w:pPr>
            <w:r w:rsidRPr="0056424D">
              <w:rPr>
                <w:rFonts w:eastAsia="MS Mincho"/>
                <w:sz w:val="28"/>
                <w:szCs w:val="28"/>
              </w:rPr>
              <w:t>0</w:t>
            </w:r>
          </w:p>
        </w:tc>
      </w:tr>
      <w:tr w:rsidR="00A1436C" w:rsidRPr="0056424D" w14:paraId="01CA2F84" w14:textId="77777777" w:rsidTr="0031533B">
        <w:tc>
          <w:tcPr>
            <w:tcW w:w="3493" w:type="dxa"/>
          </w:tcPr>
          <w:p w14:paraId="0055F325" w14:textId="77777777" w:rsidR="00A1436C" w:rsidRPr="0056424D" w:rsidRDefault="00A1436C" w:rsidP="0031533B">
            <w:pPr>
              <w:jc w:val="both"/>
              <w:rPr>
                <w:rFonts w:eastAsia="MS Mincho"/>
                <w:sz w:val="28"/>
                <w:szCs w:val="28"/>
              </w:rPr>
            </w:pPr>
            <w:r w:rsidRPr="0056424D">
              <w:rPr>
                <w:rFonts w:eastAsia="MS Mincho"/>
                <w:sz w:val="28"/>
                <w:szCs w:val="28"/>
              </w:rPr>
              <w:t xml:space="preserve">На </w:t>
            </w:r>
            <w:proofErr w:type="spellStart"/>
            <w:r w:rsidRPr="0056424D">
              <w:rPr>
                <w:rFonts w:eastAsia="MS Mincho"/>
                <w:sz w:val="28"/>
                <w:szCs w:val="28"/>
              </w:rPr>
              <w:t>софинансирование</w:t>
            </w:r>
            <w:proofErr w:type="spellEnd"/>
            <w:r w:rsidRPr="0056424D">
              <w:rPr>
                <w:rFonts w:eastAsia="MS Mincho"/>
                <w:sz w:val="28"/>
                <w:szCs w:val="28"/>
              </w:rPr>
              <w:t xml:space="preserve"> капитальных вложений в объекты муниципальной собственности</w:t>
            </w:r>
          </w:p>
        </w:tc>
        <w:tc>
          <w:tcPr>
            <w:tcW w:w="1133" w:type="dxa"/>
            <w:vAlign w:val="center"/>
          </w:tcPr>
          <w:p w14:paraId="7C5D8863" w14:textId="77777777" w:rsidR="00A1436C" w:rsidRPr="0056424D" w:rsidRDefault="00A1436C" w:rsidP="0031533B">
            <w:pPr>
              <w:jc w:val="center"/>
              <w:rPr>
                <w:rFonts w:eastAsia="MS Mincho"/>
                <w:sz w:val="28"/>
                <w:szCs w:val="28"/>
              </w:rPr>
            </w:pPr>
            <w:r w:rsidRPr="0056424D">
              <w:rPr>
                <w:rFonts w:eastAsia="MS Mincho"/>
                <w:sz w:val="28"/>
                <w:szCs w:val="28"/>
              </w:rPr>
              <w:t>2 810,0</w:t>
            </w:r>
          </w:p>
        </w:tc>
        <w:tc>
          <w:tcPr>
            <w:tcW w:w="1133" w:type="dxa"/>
            <w:vAlign w:val="center"/>
          </w:tcPr>
          <w:p w14:paraId="2B4635C7"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33" w:type="dxa"/>
            <w:vAlign w:val="center"/>
          </w:tcPr>
          <w:p w14:paraId="3F89E63D" w14:textId="77777777" w:rsidR="00A1436C" w:rsidRPr="0056424D" w:rsidRDefault="00A1436C" w:rsidP="0031533B">
            <w:pPr>
              <w:jc w:val="center"/>
              <w:rPr>
                <w:rFonts w:eastAsia="MS Mincho"/>
                <w:sz w:val="28"/>
                <w:szCs w:val="28"/>
              </w:rPr>
            </w:pPr>
            <w:r w:rsidRPr="0056424D">
              <w:rPr>
                <w:rFonts w:eastAsia="MS Mincho"/>
                <w:sz w:val="28"/>
                <w:szCs w:val="28"/>
              </w:rPr>
              <w:t>-2 810,0</w:t>
            </w:r>
          </w:p>
        </w:tc>
        <w:tc>
          <w:tcPr>
            <w:tcW w:w="1133" w:type="dxa"/>
            <w:vAlign w:val="center"/>
          </w:tcPr>
          <w:p w14:paraId="28528EEC"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55" w:type="dxa"/>
            <w:vAlign w:val="center"/>
          </w:tcPr>
          <w:p w14:paraId="0241C8A2" w14:textId="77777777" w:rsidR="00A1436C" w:rsidRPr="0056424D" w:rsidRDefault="00A1436C" w:rsidP="0031533B">
            <w:pPr>
              <w:jc w:val="center"/>
              <w:rPr>
                <w:rFonts w:eastAsia="MS Mincho"/>
                <w:sz w:val="28"/>
                <w:szCs w:val="28"/>
              </w:rPr>
            </w:pPr>
            <w:r w:rsidRPr="0056424D">
              <w:rPr>
                <w:rFonts w:eastAsia="MS Mincho"/>
                <w:sz w:val="28"/>
                <w:szCs w:val="28"/>
              </w:rPr>
              <w:t>0</w:t>
            </w:r>
          </w:p>
        </w:tc>
        <w:tc>
          <w:tcPr>
            <w:tcW w:w="1100" w:type="dxa"/>
            <w:vAlign w:val="center"/>
          </w:tcPr>
          <w:p w14:paraId="30BA9A9C" w14:textId="77777777" w:rsidR="00A1436C" w:rsidRPr="0056424D" w:rsidRDefault="00A1436C" w:rsidP="0031533B">
            <w:pPr>
              <w:jc w:val="center"/>
              <w:rPr>
                <w:rFonts w:eastAsia="MS Mincho"/>
                <w:sz w:val="28"/>
                <w:szCs w:val="28"/>
              </w:rPr>
            </w:pPr>
            <w:r w:rsidRPr="0056424D">
              <w:rPr>
                <w:rFonts w:eastAsia="MS Mincho"/>
                <w:sz w:val="28"/>
                <w:szCs w:val="28"/>
              </w:rPr>
              <w:t>0</w:t>
            </w:r>
          </w:p>
        </w:tc>
      </w:tr>
      <w:tr w:rsidR="00A1436C" w:rsidRPr="0056424D" w14:paraId="1F3CCE66" w14:textId="77777777" w:rsidTr="0031533B">
        <w:tc>
          <w:tcPr>
            <w:tcW w:w="3493" w:type="dxa"/>
          </w:tcPr>
          <w:p w14:paraId="448D8117" w14:textId="77777777" w:rsidR="00A1436C" w:rsidRPr="0056424D" w:rsidRDefault="00A1436C" w:rsidP="0031533B">
            <w:pPr>
              <w:jc w:val="both"/>
              <w:rPr>
                <w:rFonts w:eastAsia="MS Mincho"/>
                <w:sz w:val="28"/>
                <w:szCs w:val="28"/>
              </w:rPr>
            </w:pPr>
            <w:r w:rsidRPr="0056424D">
              <w:rPr>
                <w:rFonts w:eastAsia="MS Mincho"/>
                <w:sz w:val="28"/>
                <w:szCs w:val="28"/>
              </w:rPr>
              <w:t>Итого субсидий</w:t>
            </w:r>
          </w:p>
        </w:tc>
        <w:tc>
          <w:tcPr>
            <w:tcW w:w="1133" w:type="dxa"/>
            <w:vAlign w:val="center"/>
          </w:tcPr>
          <w:p w14:paraId="039E3AA9" w14:textId="77777777" w:rsidR="00A1436C" w:rsidRPr="0056424D" w:rsidRDefault="00A1436C" w:rsidP="0031533B">
            <w:pPr>
              <w:jc w:val="center"/>
              <w:rPr>
                <w:rFonts w:eastAsia="MS Mincho"/>
                <w:sz w:val="28"/>
                <w:szCs w:val="28"/>
              </w:rPr>
            </w:pPr>
            <w:r w:rsidRPr="0056424D">
              <w:rPr>
                <w:rFonts w:eastAsia="MS Mincho"/>
                <w:sz w:val="28"/>
                <w:szCs w:val="28"/>
              </w:rPr>
              <w:t>401 505,2</w:t>
            </w:r>
          </w:p>
        </w:tc>
        <w:tc>
          <w:tcPr>
            <w:tcW w:w="1133" w:type="dxa"/>
            <w:vAlign w:val="center"/>
          </w:tcPr>
          <w:p w14:paraId="683D0DB4" w14:textId="77777777" w:rsidR="00A1436C" w:rsidRPr="0056424D" w:rsidRDefault="00A1436C" w:rsidP="0031533B">
            <w:pPr>
              <w:jc w:val="center"/>
              <w:rPr>
                <w:rFonts w:eastAsia="MS Mincho"/>
                <w:sz w:val="28"/>
                <w:szCs w:val="28"/>
              </w:rPr>
            </w:pPr>
            <w:r w:rsidRPr="0056424D">
              <w:rPr>
                <w:rFonts w:eastAsia="MS Mincho"/>
                <w:sz w:val="28"/>
                <w:szCs w:val="28"/>
              </w:rPr>
              <w:t>230 640,0</w:t>
            </w:r>
          </w:p>
        </w:tc>
        <w:tc>
          <w:tcPr>
            <w:tcW w:w="1133" w:type="dxa"/>
            <w:vAlign w:val="center"/>
          </w:tcPr>
          <w:p w14:paraId="0943A7F5" w14:textId="77777777" w:rsidR="00A1436C" w:rsidRPr="0056424D" w:rsidRDefault="00A1436C" w:rsidP="0031533B">
            <w:pPr>
              <w:jc w:val="center"/>
              <w:rPr>
                <w:rFonts w:eastAsia="MS Mincho"/>
                <w:sz w:val="28"/>
                <w:szCs w:val="28"/>
              </w:rPr>
            </w:pPr>
            <w:r w:rsidRPr="0056424D">
              <w:rPr>
                <w:rFonts w:eastAsia="MS Mincho"/>
                <w:sz w:val="28"/>
                <w:szCs w:val="28"/>
              </w:rPr>
              <w:t>-170 865,2</w:t>
            </w:r>
          </w:p>
        </w:tc>
        <w:tc>
          <w:tcPr>
            <w:tcW w:w="1133" w:type="dxa"/>
            <w:vAlign w:val="center"/>
          </w:tcPr>
          <w:p w14:paraId="038F1542" w14:textId="77777777" w:rsidR="00A1436C" w:rsidRPr="0056424D" w:rsidRDefault="00A1436C" w:rsidP="0031533B">
            <w:pPr>
              <w:jc w:val="center"/>
              <w:rPr>
                <w:rFonts w:eastAsia="MS Mincho"/>
                <w:sz w:val="28"/>
                <w:szCs w:val="28"/>
              </w:rPr>
            </w:pPr>
            <w:r w:rsidRPr="0056424D">
              <w:rPr>
                <w:rFonts w:eastAsia="MS Mincho"/>
                <w:sz w:val="28"/>
                <w:szCs w:val="28"/>
              </w:rPr>
              <w:t>216 707,4</w:t>
            </w:r>
          </w:p>
        </w:tc>
        <w:tc>
          <w:tcPr>
            <w:tcW w:w="1155" w:type="dxa"/>
            <w:vAlign w:val="center"/>
          </w:tcPr>
          <w:p w14:paraId="232F41BF" w14:textId="77777777" w:rsidR="00A1436C" w:rsidRPr="0056424D" w:rsidRDefault="00A1436C" w:rsidP="0031533B">
            <w:pPr>
              <w:jc w:val="center"/>
              <w:rPr>
                <w:rFonts w:eastAsia="MS Mincho"/>
                <w:sz w:val="28"/>
                <w:szCs w:val="28"/>
              </w:rPr>
            </w:pPr>
            <w:r w:rsidRPr="0056424D">
              <w:rPr>
                <w:rFonts w:eastAsia="MS Mincho"/>
                <w:sz w:val="28"/>
                <w:szCs w:val="28"/>
              </w:rPr>
              <w:t>-13 935,6</w:t>
            </w:r>
          </w:p>
        </w:tc>
        <w:tc>
          <w:tcPr>
            <w:tcW w:w="1100" w:type="dxa"/>
            <w:vAlign w:val="center"/>
          </w:tcPr>
          <w:p w14:paraId="66F9FBC6" w14:textId="77777777" w:rsidR="00A1436C" w:rsidRPr="0056424D" w:rsidRDefault="00A1436C" w:rsidP="0031533B">
            <w:pPr>
              <w:jc w:val="center"/>
              <w:rPr>
                <w:rFonts w:eastAsia="MS Mincho"/>
                <w:sz w:val="28"/>
                <w:szCs w:val="28"/>
              </w:rPr>
            </w:pPr>
            <w:r w:rsidRPr="0056424D">
              <w:rPr>
                <w:rFonts w:eastAsia="MS Mincho"/>
                <w:sz w:val="28"/>
                <w:szCs w:val="28"/>
              </w:rPr>
              <w:t>194 296,6</w:t>
            </w:r>
          </w:p>
        </w:tc>
      </w:tr>
    </w:tbl>
    <w:p w14:paraId="7AC6CF01" w14:textId="77777777" w:rsidR="00A1436C" w:rsidRPr="0056424D" w:rsidRDefault="00A1436C" w:rsidP="00A1436C">
      <w:pPr>
        <w:ind w:firstLine="709"/>
        <w:jc w:val="both"/>
        <w:rPr>
          <w:sz w:val="28"/>
          <w:szCs w:val="28"/>
        </w:rPr>
      </w:pPr>
    </w:p>
    <w:p w14:paraId="38006328" w14:textId="77777777" w:rsidR="00A1436C" w:rsidRPr="0056424D" w:rsidRDefault="00A1436C" w:rsidP="00A1436C">
      <w:pPr>
        <w:ind w:firstLine="709"/>
        <w:jc w:val="both"/>
        <w:rPr>
          <w:sz w:val="28"/>
          <w:szCs w:val="28"/>
        </w:rPr>
      </w:pPr>
      <w:r w:rsidRPr="0056424D">
        <w:rPr>
          <w:sz w:val="28"/>
          <w:szCs w:val="28"/>
        </w:rPr>
        <w:t>В 2022 году 216 707,4 тыс. рублей (-6,6% к прогнозу 2021 года).</w:t>
      </w:r>
    </w:p>
    <w:p w14:paraId="01E8D0DF" w14:textId="77777777" w:rsidR="00A1436C" w:rsidRPr="0056424D" w:rsidRDefault="00A1436C" w:rsidP="00A1436C">
      <w:pPr>
        <w:ind w:firstLine="708"/>
        <w:jc w:val="both"/>
        <w:rPr>
          <w:sz w:val="28"/>
          <w:szCs w:val="28"/>
        </w:rPr>
      </w:pPr>
      <w:r w:rsidRPr="0056424D">
        <w:rPr>
          <w:sz w:val="28"/>
          <w:szCs w:val="28"/>
        </w:rPr>
        <w:t>В 2023 году 194 296,6 тыс. рублей (-10,3% к прогнозу 2022 года).</w:t>
      </w:r>
    </w:p>
    <w:p w14:paraId="5BA1BE98" w14:textId="77777777" w:rsidR="00A1436C" w:rsidRPr="0056424D" w:rsidRDefault="00A1436C" w:rsidP="00A1436C">
      <w:pPr>
        <w:ind w:firstLine="708"/>
        <w:jc w:val="both"/>
        <w:rPr>
          <w:b/>
          <w:i/>
          <w:sz w:val="28"/>
          <w:szCs w:val="28"/>
        </w:rPr>
      </w:pPr>
    </w:p>
    <w:p w14:paraId="6719C747" w14:textId="77777777" w:rsidR="00A1436C" w:rsidRPr="0056424D" w:rsidRDefault="00A1436C" w:rsidP="00A1436C">
      <w:pPr>
        <w:ind w:firstLine="708"/>
        <w:jc w:val="both"/>
        <w:rPr>
          <w:sz w:val="28"/>
          <w:szCs w:val="28"/>
        </w:rPr>
      </w:pPr>
      <w:r w:rsidRPr="0056424D">
        <w:rPr>
          <w:b/>
          <w:i/>
          <w:sz w:val="28"/>
          <w:szCs w:val="28"/>
        </w:rPr>
        <w:t>Субвенции</w:t>
      </w:r>
      <w:r w:rsidRPr="0056424D">
        <w:rPr>
          <w:sz w:val="28"/>
          <w:szCs w:val="28"/>
        </w:rPr>
        <w:t xml:space="preserve"> </w:t>
      </w:r>
    </w:p>
    <w:p w14:paraId="62FEDB83" w14:textId="77777777" w:rsidR="00A1436C" w:rsidRPr="0056424D" w:rsidRDefault="00A1436C" w:rsidP="00A1436C">
      <w:pPr>
        <w:ind w:firstLine="708"/>
        <w:jc w:val="both"/>
        <w:rPr>
          <w:sz w:val="28"/>
          <w:szCs w:val="28"/>
        </w:rPr>
      </w:pPr>
      <w:r w:rsidRPr="0056424D">
        <w:rPr>
          <w:sz w:val="28"/>
          <w:szCs w:val="28"/>
        </w:rPr>
        <w:t>Сумма прогнозных поступлений субвенций в 2021 году должна составить 680 263,7 тыс. рублей, что на 13 456,8 тыс. рублей или 1,9</w:t>
      </w:r>
      <w:proofErr w:type="gramStart"/>
      <w:r w:rsidRPr="0056424D">
        <w:rPr>
          <w:sz w:val="28"/>
          <w:szCs w:val="28"/>
        </w:rPr>
        <w:t>%  ниже</w:t>
      </w:r>
      <w:proofErr w:type="gramEnd"/>
      <w:r w:rsidRPr="0056424D">
        <w:rPr>
          <w:sz w:val="28"/>
          <w:szCs w:val="28"/>
        </w:rPr>
        <w:t xml:space="preserve"> уровня текущего года. </w:t>
      </w:r>
    </w:p>
    <w:p w14:paraId="66381FEE" w14:textId="77777777" w:rsidR="00A1436C" w:rsidRPr="0056424D" w:rsidRDefault="00A1436C" w:rsidP="00A1436C">
      <w:pPr>
        <w:ind w:firstLine="709"/>
        <w:jc w:val="both"/>
        <w:rPr>
          <w:sz w:val="28"/>
          <w:szCs w:val="28"/>
        </w:rPr>
      </w:pPr>
      <w:r w:rsidRPr="0056424D">
        <w:rPr>
          <w:sz w:val="28"/>
          <w:szCs w:val="28"/>
        </w:rPr>
        <w:t>В 2022 году 628 461,0 тыс. рублей (-7,6% к прогнозу 2021 года).</w:t>
      </w:r>
    </w:p>
    <w:p w14:paraId="122DEA85" w14:textId="77777777" w:rsidR="00A1436C" w:rsidRPr="0056424D" w:rsidRDefault="00A1436C" w:rsidP="00A1436C">
      <w:pPr>
        <w:ind w:firstLine="709"/>
        <w:jc w:val="both"/>
        <w:rPr>
          <w:sz w:val="28"/>
          <w:szCs w:val="28"/>
        </w:rPr>
      </w:pPr>
      <w:r w:rsidRPr="0056424D">
        <w:rPr>
          <w:sz w:val="28"/>
          <w:szCs w:val="28"/>
        </w:rPr>
        <w:lastRenderedPageBreak/>
        <w:t>В 2023 году 562 241,5 тыс. рублей (-10,5% к прогнозу 2022 года).</w:t>
      </w:r>
    </w:p>
    <w:p w14:paraId="068AA9DD" w14:textId="77777777" w:rsidR="00A1436C" w:rsidRPr="0056424D" w:rsidRDefault="00A1436C" w:rsidP="00A1436C">
      <w:pPr>
        <w:ind w:firstLine="709"/>
        <w:jc w:val="both"/>
        <w:rPr>
          <w:sz w:val="28"/>
          <w:szCs w:val="28"/>
        </w:rPr>
      </w:pPr>
    </w:p>
    <w:p w14:paraId="10A349F2" w14:textId="77777777" w:rsidR="00A1436C" w:rsidRPr="0056424D" w:rsidRDefault="00A1436C" w:rsidP="00A1436C">
      <w:pPr>
        <w:jc w:val="both"/>
        <w:rPr>
          <w:sz w:val="28"/>
          <w:szCs w:val="28"/>
        </w:rPr>
      </w:pPr>
      <w:r w:rsidRPr="0056424D">
        <w:rPr>
          <w:b/>
          <w:i/>
          <w:sz w:val="28"/>
          <w:szCs w:val="28"/>
        </w:rPr>
        <w:tab/>
      </w:r>
      <w:proofErr w:type="gramStart"/>
      <w:r w:rsidRPr="0056424D">
        <w:rPr>
          <w:b/>
          <w:i/>
          <w:sz w:val="28"/>
          <w:szCs w:val="28"/>
        </w:rPr>
        <w:t>Иные  межбюджетные</w:t>
      </w:r>
      <w:proofErr w:type="gramEnd"/>
      <w:r w:rsidRPr="0056424D">
        <w:rPr>
          <w:b/>
          <w:i/>
          <w:sz w:val="28"/>
          <w:szCs w:val="28"/>
        </w:rPr>
        <w:t xml:space="preserve"> трансферты</w:t>
      </w:r>
      <w:r w:rsidRPr="0056424D">
        <w:rPr>
          <w:sz w:val="28"/>
          <w:szCs w:val="28"/>
        </w:rPr>
        <w:t xml:space="preserve"> </w:t>
      </w:r>
    </w:p>
    <w:p w14:paraId="63588767" w14:textId="77777777" w:rsidR="00A1436C" w:rsidRPr="0056424D" w:rsidRDefault="00A1436C" w:rsidP="00A1436C">
      <w:pPr>
        <w:jc w:val="both"/>
        <w:rPr>
          <w:sz w:val="28"/>
          <w:szCs w:val="28"/>
        </w:rPr>
      </w:pPr>
      <w:r w:rsidRPr="0056424D">
        <w:rPr>
          <w:sz w:val="28"/>
          <w:szCs w:val="28"/>
        </w:rPr>
        <w:t xml:space="preserve">         </w:t>
      </w:r>
      <w:r w:rsidRPr="0056424D">
        <w:rPr>
          <w:sz w:val="28"/>
          <w:szCs w:val="28"/>
        </w:rPr>
        <w:tab/>
        <w:t>Прогнозирование иных межбюджетных трансфертов,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2021-2022 год в сумме 2 594,2 тыс. рублей. На 2023 год в сумме 2 114,1 тыс. рублей.</w:t>
      </w:r>
    </w:p>
    <w:p w14:paraId="564F66FD" w14:textId="77777777" w:rsidR="00A1436C" w:rsidRPr="0056424D" w:rsidRDefault="00A1436C" w:rsidP="00A1436C">
      <w:pPr>
        <w:ind w:firstLine="709"/>
        <w:jc w:val="both"/>
        <w:rPr>
          <w:b/>
          <w:sz w:val="28"/>
          <w:szCs w:val="28"/>
        </w:rPr>
      </w:pPr>
      <w:r w:rsidRPr="0056424D">
        <w:rPr>
          <w:sz w:val="28"/>
          <w:szCs w:val="28"/>
        </w:rPr>
        <w:t xml:space="preserve"> </w:t>
      </w:r>
    </w:p>
    <w:p w14:paraId="3F2ED951" w14:textId="77777777" w:rsidR="00A1436C" w:rsidRPr="0056424D" w:rsidRDefault="00A1436C" w:rsidP="00A1436C">
      <w:pPr>
        <w:ind w:firstLine="708"/>
        <w:jc w:val="both"/>
        <w:rPr>
          <w:sz w:val="28"/>
          <w:szCs w:val="28"/>
        </w:rPr>
      </w:pPr>
      <w:r w:rsidRPr="0056424D">
        <w:rPr>
          <w:b/>
          <w:sz w:val="28"/>
          <w:szCs w:val="28"/>
        </w:rPr>
        <w:t>Прочие безвозмездные поступления</w:t>
      </w:r>
      <w:r w:rsidRPr="0056424D">
        <w:rPr>
          <w:sz w:val="28"/>
          <w:szCs w:val="28"/>
        </w:rPr>
        <w:t xml:space="preserve"> в бюджет на 2021 год и плановый период на 2022 – 2023 годы, полностью сформированы за счет поступлений от денежных пожертвований, предоставляемые физическими лицами (ДШИ поселка Михайловка) 2021 год – 184,0 тыс. рублей, 2022 год – 185,0 тыс. рублей, 2023 год – 186,0 тыс. рублей. </w:t>
      </w:r>
    </w:p>
    <w:p w14:paraId="0353D75D" w14:textId="77777777" w:rsidR="00A1436C" w:rsidRPr="0056424D" w:rsidRDefault="00A1436C" w:rsidP="00A1436C">
      <w:pPr>
        <w:pStyle w:val="afd"/>
        <w:spacing w:line="276" w:lineRule="auto"/>
        <w:jc w:val="center"/>
        <w:rPr>
          <w:rFonts w:ascii="Times New Roman" w:hAnsi="Times New Roman"/>
          <w:b/>
          <w:bCs/>
          <w:sz w:val="28"/>
          <w:szCs w:val="28"/>
        </w:rPr>
      </w:pPr>
    </w:p>
    <w:p w14:paraId="4279C395" w14:textId="77777777" w:rsidR="00A1436C" w:rsidRPr="0056424D" w:rsidRDefault="00A1436C" w:rsidP="00A1436C">
      <w:pPr>
        <w:pStyle w:val="afd"/>
        <w:spacing w:line="276" w:lineRule="auto"/>
        <w:jc w:val="center"/>
        <w:rPr>
          <w:rFonts w:ascii="Times New Roman" w:hAnsi="Times New Roman"/>
          <w:b/>
          <w:bCs/>
          <w:sz w:val="28"/>
          <w:szCs w:val="28"/>
        </w:rPr>
      </w:pPr>
    </w:p>
    <w:p w14:paraId="5450F8D5" w14:textId="77777777" w:rsidR="00A1436C" w:rsidRPr="0056424D" w:rsidRDefault="00A1436C" w:rsidP="00A1436C">
      <w:pPr>
        <w:pStyle w:val="afd"/>
        <w:spacing w:line="276" w:lineRule="auto"/>
        <w:jc w:val="center"/>
        <w:rPr>
          <w:rFonts w:ascii="Times New Roman" w:hAnsi="Times New Roman"/>
          <w:b/>
          <w:bCs/>
          <w:sz w:val="28"/>
          <w:szCs w:val="28"/>
        </w:rPr>
      </w:pPr>
    </w:p>
    <w:p w14:paraId="4166DBB8" w14:textId="77777777" w:rsidR="00A1436C" w:rsidRPr="0056424D" w:rsidRDefault="00A1436C" w:rsidP="00A1436C">
      <w:pPr>
        <w:pStyle w:val="afd"/>
        <w:spacing w:line="276" w:lineRule="auto"/>
        <w:jc w:val="center"/>
        <w:rPr>
          <w:rFonts w:ascii="Times New Roman" w:hAnsi="Times New Roman"/>
          <w:b/>
          <w:bCs/>
          <w:sz w:val="28"/>
          <w:szCs w:val="28"/>
        </w:rPr>
      </w:pPr>
      <w:r w:rsidRPr="0056424D">
        <w:rPr>
          <w:rFonts w:ascii="Times New Roman" w:hAnsi="Times New Roman"/>
          <w:b/>
          <w:bCs/>
          <w:sz w:val="28"/>
          <w:szCs w:val="28"/>
        </w:rPr>
        <w:t>РАСХОДЫ БЮДЖЕТА</w:t>
      </w:r>
    </w:p>
    <w:p w14:paraId="2208019B" w14:textId="77777777" w:rsidR="00A1436C" w:rsidRPr="0056424D" w:rsidRDefault="00A1436C" w:rsidP="00A1436C">
      <w:pPr>
        <w:autoSpaceDE w:val="0"/>
        <w:autoSpaceDN w:val="0"/>
        <w:adjustRightInd w:val="0"/>
        <w:ind w:firstLine="709"/>
        <w:jc w:val="both"/>
        <w:rPr>
          <w:sz w:val="28"/>
          <w:szCs w:val="28"/>
        </w:rPr>
      </w:pPr>
    </w:p>
    <w:p w14:paraId="28325008"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xml:space="preserve">Расходная часть районного бюджета сформирована на основе муниципальных программ (проектов изменений в муниципальные программы). </w:t>
      </w:r>
    </w:p>
    <w:p w14:paraId="2D3509A4"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Общий объем расходов на реализацию 10 муниципальных программ на 2021 год составил 1 190 452,2 тыс. рублей (98,8%) в общем сумме расходов, на 2022 год – 1 112 744,2 тыс. рублей (98,9%), на 2023 год – 1 019 822,0 тыс. рублей (98,8%).</w:t>
      </w:r>
    </w:p>
    <w:p w14:paraId="66BF9E09"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Объем финансового обеспечения непрограммных направлений деятельности на 2021 год составил 14 516,5 тыс. рублей, на 2022 год – 12 845,4 тыс. рублей, на 2023 год – 12 717,2 тыс. рублей.   </w:t>
      </w:r>
    </w:p>
    <w:p w14:paraId="601EA7B8" w14:textId="77777777" w:rsidR="00A1436C" w:rsidRPr="0056424D" w:rsidRDefault="00A1436C" w:rsidP="00A1436C">
      <w:pPr>
        <w:autoSpaceDE w:val="0"/>
        <w:autoSpaceDN w:val="0"/>
        <w:adjustRightInd w:val="0"/>
        <w:ind w:firstLine="708"/>
        <w:jc w:val="both"/>
        <w:rPr>
          <w:sz w:val="28"/>
          <w:szCs w:val="28"/>
        </w:rPr>
      </w:pPr>
      <w:r w:rsidRPr="0056424D">
        <w:rPr>
          <w:sz w:val="28"/>
          <w:szCs w:val="28"/>
        </w:rPr>
        <w:t xml:space="preserve">Планирование бюджетных ассигнований бюджета района по расходам на 2021 год и плановый период 2022 и 2023 годов осуществлялось с учетом единых подходов в соответствии с  порядком и методикой планирования бюджетных ассигнований бюджета Черемховского районного муниципального образования, утвержденных приказом Финансового управления АЧРМО от 10.07.2015  №15. </w:t>
      </w:r>
    </w:p>
    <w:p w14:paraId="13151FA1" w14:textId="77777777" w:rsidR="00A1436C" w:rsidRPr="0056424D" w:rsidRDefault="00A1436C" w:rsidP="00A1436C">
      <w:pPr>
        <w:suppressAutoHyphens/>
        <w:ind w:firstLine="720"/>
        <w:jc w:val="both"/>
        <w:rPr>
          <w:bCs/>
          <w:sz w:val="28"/>
          <w:szCs w:val="28"/>
        </w:rPr>
      </w:pPr>
      <w:r w:rsidRPr="0056424D">
        <w:rPr>
          <w:bCs/>
          <w:sz w:val="28"/>
          <w:szCs w:val="28"/>
        </w:rPr>
        <w:t>Для расчета бюджетных ассигнований на 2021-2023 годы в качестве «базовых» приняты объемы, утвержденные решением Думы Черемховского районного муниципального образования «О бюджете Черемховского районного муниципального образования на 2020 год и плановый период 2021 и 2022 годов» с учетом уточнений и исключения разовых («не длящихся») расходов.</w:t>
      </w:r>
    </w:p>
    <w:p w14:paraId="2C6B188A" w14:textId="77777777" w:rsidR="00A1436C" w:rsidRPr="0056424D" w:rsidRDefault="00A1436C" w:rsidP="00A1436C">
      <w:pPr>
        <w:ind w:firstLine="709"/>
        <w:jc w:val="both"/>
        <w:rPr>
          <w:sz w:val="28"/>
          <w:szCs w:val="28"/>
        </w:rPr>
      </w:pPr>
      <w:r w:rsidRPr="0056424D">
        <w:rPr>
          <w:bCs/>
          <w:sz w:val="28"/>
          <w:szCs w:val="28"/>
        </w:rPr>
        <w:t>Объем расходов на исполнение публичных нормативных обязательств на 2021 год предусмотрен в сумме 8 224,3 тыс. рублей, на 2022 год – 8 294,2 тыс. рублей, на 2023 год – 8 335,5 тыс. рублей (выплаты Почетным гражданам Черемховского района, выплата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ежемесячной доплаты к трудовой пенсии выборным лицам администрации и Думы Черемховского районного муниципального образования).</w:t>
      </w:r>
    </w:p>
    <w:p w14:paraId="239930B0" w14:textId="77777777" w:rsidR="00A1436C" w:rsidRPr="0056424D" w:rsidRDefault="00A1436C" w:rsidP="00A1436C">
      <w:pPr>
        <w:autoSpaceDE w:val="0"/>
        <w:autoSpaceDN w:val="0"/>
        <w:adjustRightInd w:val="0"/>
        <w:ind w:firstLine="709"/>
        <w:jc w:val="both"/>
        <w:rPr>
          <w:sz w:val="28"/>
          <w:szCs w:val="28"/>
          <w:highlight w:val="yellow"/>
        </w:rPr>
      </w:pPr>
      <w:r w:rsidRPr="0056424D">
        <w:rPr>
          <w:sz w:val="28"/>
          <w:szCs w:val="28"/>
        </w:rPr>
        <w:lastRenderedPageBreak/>
        <w:t xml:space="preserve">При расчете средств, необходимых на формирование фонда оплаты труда муниципальных учреждений за счет собственных средств бюджета района учтено следующее. Размер средней заработной платы педагогических работников дополнительного образования учтен на уровне целевых показателей, установленных Министерством труда и занятости Иркутской области в сумме 41 843 рублей.  Размер средней заработной платы работников учреждений культуры учтен в соответствии с прогнозом министерства культуры и архивов Иркутской области в </w:t>
      </w:r>
      <w:proofErr w:type="gramStart"/>
      <w:r w:rsidRPr="0056424D">
        <w:rPr>
          <w:sz w:val="28"/>
          <w:szCs w:val="28"/>
        </w:rPr>
        <w:t>объеме  38</w:t>
      </w:r>
      <w:proofErr w:type="gramEnd"/>
      <w:r w:rsidRPr="0056424D">
        <w:rPr>
          <w:sz w:val="28"/>
          <w:szCs w:val="28"/>
        </w:rPr>
        <w:t xml:space="preserve"> 597,4 рублей. Расчет расходов на оплату труда работников органов местного самоуправления, прочих учреждений произведен в соответствии с действующими на момент планирования бюджета штатными расписаниями с учетом увеличения МРОТ на 662,0 рублей, а также с учетом планируемых организационно-штатных мероприятий в 2021 году. Платежи по страховым взносам в государственные внебюджетные фонды рассчитаны в размере 30,2%. </w:t>
      </w:r>
    </w:p>
    <w:p w14:paraId="46ED9F83"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xml:space="preserve"> Проектом бюджета предусмотрены расходы на оплату труда в размере 98%, 77,1%, 77,1% от расчетной потребности на 2021, 2022, 2023 год соответственно (в отношении оплаты труда работников бюджетных и казенных учреждений, финансируемых за счет собственных средств бюджета района).</w:t>
      </w:r>
    </w:p>
    <w:p w14:paraId="250D3AAF"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Расходы на оплату коммунальных услуг проектом бюджета на 2021-2023 годы предусмотрены на 42% от прогнозной оценки исполнения в 2021 году.</w:t>
      </w:r>
    </w:p>
    <w:p w14:paraId="07911A1A"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Расходы, осуществляемые за счет средств областного бюджета, предусмотрены в соответствии с проектом Закона Иркутской области «Об областном бюджете на 2021 год и плановый период 2022 и 2023 годов». Объем целевых межбюджетных трансфертов из областного бюджета составит 910 903,7 тыс. руб., 845 168,4 тыс. руб., 756 538,1 тыс. руб. на 2021, 2022, 2023 годы соответственно.</w:t>
      </w:r>
    </w:p>
    <w:p w14:paraId="64A318B5"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Расходы, осуществляемые за счет доходов от оказания платных услуг муниципальными учреждениями, добровольных пожертвований, средств родительской платы запланированы на основании прогноза главных распорядителей бюджетных средств.</w:t>
      </w:r>
    </w:p>
    <w:p w14:paraId="5FF7B99C"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xml:space="preserve">Кроме того, предусмотрен резерв средств районного бюджета на реализацию мероприятий перечня проектов народных инициатив в сумме 8 065,4 тыс. руб. ежегодно. </w:t>
      </w:r>
      <w:proofErr w:type="gramStart"/>
      <w:r w:rsidRPr="0056424D">
        <w:rPr>
          <w:sz w:val="28"/>
          <w:szCs w:val="28"/>
        </w:rPr>
        <w:t>Распределение  средств</w:t>
      </w:r>
      <w:proofErr w:type="gramEnd"/>
      <w:r w:rsidRPr="0056424D">
        <w:rPr>
          <w:sz w:val="28"/>
          <w:szCs w:val="28"/>
        </w:rPr>
        <w:t xml:space="preserve"> субсидии, а также средств местного бюджета на </w:t>
      </w:r>
      <w:proofErr w:type="spellStart"/>
      <w:r w:rsidRPr="0056424D">
        <w:rPr>
          <w:sz w:val="28"/>
          <w:szCs w:val="28"/>
        </w:rPr>
        <w:t>софинансирование</w:t>
      </w:r>
      <w:proofErr w:type="spellEnd"/>
      <w:r w:rsidRPr="0056424D">
        <w:rPr>
          <w:sz w:val="28"/>
          <w:szCs w:val="28"/>
        </w:rPr>
        <w:t xml:space="preserve"> мероприятий будет осуществлено после утверждения перечня мероприятий Думой Черемховского района.</w:t>
      </w:r>
    </w:p>
    <w:p w14:paraId="3D98780E" w14:textId="77777777" w:rsidR="00A1436C" w:rsidRPr="0056424D" w:rsidRDefault="00A1436C" w:rsidP="00A1436C">
      <w:pPr>
        <w:widowControl w:val="0"/>
        <w:jc w:val="both"/>
        <w:rPr>
          <w:sz w:val="28"/>
          <w:szCs w:val="28"/>
        </w:rPr>
      </w:pPr>
      <w:r w:rsidRPr="0056424D">
        <w:rPr>
          <w:sz w:val="28"/>
          <w:szCs w:val="28"/>
        </w:rPr>
        <w:tab/>
        <w:t>Определение параметров расходной части районного бюджета осуществлено в объемах, предусматривающих размер дефицита в размере 7,5% от прогнозируемого общего объема доходов за исключением безвозмездных перечислений на 2021 год, 2% на 2022 год, 2% на 2023.</w:t>
      </w:r>
    </w:p>
    <w:p w14:paraId="1D427785" w14:textId="77777777" w:rsidR="00A1436C" w:rsidRPr="0056424D" w:rsidRDefault="00A1436C" w:rsidP="00A1436C">
      <w:pPr>
        <w:ind w:firstLine="709"/>
        <w:jc w:val="both"/>
        <w:rPr>
          <w:sz w:val="28"/>
          <w:szCs w:val="28"/>
        </w:rPr>
      </w:pPr>
      <w:r w:rsidRPr="0056424D">
        <w:rPr>
          <w:sz w:val="28"/>
          <w:szCs w:val="28"/>
        </w:rPr>
        <w:t>В соответствии с действующим бюджетным законодательством в общем объеме расходов бюджета района на плановый период планируется утвердить условно утверждаемые расходы на 2022 год в сумме 7 124,0 тыс. рублей, на 2023 год в сумме 14 416,0 тыс. рублей. 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14:paraId="19EFF944" w14:textId="77777777" w:rsidR="00A1436C" w:rsidRPr="0056424D" w:rsidRDefault="00A1436C" w:rsidP="00A1436C">
      <w:pPr>
        <w:autoSpaceDE w:val="0"/>
        <w:autoSpaceDN w:val="0"/>
        <w:adjustRightInd w:val="0"/>
        <w:ind w:firstLine="709"/>
        <w:jc w:val="both"/>
        <w:rPr>
          <w:sz w:val="28"/>
          <w:szCs w:val="28"/>
        </w:rPr>
      </w:pPr>
      <w:r w:rsidRPr="0056424D">
        <w:rPr>
          <w:sz w:val="28"/>
          <w:szCs w:val="28"/>
        </w:rPr>
        <w:lastRenderedPageBreak/>
        <w:t>Общий объем расходов, распределенных по муниципальным программам и непрограммным направлениям деятельности, составил на 2021 год 1 204 968,7 тыс. руб., на 2022 год – 1 125 589,6 тыс. руб., на 2023 год – 1 032 539,2 тыс. руб.</w:t>
      </w:r>
    </w:p>
    <w:p w14:paraId="263A7847" w14:textId="77777777" w:rsidR="00A1436C" w:rsidRPr="0056424D" w:rsidRDefault="00A1436C" w:rsidP="00A1436C">
      <w:pPr>
        <w:ind w:firstLine="709"/>
        <w:jc w:val="center"/>
        <w:rPr>
          <w:b/>
          <w:sz w:val="28"/>
          <w:szCs w:val="28"/>
        </w:rPr>
      </w:pPr>
    </w:p>
    <w:p w14:paraId="2C24F5B7" w14:textId="77777777" w:rsidR="00A1436C" w:rsidRPr="0056424D" w:rsidRDefault="00A1436C" w:rsidP="00A1436C">
      <w:pPr>
        <w:ind w:firstLine="709"/>
        <w:jc w:val="center"/>
        <w:rPr>
          <w:b/>
          <w:sz w:val="28"/>
          <w:szCs w:val="28"/>
        </w:rPr>
      </w:pPr>
      <w:r w:rsidRPr="0056424D">
        <w:rPr>
          <w:b/>
          <w:sz w:val="28"/>
          <w:szCs w:val="28"/>
        </w:rPr>
        <w:t>Структура расходов бюджета района</w:t>
      </w:r>
    </w:p>
    <w:p w14:paraId="20F3309E" w14:textId="77777777" w:rsidR="00A1436C" w:rsidRPr="0056424D" w:rsidRDefault="00A1436C" w:rsidP="00A1436C">
      <w:pPr>
        <w:ind w:firstLine="709"/>
        <w:jc w:val="center"/>
        <w:rPr>
          <w:b/>
          <w:sz w:val="28"/>
          <w:szCs w:val="28"/>
        </w:rPr>
      </w:pPr>
    </w:p>
    <w:p w14:paraId="2C9CEDA6" w14:textId="77777777" w:rsidR="00A1436C" w:rsidRPr="0056424D" w:rsidRDefault="00A1436C" w:rsidP="00A1436C">
      <w:pPr>
        <w:autoSpaceDE w:val="0"/>
        <w:autoSpaceDN w:val="0"/>
        <w:adjustRightInd w:val="0"/>
        <w:ind w:firstLine="720"/>
        <w:jc w:val="both"/>
        <w:rPr>
          <w:sz w:val="28"/>
          <w:szCs w:val="28"/>
        </w:rPr>
      </w:pPr>
      <w:r w:rsidRPr="0056424D">
        <w:rPr>
          <w:sz w:val="28"/>
          <w:szCs w:val="28"/>
        </w:rPr>
        <w:t>Информация о бюджетных ассигнованиях бюджета района в 2021-2023 годах, отраженных в проекте бюджета района, в разрезе муниципальных программ и непрограммных расходах представлена в таблице 1.</w:t>
      </w:r>
    </w:p>
    <w:p w14:paraId="1B55C163" w14:textId="77777777" w:rsidR="00A1436C" w:rsidRPr="0056424D" w:rsidRDefault="00A1436C" w:rsidP="00A1436C">
      <w:pPr>
        <w:autoSpaceDE w:val="0"/>
        <w:autoSpaceDN w:val="0"/>
        <w:adjustRightInd w:val="0"/>
        <w:jc w:val="center"/>
        <w:rPr>
          <w:sz w:val="28"/>
          <w:szCs w:val="28"/>
        </w:rPr>
      </w:pPr>
    </w:p>
    <w:p w14:paraId="43E8C2C3" w14:textId="77777777" w:rsidR="00A1436C" w:rsidRPr="0056424D" w:rsidRDefault="00A1436C" w:rsidP="00A1436C">
      <w:pPr>
        <w:autoSpaceDE w:val="0"/>
        <w:autoSpaceDN w:val="0"/>
        <w:adjustRightInd w:val="0"/>
        <w:jc w:val="center"/>
        <w:rPr>
          <w:sz w:val="28"/>
          <w:szCs w:val="28"/>
        </w:rPr>
      </w:pPr>
      <w:r w:rsidRPr="0056424D">
        <w:rPr>
          <w:sz w:val="28"/>
          <w:szCs w:val="28"/>
        </w:rPr>
        <w:t>Таблица 1. Перечень муниципальных программ Черемховского районного муниципального образования</w:t>
      </w:r>
    </w:p>
    <w:p w14:paraId="53849DD6" w14:textId="77777777" w:rsidR="00A1436C" w:rsidRPr="0056424D" w:rsidRDefault="00A1436C" w:rsidP="00A1436C">
      <w:pPr>
        <w:autoSpaceDE w:val="0"/>
        <w:autoSpaceDN w:val="0"/>
        <w:adjustRightInd w:val="0"/>
        <w:ind w:firstLine="720"/>
        <w:jc w:val="right"/>
        <w:rPr>
          <w:sz w:val="28"/>
          <w:szCs w:val="28"/>
          <w:lang w:val="en-US"/>
        </w:rPr>
      </w:pPr>
      <w:r w:rsidRPr="0056424D">
        <w:rPr>
          <w:sz w:val="28"/>
          <w:szCs w:val="28"/>
        </w:rPr>
        <w:t>(тыс. рублей)</w:t>
      </w:r>
    </w:p>
    <w:tbl>
      <w:tblPr>
        <w:tblW w:w="9639" w:type="dxa"/>
        <w:tblInd w:w="108" w:type="dxa"/>
        <w:tblLayout w:type="fixed"/>
        <w:tblLook w:val="04A0" w:firstRow="1" w:lastRow="0" w:firstColumn="1" w:lastColumn="0" w:noHBand="0" w:noVBand="1"/>
      </w:tblPr>
      <w:tblGrid>
        <w:gridCol w:w="3828"/>
        <w:gridCol w:w="1559"/>
        <w:gridCol w:w="1417"/>
        <w:gridCol w:w="1417"/>
        <w:gridCol w:w="1418"/>
      </w:tblGrid>
      <w:tr w:rsidR="00A1436C" w:rsidRPr="0056424D" w14:paraId="5E08089B" w14:textId="77777777" w:rsidTr="0031533B">
        <w:trPr>
          <w:trHeight w:val="643"/>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80345" w14:textId="77777777" w:rsidR="00A1436C" w:rsidRPr="0056424D" w:rsidRDefault="00A1436C" w:rsidP="0031533B">
            <w:pPr>
              <w:jc w:val="center"/>
              <w:rPr>
                <w:b/>
                <w:bCs/>
                <w:color w:val="000000"/>
                <w:sz w:val="28"/>
                <w:szCs w:val="28"/>
              </w:rPr>
            </w:pPr>
            <w:r w:rsidRPr="0056424D">
              <w:rPr>
                <w:b/>
                <w:bCs/>
                <w:color w:val="000000"/>
                <w:sz w:val="28"/>
                <w:szCs w:val="28"/>
              </w:rPr>
              <w:t>Наименование</w:t>
            </w:r>
            <w:r w:rsidRPr="0056424D">
              <w:rPr>
                <w:b/>
                <w:bCs/>
                <w:color w:val="000000"/>
                <w:sz w:val="28"/>
                <w:szCs w:val="28"/>
                <w:lang w:val="en-US"/>
              </w:rPr>
              <w:t xml:space="preserve"> </w:t>
            </w:r>
            <w:r w:rsidRPr="0056424D">
              <w:rPr>
                <w:b/>
                <w:bCs/>
                <w:color w:val="000000"/>
                <w:sz w:val="28"/>
                <w:szCs w:val="28"/>
              </w:rPr>
              <w:t xml:space="preserve">муниципальной программы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23074" w14:textId="77777777" w:rsidR="00A1436C" w:rsidRPr="0056424D" w:rsidRDefault="00A1436C" w:rsidP="0031533B">
            <w:pPr>
              <w:jc w:val="center"/>
              <w:rPr>
                <w:b/>
                <w:bCs/>
                <w:color w:val="000000"/>
                <w:sz w:val="28"/>
                <w:szCs w:val="28"/>
              </w:rPr>
            </w:pPr>
            <w:r w:rsidRPr="0056424D">
              <w:rPr>
                <w:b/>
                <w:bCs/>
                <w:color w:val="000000"/>
                <w:sz w:val="28"/>
                <w:szCs w:val="28"/>
              </w:rPr>
              <w:t>КЦСР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9A96F" w14:textId="77777777" w:rsidR="00A1436C" w:rsidRPr="0056424D" w:rsidRDefault="00A1436C" w:rsidP="0031533B">
            <w:pPr>
              <w:jc w:val="center"/>
              <w:rPr>
                <w:b/>
                <w:bCs/>
                <w:color w:val="000000"/>
                <w:sz w:val="28"/>
                <w:szCs w:val="28"/>
              </w:rPr>
            </w:pPr>
            <w:r w:rsidRPr="0056424D">
              <w:rPr>
                <w:b/>
                <w:bCs/>
                <w:color w:val="000000"/>
                <w:sz w:val="28"/>
                <w:szCs w:val="28"/>
              </w:rPr>
              <w:t>2021 год</w:t>
            </w:r>
          </w:p>
        </w:tc>
        <w:tc>
          <w:tcPr>
            <w:tcW w:w="1417" w:type="dxa"/>
            <w:tcBorders>
              <w:top w:val="single" w:sz="4" w:space="0" w:color="auto"/>
              <w:left w:val="single" w:sz="4" w:space="0" w:color="auto"/>
              <w:bottom w:val="single" w:sz="4" w:space="0" w:color="auto"/>
              <w:right w:val="single" w:sz="4" w:space="0" w:color="auto"/>
            </w:tcBorders>
            <w:vAlign w:val="center"/>
          </w:tcPr>
          <w:p w14:paraId="4EC5D240" w14:textId="77777777" w:rsidR="00A1436C" w:rsidRPr="0056424D" w:rsidRDefault="00A1436C" w:rsidP="0031533B">
            <w:pPr>
              <w:jc w:val="center"/>
              <w:rPr>
                <w:b/>
                <w:bCs/>
                <w:color w:val="000000"/>
                <w:sz w:val="28"/>
                <w:szCs w:val="28"/>
              </w:rPr>
            </w:pPr>
            <w:r w:rsidRPr="0056424D">
              <w:rPr>
                <w:b/>
                <w:bCs/>
                <w:color w:val="000000"/>
                <w:sz w:val="28"/>
                <w:szCs w:val="28"/>
              </w:rPr>
              <w:t>2022 год</w:t>
            </w:r>
          </w:p>
        </w:tc>
        <w:tc>
          <w:tcPr>
            <w:tcW w:w="1418" w:type="dxa"/>
            <w:tcBorders>
              <w:top w:val="single" w:sz="4" w:space="0" w:color="auto"/>
              <w:left w:val="single" w:sz="4" w:space="0" w:color="auto"/>
              <w:bottom w:val="single" w:sz="4" w:space="0" w:color="auto"/>
              <w:right w:val="single" w:sz="4" w:space="0" w:color="auto"/>
            </w:tcBorders>
            <w:vAlign w:val="center"/>
          </w:tcPr>
          <w:p w14:paraId="161FD3AB" w14:textId="77777777" w:rsidR="00A1436C" w:rsidRPr="0056424D" w:rsidRDefault="00A1436C" w:rsidP="0031533B">
            <w:pPr>
              <w:jc w:val="center"/>
              <w:rPr>
                <w:b/>
                <w:bCs/>
                <w:color w:val="000000"/>
                <w:sz w:val="28"/>
                <w:szCs w:val="28"/>
              </w:rPr>
            </w:pPr>
            <w:r w:rsidRPr="0056424D">
              <w:rPr>
                <w:b/>
                <w:bCs/>
                <w:color w:val="000000"/>
                <w:sz w:val="28"/>
                <w:szCs w:val="28"/>
              </w:rPr>
              <w:t>2023 год</w:t>
            </w:r>
          </w:p>
        </w:tc>
      </w:tr>
      <w:tr w:rsidR="00A1436C" w:rsidRPr="0056424D" w14:paraId="5BDC2E12" w14:textId="77777777" w:rsidTr="0031533B">
        <w:trPr>
          <w:trHeight w:val="297"/>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753F1911" w14:textId="77777777" w:rsidR="00A1436C" w:rsidRPr="0056424D" w:rsidRDefault="00A1436C" w:rsidP="0031533B">
            <w:pPr>
              <w:jc w:val="center"/>
              <w:rPr>
                <w:b/>
                <w:color w:val="000000"/>
                <w:sz w:val="28"/>
                <w:szCs w:val="28"/>
              </w:rPr>
            </w:pPr>
            <w:r w:rsidRPr="0056424D">
              <w:rPr>
                <w:b/>
                <w:color w:val="000000"/>
                <w:sz w:val="28"/>
                <w:szCs w:val="28"/>
              </w:rPr>
              <w:t>1 </w:t>
            </w:r>
          </w:p>
        </w:tc>
        <w:tc>
          <w:tcPr>
            <w:tcW w:w="1559" w:type="dxa"/>
            <w:tcBorders>
              <w:top w:val="nil"/>
              <w:left w:val="nil"/>
              <w:bottom w:val="single" w:sz="4" w:space="0" w:color="auto"/>
              <w:right w:val="single" w:sz="4" w:space="0" w:color="auto"/>
            </w:tcBorders>
            <w:shd w:val="clear" w:color="auto" w:fill="auto"/>
            <w:vAlign w:val="center"/>
            <w:hideMark/>
          </w:tcPr>
          <w:p w14:paraId="10B19D8F" w14:textId="77777777" w:rsidR="00A1436C" w:rsidRPr="0056424D" w:rsidRDefault="00A1436C" w:rsidP="0031533B">
            <w:pPr>
              <w:jc w:val="center"/>
              <w:rPr>
                <w:b/>
                <w:color w:val="000000"/>
                <w:sz w:val="28"/>
                <w:szCs w:val="28"/>
              </w:rPr>
            </w:pPr>
            <w:r w:rsidRPr="0056424D">
              <w:rPr>
                <w:b/>
                <w:color w:val="000000"/>
                <w:sz w:val="28"/>
                <w:szCs w:val="28"/>
              </w:rPr>
              <w:t> 2</w:t>
            </w:r>
          </w:p>
        </w:tc>
        <w:tc>
          <w:tcPr>
            <w:tcW w:w="1417" w:type="dxa"/>
            <w:tcBorders>
              <w:top w:val="nil"/>
              <w:left w:val="nil"/>
              <w:bottom w:val="single" w:sz="4" w:space="0" w:color="auto"/>
              <w:right w:val="single" w:sz="4" w:space="0" w:color="auto"/>
            </w:tcBorders>
            <w:shd w:val="clear" w:color="auto" w:fill="auto"/>
            <w:vAlign w:val="center"/>
            <w:hideMark/>
          </w:tcPr>
          <w:p w14:paraId="08F63E82" w14:textId="77777777" w:rsidR="00A1436C" w:rsidRPr="0056424D" w:rsidRDefault="00A1436C" w:rsidP="0031533B">
            <w:pPr>
              <w:jc w:val="center"/>
              <w:rPr>
                <w:b/>
                <w:color w:val="000000"/>
                <w:sz w:val="28"/>
                <w:szCs w:val="28"/>
              </w:rPr>
            </w:pPr>
            <w:r w:rsidRPr="0056424D">
              <w:rPr>
                <w:b/>
                <w:color w:val="000000"/>
                <w:sz w:val="28"/>
                <w:szCs w:val="28"/>
              </w:rPr>
              <w:t>3 </w:t>
            </w:r>
          </w:p>
        </w:tc>
        <w:tc>
          <w:tcPr>
            <w:tcW w:w="1417" w:type="dxa"/>
            <w:tcBorders>
              <w:top w:val="single" w:sz="4" w:space="0" w:color="auto"/>
              <w:left w:val="nil"/>
              <w:bottom w:val="single" w:sz="4" w:space="0" w:color="auto"/>
              <w:right w:val="single" w:sz="4" w:space="0" w:color="auto"/>
            </w:tcBorders>
          </w:tcPr>
          <w:p w14:paraId="69C8C69C" w14:textId="77777777" w:rsidR="00A1436C" w:rsidRPr="0056424D" w:rsidRDefault="00A1436C" w:rsidP="0031533B">
            <w:pPr>
              <w:jc w:val="center"/>
              <w:rPr>
                <w:b/>
                <w:color w:val="000000"/>
                <w:sz w:val="28"/>
                <w:szCs w:val="28"/>
              </w:rPr>
            </w:pPr>
            <w:r w:rsidRPr="0056424D">
              <w:rPr>
                <w:b/>
                <w:color w:val="000000"/>
                <w:sz w:val="28"/>
                <w:szCs w:val="28"/>
              </w:rPr>
              <w:t>4</w:t>
            </w:r>
          </w:p>
        </w:tc>
        <w:tc>
          <w:tcPr>
            <w:tcW w:w="1418" w:type="dxa"/>
            <w:tcBorders>
              <w:top w:val="single" w:sz="4" w:space="0" w:color="auto"/>
              <w:left w:val="nil"/>
              <w:bottom w:val="single" w:sz="4" w:space="0" w:color="auto"/>
              <w:right w:val="single" w:sz="4" w:space="0" w:color="auto"/>
            </w:tcBorders>
          </w:tcPr>
          <w:p w14:paraId="56783027" w14:textId="77777777" w:rsidR="00A1436C" w:rsidRPr="0056424D" w:rsidRDefault="00A1436C" w:rsidP="0031533B">
            <w:pPr>
              <w:jc w:val="center"/>
              <w:rPr>
                <w:b/>
                <w:color w:val="000000"/>
                <w:sz w:val="28"/>
                <w:szCs w:val="28"/>
              </w:rPr>
            </w:pPr>
            <w:r w:rsidRPr="0056424D">
              <w:rPr>
                <w:b/>
                <w:color w:val="000000"/>
                <w:sz w:val="28"/>
                <w:szCs w:val="28"/>
              </w:rPr>
              <w:t>5</w:t>
            </w:r>
          </w:p>
        </w:tc>
      </w:tr>
      <w:tr w:rsidR="00A1436C" w:rsidRPr="0056424D" w14:paraId="2B0AD34F" w14:textId="77777777" w:rsidTr="0031533B">
        <w:trPr>
          <w:trHeight w:val="275"/>
        </w:trPr>
        <w:tc>
          <w:tcPr>
            <w:tcW w:w="3828" w:type="dxa"/>
            <w:tcBorders>
              <w:top w:val="nil"/>
              <w:left w:val="single" w:sz="4" w:space="0" w:color="auto"/>
              <w:bottom w:val="single" w:sz="4" w:space="0" w:color="auto"/>
              <w:right w:val="single" w:sz="4" w:space="0" w:color="auto"/>
            </w:tcBorders>
            <w:shd w:val="clear" w:color="auto" w:fill="auto"/>
            <w:hideMark/>
          </w:tcPr>
          <w:p w14:paraId="28E04394" w14:textId="77777777" w:rsidR="00A1436C" w:rsidRPr="0056424D" w:rsidRDefault="00A1436C" w:rsidP="0031533B">
            <w:pPr>
              <w:rPr>
                <w:bCs/>
                <w:color w:val="000000"/>
                <w:sz w:val="28"/>
                <w:szCs w:val="28"/>
              </w:rPr>
            </w:pPr>
            <w:r w:rsidRPr="0056424D">
              <w:rPr>
                <w:bCs/>
                <w:color w:val="000000"/>
                <w:sz w:val="28"/>
                <w:szCs w:val="28"/>
              </w:rPr>
              <w:t>"Развитие образования Черемховского района"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3E8D52D7" w14:textId="77777777" w:rsidR="00A1436C" w:rsidRPr="0056424D" w:rsidRDefault="00A1436C" w:rsidP="0031533B">
            <w:pPr>
              <w:jc w:val="center"/>
              <w:rPr>
                <w:bCs/>
                <w:color w:val="000000"/>
                <w:sz w:val="28"/>
                <w:szCs w:val="28"/>
              </w:rPr>
            </w:pPr>
            <w:r w:rsidRPr="0056424D">
              <w:rPr>
                <w:bCs/>
                <w:color w:val="000000"/>
                <w:sz w:val="28"/>
                <w:szCs w:val="28"/>
              </w:rPr>
              <w:t>6100000000</w:t>
            </w:r>
          </w:p>
        </w:tc>
        <w:tc>
          <w:tcPr>
            <w:tcW w:w="1417" w:type="dxa"/>
            <w:tcBorders>
              <w:top w:val="nil"/>
              <w:left w:val="nil"/>
              <w:bottom w:val="single" w:sz="4" w:space="0" w:color="auto"/>
              <w:right w:val="single" w:sz="4" w:space="0" w:color="auto"/>
            </w:tcBorders>
            <w:shd w:val="clear" w:color="auto" w:fill="auto"/>
            <w:vAlign w:val="center"/>
          </w:tcPr>
          <w:p w14:paraId="4EAFE649" w14:textId="77777777" w:rsidR="00A1436C" w:rsidRPr="0056424D" w:rsidRDefault="00A1436C" w:rsidP="0031533B">
            <w:pPr>
              <w:jc w:val="center"/>
              <w:rPr>
                <w:bCs/>
                <w:color w:val="000000"/>
                <w:sz w:val="28"/>
                <w:szCs w:val="28"/>
              </w:rPr>
            </w:pPr>
            <w:r w:rsidRPr="0056424D">
              <w:rPr>
                <w:bCs/>
                <w:color w:val="000000"/>
                <w:sz w:val="28"/>
                <w:szCs w:val="28"/>
              </w:rPr>
              <w:t>845 381,4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2252BD" w14:textId="77777777" w:rsidR="00A1436C" w:rsidRPr="0056424D" w:rsidRDefault="00A1436C" w:rsidP="0031533B">
            <w:pPr>
              <w:jc w:val="center"/>
              <w:rPr>
                <w:bCs/>
                <w:color w:val="000000"/>
                <w:sz w:val="28"/>
                <w:szCs w:val="28"/>
              </w:rPr>
            </w:pPr>
            <w:r w:rsidRPr="0056424D">
              <w:rPr>
                <w:bCs/>
                <w:color w:val="000000"/>
                <w:sz w:val="28"/>
                <w:szCs w:val="28"/>
              </w:rPr>
              <w:t>788 819,5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CCFCCB" w14:textId="77777777" w:rsidR="00A1436C" w:rsidRPr="0056424D" w:rsidRDefault="00A1436C" w:rsidP="0031533B">
            <w:pPr>
              <w:jc w:val="center"/>
              <w:rPr>
                <w:bCs/>
                <w:color w:val="000000"/>
                <w:sz w:val="28"/>
                <w:szCs w:val="28"/>
              </w:rPr>
            </w:pPr>
            <w:r w:rsidRPr="0056424D">
              <w:rPr>
                <w:bCs/>
                <w:color w:val="000000"/>
                <w:sz w:val="28"/>
                <w:szCs w:val="28"/>
              </w:rPr>
              <w:t>708 195,8</w:t>
            </w:r>
          </w:p>
        </w:tc>
      </w:tr>
      <w:tr w:rsidR="00A1436C" w:rsidRPr="0056424D" w14:paraId="23F6A373" w14:textId="77777777" w:rsidTr="0031533B">
        <w:trPr>
          <w:trHeight w:val="265"/>
        </w:trPr>
        <w:tc>
          <w:tcPr>
            <w:tcW w:w="3828" w:type="dxa"/>
            <w:tcBorders>
              <w:top w:val="nil"/>
              <w:left w:val="single" w:sz="4" w:space="0" w:color="auto"/>
              <w:bottom w:val="single" w:sz="4" w:space="0" w:color="auto"/>
              <w:right w:val="single" w:sz="4" w:space="0" w:color="auto"/>
            </w:tcBorders>
            <w:shd w:val="clear" w:color="auto" w:fill="auto"/>
            <w:hideMark/>
          </w:tcPr>
          <w:p w14:paraId="59595630" w14:textId="77777777" w:rsidR="00A1436C" w:rsidRPr="0056424D" w:rsidRDefault="00A1436C" w:rsidP="0031533B">
            <w:pPr>
              <w:rPr>
                <w:bCs/>
                <w:color w:val="000000"/>
                <w:sz w:val="28"/>
                <w:szCs w:val="28"/>
              </w:rPr>
            </w:pPr>
            <w:r w:rsidRPr="0056424D">
              <w:rPr>
                <w:bCs/>
                <w:color w:val="000000"/>
                <w:sz w:val="28"/>
                <w:szCs w:val="28"/>
              </w:rPr>
              <w:t>"Сохранение и развитие культуры в Черемховском районном муниципальном образовании "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534C5D22" w14:textId="77777777" w:rsidR="00A1436C" w:rsidRPr="0056424D" w:rsidRDefault="00A1436C" w:rsidP="0031533B">
            <w:pPr>
              <w:jc w:val="center"/>
              <w:rPr>
                <w:bCs/>
                <w:color w:val="000000"/>
                <w:sz w:val="28"/>
                <w:szCs w:val="28"/>
              </w:rPr>
            </w:pPr>
            <w:r w:rsidRPr="0056424D">
              <w:rPr>
                <w:bCs/>
                <w:color w:val="000000"/>
                <w:sz w:val="28"/>
                <w:szCs w:val="28"/>
              </w:rPr>
              <w:t>6200000000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9DB832" w14:textId="77777777" w:rsidR="00A1436C" w:rsidRPr="0056424D" w:rsidRDefault="00A1436C" w:rsidP="0031533B">
            <w:pPr>
              <w:jc w:val="center"/>
              <w:rPr>
                <w:bCs/>
                <w:color w:val="000000"/>
                <w:sz w:val="28"/>
                <w:szCs w:val="28"/>
              </w:rPr>
            </w:pPr>
            <w:r w:rsidRPr="0056424D">
              <w:rPr>
                <w:bCs/>
                <w:color w:val="000000"/>
                <w:sz w:val="28"/>
                <w:szCs w:val="28"/>
              </w:rPr>
              <w:t>54 611,6</w:t>
            </w:r>
          </w:p>
        </w:tc>
        <w:tc>
          <w:tcPr>
            <w:tcW w:w="1417" w:type="dxa"/>
            <w:tcBorders>
              <w:top w:val="nil"/>
              <w:left w:val="single" w:sz="4" w:space="0" w:color="auto"/>
              <w:bottom w:val="single" w:sz="4" w:space="0" w:color="auto"/>
              <w:right w:val="single" w:sz="4" w:space="0" w:color="auto"/>
            </w:tcBorders>
            <w:shd w:val="clear" w:color="auto" w:fill="auto"/>
            <w:vAlign w:val="center"/>
          </w:tcPr>
          <w:p w14:paraId="44B01DA5" w14:textId="77777777" w:rsidR="00A1436C" w:rsidRPr="0056424D" w:rsidRDefault="00A1436C" w:rsidP="0031533B">
            <w:pPr>
              <w:jc w:val="center"/>
              <w:rPr>
                <w:bCs/>
                <w:color w:val="000000"/>
                <w:sz w:val="28"/>
                <w:szCs w:val="28"/>
              </w:rPr>
            </w:pPr>
            <w:r w:rsidRPr="0056424D">
              <w:rPr>
                <w:bCs/>
                <w:color w:val="000000"/>
                <w:sz w:val="28"/>
                <w:szCs w:val="28"/>
              </w:rPr>
              <w:t>47 622,3</w:t>
            </w:r>
          </w:p>
        </w:tc>
        <w:tc>
          <w:tcPr>
            <w:tcW w:w="1418" w:type="dxa"/>
            <w:tcBorders>
              <w:top w:val="nil"/>
              <w:left w:val="single" w:sz="4" w:space="0" w:color="auto"/>
              <w:bottom w:val="single" w:sz="4" w:space="0" w:color="auto"/>
              <w:right w:val="single" w:sz="4" w:space="0" w:color="auto"/>
            </w:tcBorders>
            <w:shd w:val="clear" w:color="auto" w:fill="auto"/>
            <w:vAlign w:val="center"/>
          </w:tcPr>
          <w:p w14:paraId="336E27B9" w14:textId="77777777" w:rsidR="00A1436C" w:rsidRPr="0056424D" w:rsidRDefault="00A1436C" w:rsidP="0031533B">
            <w:pPr>
              <w:jc w:val="center"/>
              <w:rPr>
                <w:bCs/>
                <w:color w:val="000000"/>
                <w:sz w:val="28"/>
                <w:szCs w:val="28"/>
              </w:rPr>
            </w:pPr>
            <w:r w:rsidRPr="0056424D">
              <w:rPr>
                <w:bCs/>
                <w:color w:val="000000"/>
                <w:sz w:val="28"/>
                <w:szCs w:val="28"/>
              </w:rPr>
              <w:t>41 073,3</w:t>
            </w:r>
          </w:p>
        </w:tc>
      </w:tr>
      <w:tr w:rsidR="00A1436C" w:rsidRPr="0056424D" w14:paraId="47CAE0A9" w14:textId="77777777" w:rsidTr="0031533B">
        <w:trPr>
          <w:trHeight w:val="269"/>
        </w:trPr>
        <w:tc>
          <w:tcPr>
            <w:tcW w:w="3828" w:type="dxa"/>
            <w:tcBorders>
              <w:top w:val="nil"/>
              <w:left w:val="single" w:sz="4" w:space="0" w:color="auto"/>
              <w:bottom w:val="single" w:sz="4" w:space="0" w:color="auto"/>
              <w:right w:val="single" w:sz="4" w:space="0" w:color="auto"/>
            </w:tcBorders>
            <w:shd w:val="clear" w:color="auto" w:fill="auto"/>
            <w:hideMark/>
          </w:tcPr>
          <w:p w14:paraId="47E931F1" w14:textId="77777777" w:rsidR="00A1436C" w:rsidRPr="0056424D" w:rsidRDefault="00A1436C" w:rsidP="0031533B">
            <w:pPr>
              <w:rPr>
                <w:bCs/>
                <w:color w:val="000000"/>
                <w:sz w:val="28"/>
                <w:szCs w:val="28"/>
              </w:rPr>
            </w:pPr>
            <w:r w:rsidRPr="0056424D">
              <w:rPr>
                <w:bCs/>
                <w:color w:val="000000"/>
                <w:sz w:val="28"/>
                <w:szCs w:val="28"/>
              </w:rPr>
              <w:t>"Жилищно-коммунальный комплекс и развитие инфраструктуры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582DC91C" w14:textId="77777777" w:rsidR="00A1436C" w:rsidRPr="0056424D" w:rsidRDefault="00A1436C" w:rsidP="0031533B">
            <w:pPr>
              <w:jc w:val="center"/>
              <w:rPr>
                <w:bCs/>
                <w:color w:val="000000"/>
                <w:sz w:val="28"/>
                <w:szCs w:val="28"/>
              </w:rPr>
            </w:pPr>
            <w:r w:rsidRPr="0056424D">
              <w:rPr>
                <w:bCs/>
                <w:color w:val="000000"/>
                <w:sz w:val="28"/>
                <w:szCs w:val="28"/>
              </w:rPr>
              <w:t>6300000000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F8919DA" w14:textId="77777777" w:rsidR="00A1436C" w:rsidRPr="0056424D" w:rsidRDefault="00A1436C" w:rsidP="0031533B">
            <w:pPr>
              <w:jc w:val="center"/>
              <w:rPr>
                <w:bCs/>
                <w:color w:val="000000"/>
                <w:sz w:val="28"/>
                <w:szCs w:val="28"/>
              </w:rPr>
            </w:pPr>
            <w:r w:rsidRPr="0056424D">
              <w:rPr>
                <w:bCs/>
                <w:color w:val="000000"/>
                <w:sz w:val="28"/>
                <w:szCs w:val="28"/>
              </w:rPr>
              <w:t>20 842,7</w:t>
            </w:r>
          </w:p>
        </w:tc>
        <w:tc>
          <w:tcPr>
            <w:tcW w:w="1417" w:type="dxa"/>
            <w:tcBorders>
              <w:top w:val="nil"/>
              <w:left w:val="single" w:sz="4" w:space="0" w:color="auto"/>
              <w:bottom w:val="single" w:sz="4" w:space="0" w:color="auto"/>
              <w:right w:val="single" w:sz="4" w:space="0" w:color="auto"/>
            </w:tcBorders>
            <w:shd w:val="clear" w:color="auto" w:fill="auto"/>
            <w:vAlign w:val="center"/>
          </w:tcPr>
          <w:p w14:paraId="79B1A27F" w14:textId="77777777" w:rsidR="00A1436C" w:rsidRPr="0056424D" w:rsidRDefault="00A1436C" w:rsidP="0031533B">
            <w:pPr>
              <w:jc w:val="center"/>
              <w:rPr>
                <w:bCs/>
                <w:color w:val="000000"/>
                <w:sz w:val="28"/>
                <w:szCs w:val="28"/>
              </w:rPr>
            </w:pPr>
            <w:r w:rsidRPr="0056424D">
              <w:rPr>
                <w:bCs/>
                <w:color w:val="000000"/>
                <w:sz w:val="28"/>
                <w:szCs w:val="28"/>
              </w:rPr>
              <w:t>27 691,7</w:t>
            </w:r>
          </w:p>
        </w:tc>
        <w:tc>
          <w:tcPr>
            <w:tcW w:w="1418" w:type="dxa"/>
            <w:tcBorders>
              <w:top w:val="nil"/>
              <w:left w:val="single" w:sz="4" w:space="0" w:color="auto"/>
              <w:bottom w:val="single" w:sz="4" w:space="0" w:color="auto"/>
              <w:right w:val="single" w:sz="4" w:space="0" w:color="auto"/>
            </w:tcBorders>
            <w:shd w:val="clear" w:color="auto" w:fill="auto"/>
            <w:vAlign w:val="center"/>
          </w:tcPr>
          <w:p w14:paraId="2EB3EE54" w14:textId="77777777" w:rsidR="00A1436C" w:rsidRPr="0056424D" w:rsidRDefault="00A1436C" w:rsidP="0031533B">
            <w:pPr>
              <w:jc w:val="center"/>
              <w:rPr>
                <w:bCs/>
                <w:color w:val="000000"/>
                <w:sz w:val="28"/>
                <w:szCs w:val="28"/>
              </w:rPr>
            </w:pPr>
            <w:r w:rsidRPr="0056424D">
              <w:rPr>
                <w:bCs/>
                <w:color w:val="000000"/>
                <w:sz w:val="28"/>
                <w:szCs w:val="28"/>
              </w:rPr>
              <w:t>39 662,8</w:t>
            </w:r>
          </w:p>
        </w:tc>
      </w:tr>
      <w:tr w:rsidR="00A1436C" w:rsidRPr="0056424D" w14:paraId="30EB6B65" w14:textId="77777777" w:rsidTr="0031533B">
        <w:trPr>
          <w:trHeight w:val="287"/>
        </w:trPr>
        <w:tc>
          <w:tcPr>
            <w:tcW w:w="3828" w:type="dxa"/>
            <w:tcBorders>
              <w:top w:val="nil"/>
              <w:left w:val="single" w:sz="4" w:space="0" w:color="auto"/>
              <w:bottom w:val="single" w:sz="4" w:space="0" w:color="auto"/>
              <w:right w:val="single" w:sz="4" w:space="0" w:color="auto"/>
            </w:tcBorders>
            <w:shd w:val="clear" w:color="auto" w:fill="auto"/>
            <w:hideMark/>
          </w:tcPr>
          <w:p w14:paraId="4D198C8F" w14:textId="77777777" w:rsidR="00A1436C" w:rsidRPr="0056424D" w:rsidRDefault="00A1436C" w:rsidP="0031533B">
            <w:pPr>
              <w:rPr>
                <w:bCs/>
                <w:color w:val="000000"/>
                <w:sz w:val="28"/>
                <w:szCs w:val="28"/>
              </w:rPr>
            </w:pPr>
            <w:r w:rsidRPr="0056424D">
              <w:rPr>
                <w:bCs/>
                <w:color w:val="000000"/>
                <w:sz w:val="28"/>
                <w:szCs w:val="28"/>
              </w:rPr>
              <w:t>"Управление муниципальными финансами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683229A1" w14:textId="77777777" w:rsidR="00A1436C" w:rsidRPr="0056424D" w:rsidRDefault="00A1436C" w:rsidP="0031533B">
            <w:pPr>
              <w:rPr>
                <w:bCs/>
                <w:color w:val="000000"/>
                <w:sz w:val="28"/>
                <w:szCs w:val="28"/>
              </w:rPr>
            </w:pPr>
            <w:r w:rsidRPr="0056424D">
              <w:rPr>
                <w:bCs/>
                <w:color w:val="000000"/>
                <w:sz w:val="28"/>
                <w:szCs w:val="28"/>
              </w:rPr>
              <w:t>6400000000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77403F7" w14:textId="77777777" w:rsidR="00A1436C" w:rsidRPr="0056424D" w:rsidRDefault="00A1436C" w:rsidP="0031533B">
            <w:pPr>
              <w:jc w:val="center"/>
              <w:rPr>
                <w:bCs/>
                <w:color w:val="000000"/>
                <w:sz w:val="28"/>
                <w:szCs w:val="28"/>
              </w:rPr>
            </w:pPr>
            <w:r w:rsidRPr="0056424D">
              <w:rPr>
                <w:bCs/>
                <w:color w:val="000000"/>
                <w:sz w:val="28"/>
                <w:szCs w:val="28"/>
              </w:rPr>
              <w:t>154 681,8</w:t>
            </w:r>
          </w:p>
        </w:tc>
        <w:tc>
          <w:tcPr>
            <w:tcW w:w="1417" w:type="dxa"/>
            <w:tcBorders>
              <w:top w:val="nil"/>
              <w:left w:val="single" w:sz="4" w:space="0" w:color="auto"/>
              <w:bottom w:val="single" w:sz="4" w:space="0" w:color="auto"/>
              <w:right w:val="single" w:sz="4" w:space="0" w:color="auto"/>
            </w:tcBorders>
            <w:shd w:val="clear" w:color="auto" w:fill="auto"/>
            <w:vAlign w:val="center"/>
          </w:tcPr>
          <w:p w14:paraId="68C90BF2" w14:textId="77777777" w:rsidR="00A1436C" w:rsidRPr="0056424D" w:rsidRDefault="00A1436C" w:rsidP="0031533B">
            <w:pPr>
              <w:jc w:val="center"/>
              <w:rPr>
                <w:bCs/>
                <w:color w:val="000000"/>
                <w:sz w:val="28"/>
                <w:szCs w:val="28"/>
              </w:rPr>
            </w:pPr>
            <w:r w:rsidRPr="0056424D">
              <w:rPr>
                <w:bCs/>
                <w:color w:val="000000"/>
                <w:sz w:val="28"/>
                <w:szCs w:val="28"/>
              </w:rPr>
              <w:t>141 922,2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03DC2E5D" w14:textId="77777777" w:rsidR="00A1436C" w:rsidRPr="0056424D" w:rsidRDefault="00A1436C" w:rsidP="0031533B">
            <w:pPr>
              <w:jc w:val="center"/>
              <w:rPr>
                <w:bCs/>
                <w:color w:val="000000"/>
                <w:sz w:val="28"/>
                <w:szCs w:val="28"/>
              </w:rPr>
            </w:pPr>
            <w:r w:rsidRPr="0056424D">
              <w:rPr>
                <w:bCs/>
                <w:color w:val="000000"/>
                <w:sz w:val="28"/>
                <w:szCs w:val="28"/>
              </w:rPr>
              <w:t>136 349,7</w:t>
            </w:r>
          </w:p>
        </w:tc>
      </w:tr>
      <w:tr w:rsidR="00A1436C" w:rsidRPr="0056424D" w14:paraId="48C4B50A" w14:textId="77777777" w:rsidTr="0031533B">
        <w:trPr>
          <w:trHeight w:val="264"/>
        </w:trPr>
        <w:tc>
          <w:tcPr>
            <w:tcW w:w="3828" w:type="dxa"/>
            <w:tcBorders>
              <w:top w:val="nil"/>
              <w:left w:val="single" w:sz="4" w:space="0" w:color="auto"/>
              <w:bottom w:val="single" w:sz="4" w:space="0" w:color="auto"/>
              <w:right w:val="single" w:sz="4" w:space="0" w:color="auto"/>
            </w:tcBorders>
            <w:shd w:val="clear" w:color="auto" w:fill="auto"/>
            <w:hideMark/>
          </w:tcPr>
          <w:p w14:paraId="5283D1B7" w14:textId="77777777" w:rsidR="00A1436C" w:rsidRPr="0056424D" w:rsidRDefault="00A1436C" w:rsidP="0031533B">
            <w:pPr>
              <w:rPr>
                <w:bCs/>
                <w:color w:val="000000"/>
                <w:sz w:val="28"/>
                <w:szCs w:val="28"/>
              </w:rPr>
            </w:pPr>
            <w:r w:rsidRPr="0056424D">
              <w:rPr>
                <w:bCs/>
                <w:color w:val="000000"/>
                <w:sz w:val="28"/>
                <w:szCs w:val="28"/>
              </w:rPr>
              <w:t>"Управление муниципальным имуществом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26113306" w14:textId="77777777" w:rsidR="00A1436C" w:rsidRPr="0056424D" w:rsidRDefault="00A1436C" w:rsidP="0031533B">
            <w:pPr>
              <w:jc w:val="center"/>
              <w:rPr>
                <w:bCs/>
                <w:color w:val="000000"/>
                <w:sz w:val="28"/>
                <w:szCs w:val="28"/>
              </w:rPr>
            </w:pPr>
            <w:r w:rsidRPr="0056424D">
              <w:rPr>
                <w:bCs/>
                <w:color w:val="000000"/>
                <w:sz w:val="28"/>
                <w:szCs w:val="28"/>
              </w:rPr>
              <w:t>6500000000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7CDF22FA" w14:textId="77777777" w:rsidR="00A1436C" w:rsidRPr="0056424D" w:rsidRDefault="00A1436C" w:rsidP="0031533B">
            <w:pPr>
              <w:jc w:val="center"/>
              <w:rPr>
                <w:bCs/>
                <w:color w:val="000000"/>
                <w:sz w:val="28"/>
                <w:szCs w:val="28"/>
              </w:rPr>
            </w:pPr>
            <w:r w:rsidRPr="0056424D">
              <w:rPr>
                <w:bCs/>
                <w:color w:val="000000"/>
                <w:sz w:val="28"/>
                <w:szCs w:val="28"/>
              </w:rPr>
              <w:t>42 935,2</w:t>
            </w:r>
          </w:p>
        </w:tc>
        <w:tc>
          <w:tcPr>
            <w:tcW w:w="1417" w:type="dxa"/>
            <w:tcBorders>
              <w:top w:val="nil"/>
              <w:left w:val="single" w:sz="4" w:space="0" w:color="auto"/>
              <w:bottom w:val="single" w:sz="4" w:space="0" w:color="auto"/>
              <w:right w:val="single" w:sz="4" w:space="0" w:color="auto"/>
            </w:tcBorders>
            <w:shd w:val="clear" w:color="auto" w:fill="auto"/>
            <w:vAlign w:val="center"/>
          </w:tcPr>
          <w:p w14:paraId="174DBAB2" w14:textId="77777777" w:rsidR="00A1436C" w:rsidRPr="0056424D" w:rsidRDefault="00A1436C" w:rsidP="0031533B">
            <w:pPr>
              <w:jc w:val="center"/>
              <w:rPr>
                <w:bCs/>
                <w:color w:val="000000"/>
                <w:sz w:val="28"/>
                <w:szCs w:val="28"/>
              </w:rPr>
            </w:pPr>
            <w:r w:rsidRPr="0056424D">
              <w:rPr>
                <w:bCs/>
                <w:color w:val="000000"/>
                <w:sz w:val="28"/>
                <w:szCs w:val="28"/>
              </w:rPr>
              <w:t>34 532,1</w:t>
            </w:r>
          </w:p>
        </w:tc>
        <w:tc>
          <w:tcPr>
            <w:tcW w:w="1418" w:type="dxa"/>
            <w:tcBorders>
              <w:top w:val="nil"/>
              <w:left w:val="single" w:sz="4" w:space="0" w:color="auto"/>
              <w:bottom w:val="single" w:sz="4" w:space="0" w:color="auto"/>
              <w:right w:val="single" w:sz="4" w:space="0" w:color="auto"/>
            </w:tcBorders>
            <w:shd w:val="clear" w:color="auto" w:fill="auto"/>
            <w:vAlign w:val="center"/>
          </w:tcPr>
          <w:p w14:paraId="1C000B78" w14:textId="77777777" w:rsidR="00A1436C" w:rsidRPr="0056424D" w:rsidRDefault="00A1436C" w:rsidP="0031533B">
            <w:pPr>
              <w:jc w:val="center"/>
              <w:rPr>
                <w:bCs/>
                <w:color w:val="000000"/>
                <w:sz w:val="28"/>
                <w:szCs w:val="28"/>
              </w:rPr>
            </w:pPr>
            <w:r w:rsidRPr="0056424D">
              <w:rPr>
                <w:bCs/>
                <w:color w:val="000000"/>
                <w:sz w:val="28"/>
                <w:szCs w:val="28"/>
              </w:rPr>
              <w:t>34 356,8</w:t>
            </w:r>
          </w:p>
        </w:tc>
      </w:tr>
      <w:tr w:rsidR="00A1436C" w:rsidRPr="0056424D" w14:paraId="00A3C022" w14:textId="77777777" w:rsidTr="0031533B">
        <w:trPr>
          <w:trHeight w:val="272"/>
        </w:trPr>
        <w:tc>
          <w:tcPr>
            <w:tcW w:w="3828" w:type="dxa"/>
            <w:tcBorders>
              <w:top w:val="nil"/>
              <w:left w:val="single" w:sz="4" w:space="0" w:color="auto"/>
              <w:bottom w:val="single" w:sz="4" w:space="0" w:color="auto"/>
              <w:right w:val="single" w:sz="4" w:space="0" w:color="auto"/>
            </w:tcBorders>
            <w:shd w:val="clear" w:color="auto" w:fill="auto"/>
            <w:hideMark/>
          </w:tcPr>
          <w:p w14:paraId="3D620E2F" w14:textId="77777777" w:rsidR="00A1436C" w:rsidRPr="0056424D" w:rsidRDefault="00A1436C" w:rsidP="0031533B">
            <w:pPr>
              <w:rPr>
                <w:bCs/>
                <w:color w:val="000000"/>
                <w:sz w:val="28"/>
                <w:szCs w:val="28"/>
              </w:rPr>
            </w:pPr>
            <w:r w:rsidRPr="0056424D">
              <w:rPr>
                <w:bCs/>
                <w:color w:val="000000"/>
                <w:sz w:val="28"/>
                <w:szCs w:val="28"/>
              </w:rPr>
              <w:t>"Муниципальное управление в Черемховском районном муниципальном образовании "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75C6FAD6" w14:textId="77777777" w:rsidR="00A1436C" w:rsidRPr="0056424D" w:rsidRDefault="00A1436C" w:rsidP="0031533B">
            <w:pPr>
              <w:jc w:val="center"/>
              <w:rPr>
                <w:bCs/>
                <w:color w:val="000000"/>
                <w:sz w:val="28"/>
                <w:szCs w:val="28"/>
              </w:rPr>
            </w:pPr>
            <w:r w:rsidRPr="0056424D">
              <w:rPr>
                <w:bCs/>
                <w:color w:val="000000"/>
                <w:sz w:val="28"/>
                <w:szCs w:val="28"/>
              </w:rPr>
              <w:t>6600000000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D91D4CE" w14:textId="77777777" w:rsidR="00A1436C" w:rsidRPr="0056424D" w:rsidRDefault="00A1436C" w:rsidP="0031533B">
            <w:pPr>
              <w:jc w:val="center"/>
              <w:rPr>
                <w:bCs/>
                <w:color w:val="000000"/>
                <w:sz w:val="28"/>
                <w:szCs w:val="28"/>
              </w:rPr>
            </w:pPr>
            <w:r w:rsidRPr="0056424D">
              <w:rPr>
                <w:bCs/>
                <w:color w:val="000000"/>
                <w:sz w:val="28"/>
                <w:szCs w:val="28"/>
              </w:rPr>
              <w:t>63 138,2</w:t>
            </w:r>
          </w:p>
        </w:tc>
        <w:tc>
          <w:tcPr>
            <w:tcW w:w="1417" w:type="dxa"/>
            <w:tcBorders>
              <w:top w:val="nil"/>
              <w:left w:val="single" w:sz="4" w:space="0" w:color="auto"/>
              <w:bottom w:val="single" w:sz="4" w:space="0" w:color="auto"/>
              <w:right w:val="single" w:sz="4" w:space="0" w:color="auto"/>
            </w:tcBorders>
            <w:shd w:val="clear" w:color="auto" w:fill="auto"/>
            <w:vAlign w:val="center"/>
          </w:tcPr>
          <w:p w14:paraId="0E9DE6CA" w14:textId="77777777" w:rsidR="00A1436C" w:rsidRPr="0056424D" w:rsidRDefault="00A1436C" w:rsidP="0031533B">
            <w:pPr>
              <w:jc w:val="center"/>
              <w:rPr>
                <w:bCs/>
                <w:color w:val="000000"/>
                <w:sz w:val="28"/>
                <w:szCs w:val="28"/>
              </w:rPr>
            </w:pPr>
            <w:r w:rsidRPr="0056424D">
              <w:rPr>
                <w:bCs/>
                <w:color w:val="000000"/>
                <w:sz w:val="28"/>
                <w:szCs w:val="28"/>
              </w:rPr>
              <w:t>52 599,2</w:t>
            </w:r>
          </w:p>
        </w:tc>
        <w:tc>
          <w:tcPr>
            <w:tcW w:w="1418" w:type="dxa"/>
            <w:tcBorders>
              <w:top w:val="nil"/>
              <w:left w:val="single" w:sz="4" w:space="0" w:color="auto"/>
              <w:bottom w:val="single" w:sz="4" w:space="0" w:color="auto"/>
              <w:right w:val="single" w:sz="4" w:space="0" w:color="auto"/>
            </w:tcBorders>
            <w:shd w:val="clear" w:color="auto" w:fill="auto"/>
            <w:vAlign w:val="center"/>
          </w:tcPr>
          <w:p w14:paraId="5AAB81E9" w14:textId="77777777" w:rsidR="00A1436C" w:rsidRPr="0056424D" w:rsidRDefault="00A1436C" w:rsidP="0031533B">
            <w:pPr>
              <w:jc w:val="center"/>
              <w:rPr>
                <w:bCs/>
                <w:color w:val="000000"/>
                <w:sz w:val="28"/>
                <w:szCs w:val="28"/>
              </w:rPr>
            </w:pPr>
            <w:r w:rsidRPr="0056424D">
              <w:rPr>
                <w:bCs/>
                <w:color w:val="000000"/>
                <w:sz w:val="28"/>
                <w:szCs w:val="28"/>
              </w:rPr>
              <w:t>52 728,5</w:t>
            </w:r>
          </w:p>
        </w:tc>
      </w:tr>
      <w:tr w:rsidR="00A1436C" w:rsidRPr="0056424D" w14:paraId="79FAD898" w14:textId="77777777" w:rsidTr="0031533B">
        <w:trPr>
          <w:trHeight w:val="272"/>
        </w:trPr>
        <w:tc>
          <w:tcPr>
            <w:tcW w:w="3828" w:type="dxa"/>
            <w:tcBorders>
              <w:top w:val="nil"/>
              <w:left w:val="single" w:sz="4" w:space="0" w:color="auto"/>
              <w:bottom w:val="single" w:sz="4" w:space="0" w:color="auto"/>
              <w:right w:val="single" w:sz="4" w:space="0" w:color="auto"/>
            </w:tcBorders>
            <w:shd w:val="clear" w:color="auto" w:fill="auto"/>
            <w:hideMark/>
          </w:tcPr>
          <w:p w14:paraId="250E8ED4" w14:textId="77777777" w:rsidR="00A1436C" w:rsidRPr="0056424D" w:rsidRDefault="00A1436C" w:rsidP="0031533B">
            <w:pPr>
              <w:rPr>
                <w:bCs/>
                <w:color w:val="000000"/>
                <w:sz w:val="28"/>
                <w:szCs w:val="28"/>
              </w:rPr>
            </w:pPr>
            <w:r w:rsidRPr="0056424D">
              <w:rPr>
                <w:bCs/>
                <w:color w:val="000000"/>
                <w:sz w:val="28"/>
                <w:szCs w:val="28"/>
              </w:rPr>
              <w:t xml:space="preserve">"Безопасность жизнедеятельности в </w:t>
            </w:r>
            <w:r w:rsidRPr="0056424D">
              <w:rPr>
                <w:bCs/>
                <w:color w:val="000000"/>
                <w:sz w:val="28"/>
                <w:szCs w:val="28"/>
              </w:rPr>
              <w:lastRenderedPageBreak/>
              <w:t>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3A8A1084" w14:textId="77777777" w:rsidR="00A1436C" w:rsidRPr="0056424D" w:rsidRDefault="00A1436C" w:rsidP="0031533B">
            <w:pPr>
              <w:jc w:val="center"/>
              <w:rPr>
                <w:bCs/>
                <w:color w:val="000000"/>
                <w:sz w:val="28"/>
                <w:szCs w:val="28"/>
              </w:rPr>
            </w:pPr>
            <w:r w:rsidRPr="0056424D">
              <w:rPr>
                <w:bCs/>
                <w:color w:val="000000"/>
                <w:sz w:val="28"/>
                <w:szCs w:val="28"/>
              </w:rPr>
              <w:lastRenderedPageBreak/>
              <w:t>6700000000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5DA87174" w14:textId="77777777" w:rsidR="00A1436C" w:rsidRPr="0056424D" w:rsidRDefault="00A1436C" w:rsidP="0031533B">
            <w:pPr>
              <w:jc w:val="center"/>
              <w:rPr>
                <w:bCs/>
                <w:color w:val="000000"/>
                <w:sz w:val="28"/>
                <w:szCs w:val="28"/>
              </w:rPr>
            </w:pPr>
            <w:r w:rsidRPr="0056424D">
              <w:rPr>
                <w:bCs/>
                <w:color w:val="000000"/>
                <w:sz w:val="28"/>
                <w:szCs w:val="28"/>
              </w:rPr>
              <w:t>6 946,7</w:t>
            </w:r>
          </w:p>
        </w:tc>
        <w:tc>
          <w:tcPr>
            <w:tcW w:w="1417" w:type="dxa"/>
            <w:tcBorders>
              <w:top w:val="nil"/>
              <w:left w:val="single" w:sz="4" w:space="0" w:color="auto"/>
              <w:bottom w:val="single" w:sz="4" w:space="0" w:color="auto"/>
              <w:right w:val="single" w:sz="4" w:space="0" w:color="auto"/>
            </w:tcBorders>
            <w:shd w:val="clear" w:color="auto" w:fill="auto"/>
            <w:vAlign w:val="center"/>
          </w:tcPr>
          <w:p w14:paraId="22155B0A" w14:textId="77777777" w:rsidR="00A1436C" w:rsidRPr="0056424D" w:rsidRDefault="00A1436C" w:rsidP="0031533B">
            <w:pPr>
              <w:jc w:val="center"/>
              <w:rPr>
                <w:bCs/>
                <w:color w:val="000000"/>
                <w:sz w:val="28"/>
                <w:szCs w:val="28"/>
              </w:rPr>
            </w:pPr>
            <w:r w:rsidRPr="0056424D">
              <w:rPr>
                <w:bCs/>
                <w:color w:val="000000"/>
                <w:sz w:val="28"/>
                <w:szCs w:val="28"/>
              </w:rPr>
              <w:t>5 743,7</w:t>
            </w:r>
          </w:p>
        </w:tc>
        <w:tc>
          <w:tcPr>
            <w:tcW w:w="1418" w:type="dxa"/>
            <w:tcBorders>
              <w:top w:val="nil"/>
              <w:left w:val="single" w:sz="4" w:space="0" w:color="auto"/>
              <w:bottom w:val="single" w:sz="4" w:space="0" w:color="auto"/>
              <w:right w:val="single" w:sz="4" w:space="0" w:color="auto"/>
            </w:tcBorders>
            <w:shd w:val="clear" w:color="auto" w:fill="auto"/>
            <w:vAlign w:val="center"/>
          </w:tcPr>
          <w:p w14:paraId="285257B1" w14:textId="77777777" w:rsidR="00A1436C" w:rsidRPr="0056424D" w:rsidRDefault="00A1436C" w:rsidP="0031533B">
            <w:pPr>
              <w:jc w:val="center"/>
              <w:rPr>
                <w:bCs/>
                <w:color w:val="000000"/>
                <w:sz w:val="28"/>
                <w:szCs w:val="28"/>
              </w:rPr>
            </w:pPr>
            <w:r w:rsidRPr="0056424D">
              <w:rPr>
                <w:bCs/>
                <w:color w:val="000000"/>
                <w:sz w:val="28"/>
                <w:szCs w:val="28"/>
              </w:rPr>
              <w:t>5 687,0</w:t>
            </w:r>
          </w:p>
        </w:tc>
      </w:tr>
      <w:tr w:rsidR="00A1436C" w:rsidRPr="0056424D" w14:paraId="0D599EEE" w14:textId="77777777" w:rsidTr="0031533B">
        <w:trPr>
          <w:trHeight w:val="404"/>
        </w:trPr>
        <w:tc>
          <w:tcPr>
            <w:tcW w:w="3828" w:type="dxa"/>
            <w:tcBorders>
              <w:top w:val="nil"/>
              <w:left w:val="single" w:sz="4" w:space="0" w:color="auto"/>
              <w:bottom w:val="single" w:sz="4" w:space="0" w:color="auto"/>
              <w:right w:val="single" w:sz="4" w:space="0" w:color="auto"/>
            </w:tcBorders>
            <w:shd w:val="clear" w:color="auto" w:fill="auto"/>
            <w:hideMark/>
          </w:tcPr>
          <w:p w14:paraId="2754415F" w14:textId="77777777" w:rsidR="00A1436C" w:rsidRPr="0056424D" w:rsidRDefault="00A1436C" w:rsidP="0031533B">
            <w:pPr>
              <w:rPr>
                <w:bCs/>
                <w:color w:val="000000"/>
                <w:sz w:val="28"/>
                <w:szCs w:val="28"/>
              </w:rPr>
            </w:pPr>
            <w:r w:rsidRPr="0056424D">
              <w:rPr>
                <w:bCs/>
                <w:color w:val="000000"/>
                <w:sz w:val="28"/>
                <w:szCs w:val="28"/>
              </w:rPr>
              <w:t>"Молодежная политика и спорт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665CA09E" w14:textId="77777777" w:rsidR="00A1436C" w:rsidRPr="0056424D" w:rsidRDefault="00A1436C" w:rsidP="0031533B">
            <w:pPr>
              <w:jc w:val="center"/>
              <w:rPr>
                <w:bCs/>
                <w:color w:val="000000"/>
                <w:sz w:val="28"/>
                <w:szCs w:val="28"/>
              </w:rPr>
            </w:pPr>
            <w:r w:rsidRPr="0056424D">
              <w:rPr>
                <w:bCs/>
                <w:color w:val="000000"/>
                <w:sz w:val="28"/>
                <w:szCs w:val="28"/>
              </w:rPr>
              <w:t>6800000000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0A8AB5B4" w14:textId="77777777" w:rsidR="00A1436C" w:rsidRPr="0056424D" w:rsidRDefault="00A1436C" w:rsidP="0031533B">
            <w:pPr>
              <w:jc w:val="center"/>
              <w:rPr>
                <w:bCs/>
                <w:color w:val="000000"/>
                <w:sz w:val="28"/>
                <w:szCs w:val="28"/>
              </w:rPr>
            </w:pPr>
            <w:r w:rsidRPr="0056424D">
              <w:rPr>
                <w:bCs/>
                <w:color w:val="000000"/>
                <w:sz w:val="28"/>
                <w:szCs w:val="28"/>
              </w:rPr>
              <w:t>1 337,0</w:t>
            </w:r>
          </w:p>
        </w:tc>
        <w:tc>
          <w:tcPr>
            <w:tcW w:w="1417" w:type="dxa"/>
            <w:tcBorders>
              <w:top w:val="nil"/>
              <w:left w:val="single" w:sz="4" w:space="0" w:color="auto"/>
              <w:bottom w:val="single" w:sz="4" w:space="0" w:color="auto"/>
              <w:right w:val="single" w:sz="4" w:space="0" w:color="auto"/>
            </w:tcBorders>
            <w:shd w:val="clear" w:color="auto" w:fill="auto"/>
            <w:vAlign w:val="center"/>
          </w:tcPr>
          <w:p w14:paraId="066967E0" w14:textId="77777777" w:rsidR="00A1436C" w:rsidRPr="0056424D" w:rsidRDefault="00A1436C" w:rsidP="0031533B">
            <w:pPr>
              <w:jc w:val="center"/>
              <w:rPr>
                <w:bCs/>
                <w:color w:val="000000"/>
                <w:sz w:val="28"/>
                <w:szCs w:val="28"/>
              </w:rPr>
            </w:pPr>
            <w:r w:rsidRPr="0056424D">
              <w:rPr>
                <w:bCs/>
                <w:color w:val="000000"/>
                <w:sz w:val="28"/>
                <w:szCs w:val="28"/>
              </w:rPr>
              <w:t>13 337,0</w:t>
            </w:r>
          </w:p>
        </w:tc>
        <w:tc>
          <w:tcPr>
            <w:tcW w:w="1418" w:type="dxa"/>
            <w:tcBorders>
              <w:top w:val="nil"/>
              <w:left w:val="single" w:sz="4" w:space="0" w:color="auto"/>
              <w:bottom w:val="single" w:sz="4" w:space="0" w:color="auto"/>
              <w:right w:val="single" w:sz="4" w:space="0" w:color="auto"/>
            </w:tcBorders>
            <w:shd w:val="clear" w:color="auto" w:fill="auto"/>
            <w:vAlign w:val="center"/>
          </w:tcPr>
          <w:p w14:paraId="14C2B9AB" w14:textId="77777777" w:rsidR="00A1436C" w:rsidRPr="0056424D" w:rsidRDefault="00A1436C" w:rsidP="0031533B">
            <w:pPr>
              <w:jc w:val="center"/>
              <w:rPr>
                <w:bCs/>
                <w:color w:val="000000"/>
                <w:sz w:val="28"/>
                <w:szCs w:val="28"/>
              </w:rPr>
            </w:pPr>
            <w:r w:rsidRPr="0056424D">
              <w:rPr>
                <w:bCs/>
                <w:color w:val="000000"/>
                <w:sz w:val="28"/>
                <w:szCs w:val="28"/>
              </w:rPr>
              <w:t>1 337,0</w:t>
            </w:r>
          </w:p>
        </w:tc>
      </w:tr>
      <w:tr w:rsidR="00A1436C" w:rsidRPr="0056424D" w14:paraId="62325D37" w14:textId="77777777" w:rsidTr="0031533B">
        <w:trPr>
          <w:trHeight w:val="225"/>
        </w:trPr>
        <w:tc>
          <w:tcPr>
            <w:tcW w:w="3828" w:type="dxa"/>
            <w:tcBorders>
              <w:top w:val="nil"/>
              <w:left w:val="single" w:sz="4" w:space="0" w:color="auto"/>
              <w:bottom w:val="single" w:sz="4" w:space="0" w:color="auto"/>
              <w:right w:val="single" w:sz="4" w:space="0" w:color="auto"/>
            </w:tcBorders>
            <w:shd w:val="clear" w:color="auto" w:fill="auto"/>
            <w:hideMark/>
          </w:tcPr>
          <w:p w14:paraId="4232C0B7" w14:textId="77777777" w:rsidR="00A1436C" w:rsidRPr="0056424D" w:rsidRDefault="00A1436C" w:rsidP="0031533B">
            <w:pPr>
              <w:rPr>
                <w:bCs/>
                <w:color w:val="000000"/>
                <w:sz w:val="28"/>
                <w:szCs w:val="28"/>
              </w:rPr>
            </w:pPr>
            <w:r w:rsidRPr="0056424D">
              <w:rPr>
                <w:bCs/>
                <w:color w:val="000000"/>
                <w:sz w:val="28"/>
                <w:szCs w:val="28"/>
              </w:rPr>
              <w:t>"Здоровье населения в Черемховском районном муниципальном образовании"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3018056C" w14:textId="77777777" w:rsidR="00A1436C" w:rsidRPr="0056424D" w:rsidRDefault="00A1436C" w:rsidP="0031533B">
            <w:pPr>
              <w:ind w:right="-107"/>
              <w:jc w:val="center"/>
              <w:rPr>
                <w:bCs/>
                <w:color w:val="000000"/>
                <w:sz w:val="28"/>
                <w:szCs w:val="28"/>
              </w:rPr>
            </w:pPr>
            <w:r w:rsidRPr="0056424D">
              <w:rPr>
                <w:bCs/>
                <w:color w:val="000000"/>
                <w:sz w:val="28"/>
                <w:szCs w:val="28"/>
              </w:rPr>
              <w:t>6900000000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2494CB04" w14:textId="77777777" w:rsidR="00A1436C" w:rsidRPr="0056424D" w:rsidRDefault="00A1436C" w:rsidP="0031533B">
            <w:pPr>
              <w:jc w:val="center"/>
              <w:rPr>
                <w:bCs/>
                <w:color w:val="000000"/>
                <w:sz w:val="28"/>
                <w:szCs w:val="28"/>
              </w:rPr>
            </w:pPr>
            <w:r w:rsidRPr="0056424D">
              <w:rPr>
                <w:bCs/>
                <w:color w:val="000000"/>
                <w:sz w:val="28"/>
                <w:szCs w:val="28"/>
              </w:rPr>
              <w:t>245,5</w:t>
            </w:r>
          </w:p>
        </w:tc>
        <w:tc>
          <w:tcPr>
            <w:tcW w:w="1417" w:type="dxa"/>
            <w:tcBorders>
              <w:top w:val="nil"/>
              <w:left w:val="single" w:sz="4" w:space="0" w:color="auto"/>
              <w:bottom w:val="single" w:sz="4" w:space="0" w:color="auto"/>
              <w:right w:val="single" w:sz="4" w:space="0" w:color="auto"/>
            </w:tcBorders>
            <w:shd w:val="clear" w:color="auto" w:fill="auto"/>
            <w:vAlign w:val="center"/>
          </w:tcPr>
          <w:p w14:paraId="7B3D1691" w14:textId="77777777" w:rsidR="00A1436C" w:rsidRPr="0056424D" w:rsidRDefault="00A1436C" w:rsidP="0031533B">
            <w:pPr>
              <w:jc w:val="center"/>
              <w:rPr>
                <w:bCs/>
                <w:color w:val="000000"/>
                <w:sz w:val="28"/>
                <w:szCs w:val="28"/>
              </w:rPr>
            </w:pPr>
            <w:r w:rsidRPr="0056424D">
              <w:rPr>
                <w:bCs/>
                <w:color w:val="000000"/>
                <w:sz w:val="28"/>
                <w:szCs w:val="28"/>
              </w:rPr>
              <w:t>144,2</w:t>
            </w:r>
          </w:p>
        </w:tc>
        <w:tc>
          <w:tcPr>
            <w:tcW w:w="1418" w:type="dxa"/>
            <w:tcBorders>
              <w:top w:val="nil"/>
              <w:left w:val="single" w:sz="4" w:space="0" w:color="auto"/>
              <w:bottom w:val="single" w:sz="4" w:space="0" w:color="auto"/>
              <w:right w:val="single" w:sz="4" w:space="0" w:color="auto"/>
            </w:tcBorders>
            <w:shd w:val="clear" w:color="auto" w:fill="auto"/>
            <w:vAlign w:val="center"/>
          </w:tcPr>
          <w:p w14:paraId="7197A8C4" w14:textId="77777777" w:rsidR="00A1436C" w:rsidRPr="0056424D" w:rsidRDefault="00A1436C" w:rsidP="0031533B">
            <w:pPr>
              <w:jc w:val="center"/>
              <w:rPr>
                <w:bCs/>
                <w:color w:val="000000"/>
                <w:sz w:val="28"/>
                <w:szCs w:val="28"/>
              </w:rPr>
            </w:pPr>
            <w:r w:rsidRPr="0056424D">
              <w:rPr>
                <w:bCs/>
                <w:color w:val="000000"/>
                <w:sz w:val="28"/>
                <w:szCs w:val="28"/>
              </w:rPr>
              <w:t>99,0</w:t>
            </w:r>
          </w:p>
        </w:tc>
      </w:tr>
      <w:tr w:rsidR="00A1436C" w:rsidRPr="0056424D" w14:paraId="352BCF61" w14:textId="77777777" w:rsidTr="0031533B">
        <w:trPr>
          <w:trHeight w:val="271"/>
        </w:trPr>
        <w:tc>
          <w:tcPr>
            <w:tcW w:w="3828" w:type="dxa"/>
            <w:tcBorders>
              <w:top w:val="nil"/>
              <w:left w:val="single" w:sz="4" w:space="0" w:color="auto"/>
              <w:bottom w:val="single" w:sz="4" w:space="0" w:color="auto"/>
              <w:right w:val="single" w:sz="4" w:space="0" w:color="auto"/>
            </w:tcBorders>
            <w:shd w:val="clear" w:color="auto" w:fill="auto"/>
            <w:hideMark/>
          </w:tcPr>
          <w:p w14:paraId="412EE41E" w14:textId="77777777" w:rsidR="00A1436C" w:rsidRPr="0056424D" w:rsidRDefault="00A1436C" w:rsidP="0031533B">
            <w:pPr>
              <w:rPr>
                <w:bCs/>
                <w:color w:val="000000"/>
                <w:sz w:val="28"/>
                <w:szCs w:val="28"/>
              </w:rPr>
            </w:pPr>
            <w:r w:rsidRPr="0056424D">
              <w:rPr>
                <w:bCs/>
                <w:color w:val="000000"/>
                <w:sz w:val="28"/>
                <w:szCs w:val="28"/>
              </w:rPr>
              <w:t>"Социальная поддержка населения Черемховского районного муниципального образования" на 2018-2023 годы</w:t>
            </w:r>
          </w:p>
        </w:tc>
        <w:tc>
          <w:tcPr>
            <w:tcW w:w="1559" w:type="dxa"/>
            <w:tcBorders>
              <w:top w:val="nil"/>
              <w:left w:val="nil"/>
              <w:bottom w:val="single" w:sz="4" w:space="0" w:color="auto"/>
              <w:right w:val="single" w:sz="4" w:space="0" w:color="auto"/>
            </w:tcBorders>
            <w:shd w:val="clear" w:color="auto" w:fill="auto"/>
            <w:vAlign w:val="center"/>
            <w:hideMark/>
          </w:tcPr>
          <w:p w14:paraId="3EF22445" w14:textId="77777777" w:rsidR="00A1436C" w:rsidRPr="0056424D" w:rsidRDefault="00A1436C" w:rsidP="0031533B">
            <w:pPr>
              <w:jc w:val="center"/>
              <w:rPr>
                <w:bCs/>
                <w:color w:val="000000"/>
                <w:sz w:val="28"/>
                <w:szCs w:val="28"/>
              </w:rPr>
            </w:pPr>
            <w:r w:rsidRPr="0056424D">
              <w:rPr>
                <w:bCs/>
                <w:color w:val="000000"/>
                <w:sz w:val="28"/>
                <w:szCs w:val="28"/>
              </w:rPr>
              <w:t>7000000000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A664EF2" w14:textId="77777777" w:rsidR="00A1436C" w:rsidRPr="0056424D" w:rsidRDefault="00A1436C" w:rsidP="0031533B">
            <w:pPr>
              <w:jc w:val="center"/>
              <w:rPr>
                <w:bCs/>
                <w:color w:val="000000"/>
                <w:sz w:val="28"/>
                <w:szCs w:val="28"/>
              </w:rPr>
            </w:pPr>
            <w:r w:rsidRPr="0056424D">
              <w:rPr>
                <w:bCs/>
                <w:color w:val="000000"/>
                <w:sz w:val="28"/>
                <w:szCs w:val="28"/>
              </w:rPr>
              <w:t>332,2</w:t>
            </w:r>
          </w:p>
        </w:tc>
        <w:tc>
          <w:tcPr>
            <w:tcW w:w="1417" w:type="dxa"/>
            <w:tcBorders>
              <w:top w:val="nil"/>
              <w:left w:val="single" w:sz="4" w:space="0" w:color="auto"/>
              <w:bottom w:val="single" w:sz="4" w:space="0" w:color="auto"/>
              <w:right w:val="single" w:sz="4" w:space="0" w:color="auto"/>
            </w:tcBorders>
            <w:shd w:val="clear" w:color="auto" w:fill="auto"/>
            <w:vAlign w:val="center"/>
          </w:tcPr>
          <w:p w14:paraId="71EF789F" w14:textId="77777777" w:rsidR="00A1436C" w:rsidRPr="0056424D" w:rsidRDefault="00A1436C" w:rsidP="0031533B">
            <w:pPr>
              <w:jc w:val="center"/>
              <w:rPr>
                <w:bCs/>
                <w:color w:val="000000"/>
                <w:sz w:val="28"/>
                <w:szCs w:val="28"/>
              </w:rPr>
            </w:pPr>
            <w:r w:rsidRPr="0056424D">
              <w:rPr>
                <w:bCs/>
                <w:color w:val="000000"/>
                <w:sz w:val="28"/>
                <w:szCs w:val="28"/>
              </w:rPr>
              <w:t>332,2</w:t>
            </w:r>
          </w:p>
        </w:tc>
        <w:tc>
          <w:tcPr>
            <w:tcW w:w="1418" w:type="dxa"/>
            <w:tcBorders>
              <w:top w:val="nil"/>
              <w:left w:val="single" w:sz="4" w:space="0" w:color="auto"/>
              <w:bottom w:val="single" w:sz="4" w:space="0" w:color="auto"/>
              <w:right w:val="single" w:sz="4" w:space="0" w:color="auto"/>
            </w:tcBorders>
            <w:shd w:val="clear" w:color="auto" w:fill="auto"/>
            <w:vAlign w:val="center"/>
          </w:tcPr>
          <w:p w14:paraId="0AF35C62" w14:textId="77777777" w:rsidR="00A1436C" w:rsidRPr="0056424D" w:rsidRDefault="00A1436C" w:rsidP="0031533B">
            <w:pPr>
              <w:jc w:val="center"/>
              <w:rPr>
                <w:bCs/>
                <w:color w:val="000000"/>
                <w:sz w:val="28"/>
                <w:szCs w:val="28"/>
              </w:rPr>
            </w:pPr>
            <w:r w:rsidRPr="0056424D">
              <w:rPr>
                <w:bCs/>
                <w:color w:val="000000"/>
                <w:sz w:val="28"/>
                <w:szCs w:val="28"/>
              </w:rPr>
              <w:t>332,2</w:t>
            </w:r>
          </w:p>
        </w:tc>
      </w:tr>
      <w:tr w:rsidR="00A1436C" w:rsidRPr="0056424D" w14:paraId="6A5DD204" w14:textId="77777777" w:rsidTr="0031533B">
        <w:trPr>
          <w:trHeight w:val="261"/>
        </w:trPr>
        <w:tc>
          <w:tcPr>
            <w:tcW w:w="3828" w:type="dxa"/>
            <w:tcBorders>
              <w:top w:val="nil"/>
              <w:left w:val="single" w:sz="4" w:space="0" w:color="auto"/>
              <w:bottom w:val="single" w:sz="4" w:space="0" w:color="auto"/>
              <w:right w:val="single" w:sz="4" w:space="0" w:color="auto"/>
            </w:tcBorders>
            <w:shd w:val="clear" w:color="auto" w:fill="auto"/>
            <w:vAlign w:val="center"/>
          </w:tcPr>
          <w:p w14:paraId="6CBF836B" w14:textId="77777777" w:rsidR="00A1436C" w:rsidRPr="0056424D" w:rsidRDefault="00A1436C" w:rsidP="0031533B">
            <w:pPr>
              <w:rPr>
                <w:b/>
                <w:bCs/>
                <w:color w:val="000000"/>
                <w:sz w:val="28"/>
                <w:szCs w:val="28"/>
              </w:rPr>
            </w:pPr>
            <w:r w:rsidRPr="0056424D">
              <w:rPr>
                <w:b/>
                <w:bCs/>
                <w:color w:val="000000"/>
                <w:sz w:val="28"/>
                <w:szCs w:val="28"/>
              </w:rPr>
              <w:t>Итого по муниципальным программам:</w:t>
            </w:r>
          </w:p>
        </w:tc>
        <w:tc>
          <w:tcPr>
            <w:tcW w:w="1559" w:type="dxa"/>
            <w:tcBorders>
              <w:top w:val="nil"/>
              <w:left w:val="nil"/>
              <w:bottom w:val="single" w:sz="4" w:space="0" w:color="auto"/>
              <w:right w:val="single" w:sz="4" w:space="0" w:color="auto"/>
            </w:tcBorders>
            <w:shd w:val="clear" w:color="auto" w:fill="auto"/>
            <w:vAlign w:val="center"/>
          </w:tcPr>
          <w:p w14:paraId="0A218F25" w14:textId="77777777" w:rsidR="00A1436C" w:rsidRPr="0056424D" w:rsidRDefault="00A1436C" w:rsidP="0031533B">
            <w:pPr>
              <w:jc w:val="center"/>
              <w:rPr>
                <w:b/>
                <w:bCs/>
                <w:color w:val="000000"/>
                <w:sz w:val="28"/>
                <w:szCs w:val="28"/>
                <w:lang w:val="en-US"/>
              </w:rPr>
            </w:pPr>
            <w:r w:rsidRPr="0056424D">
              <w:rPr>
                <w:b/>
                <w:bCs/>
                <w:color w:val="000000"/>
                <w:sz w:val="28"/>
                <w:szCs w:val="28"/>
                <w:lang w:val="en-US"/>
              </w:rPr>
              <w:t>X</w:t>
            </w:r>
          </w:p>
        </w:tc>
        <w:tc>
          <w:tcPr>
            <w:tcW w:w="1417" w:type="dxa"/>
            <w:tcBorders>
              <w:top w:val="nil"/>
              <w:left w:val="nil"/>
              <w:bottom w:val="single" w:sz="4" w:space="0" w:color="auto"/>
              <w:right w:val="single" w:sz="4" w:space="0" w:color="auto"/>
            </w:tcBorders>
            <w:shd w:val="clear" w:color="auto" w:fill="auto"/>
            <w:vAlign w:val="center"/>
          </w:tcPr>
          <w:p w14:paraId="447D27E0" w14:textId="77777777" w:rsidR="00A1436C" w:rsidRPr="0056424D" w:rsidRDefault="00A1436C" w:rsidP="0031533B">
            <w:pPr>
              <w:jc w:val="center"/>
              <w:rPr>
                <w:b/>
                <w:bCs/>
                <w:color w:val="000000"/>
                <w:sz w:val="28"/>
                <w:szCs w:val="28"/>
              </w:rPr>
            </w:pPr>
            <w:r w:rsidRPr="0056424D">
              <w:rPr>
                <w:b/>
                <w:bCs/>
                <w:color w:val="000000"/>
                <w:sz w:val="28"/>
                <w:szCs w:val="28"/>
              </w:rPr>
              <w:t>1 190 452,2</w:t>
            </w:r>
          </w:p>
        </w:tc>
        <w:tc>
          <w:tcPr>
            <w:tcW w:w="1417" w:type="dxa"/>
            <w:tcBorders>
              <w:top w:val="nil"/>
              <w:left w:val="nil"/>
              <w:bottom w:val="single" w:sz="4" w:space="0" w:color="auto"/>
              <w:right w:val="single" w:sz="4" w:space="0" w:color="auto"/>
            </w:tcBorders>
            <w:vAlign w:val="center"/>
          </w:tcPr>
          <w:p w14:paraId="106FA760" w14:textId="77777777" w:rsidR="00A1436C" w:rsidRPr="0056424D" w:rsidRDefault="00A1436C" w:rsidP="0031533B">
            <w:pPr>
              <w:jc w:val="center"/>
              <w:rPr>
                <w:b/>
                <w:bCs/>
                <w:color w:val="000000"/>
                <w:sz w:val="28"/>
                <w:szCs w:val="28"/>
              </w:rPr>
            </w:pPr>
            <w:r w:rsidRPr="0056424D">
              <w:rPr>
                <w:b/>
                <w:bCs/>
                <w:color w:val="000000"/>
                <w:sz w:val="28"/>
                <w:szCs w:val="28"/>
              </w:rPr>
              <w:t>1 112 744,4</w:t>
            </w:r>
          </w:p>
        </w:tc>
        <w:tc>
          <w:tcPr>
            <w:tcW w:w="1418" w:type="dxa"/>
            <w:tcBorders>
              <w:top w:val="nil"/>
              <w:left w:val="nil"/>
              <w:bottom w:val="single" w:sz="4" w:space="0" w:color="auto"/>
              <w:right w:val="single" w:sz="4" w:space="0" w:color="auto"/>
            </w:tcBorders>
            <w:vAlign w:val="center"/>
          </w:tcPr>
          <w:p w14:paraId="2674D00A" w14:textId="77777777" w:rsidR="00A1436C" w:rsidRPr="0056424D" w:rsidRDefault="00A1436C" w:rsidP="0031533B">
            <w:pPr>
              <w:jc w:val="center"/>
              <w:rPr>
                <w:b/>
                <w:bCs/>
                <w:color w:val="000000"/>
                <w:sz w:val="28"/>
                <w:szCs w:val="28"/>
              </w:rPr>
            </w:pPr>
            <w:r w:rsidRPr="0056424D">
              <w:rPr>
                <w:b/>
                <w:bCs/>
                <w:color w:val="000000"/>
                <w:sz w:val="28"/>
                <w:szCs w:val="28"/>
              </w:rPr>
              <w:t>1 019 822,0</w:t>
            </w:r>
          </w:p>
        </w:tc>
      </w:tr>
      <w:tr w:rsidR="00A1436C" w:rsidRPr="0056424D" w14:paraId="182F34B8" w14:textId="77777777" w:rsidTr="0031533B">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EE11C" w14:textId="77777777" w:rsidR="00A1436C" w:rsidRPr="0056424D" w:rsidRDefault="00A1436C" w:rsidP="0031533B">
            <w:pPr>
              <w:rPr>
                <w:bCs/>
                <w:color w:val="000000"/>
                <w:sz w:val="28"/>
                <w:szCs w:val="28"/>
              </w:rPr>
            </w:pPr>
            <w:r w:rsidRPr="0056424D">
              <w:rPr>
                <w:bCs/>
                <w:color w:val="000000"/>
                <w:sz w:val="28"/>
                <w:szCs w:val="28"/>
              </w:rPr>
              <w:t>Непрограммные направления деятельности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1EBA19" w14:textId="77777777" w:rsidR="00A1436C" w:rsidRPr="0056424D" w:rsidRDefault="00A1436C" w:rsidP="0031533B">
            <w:pPr>
              <w:jc w:val="center"/>
              <w:rPr>
                <w:bCs/>
                <w:color w:val="000000"/>
                <w:sz w:val="28"/>
                <w:szCs w:val="28"/>
              </w:rPr>
            </w:pPr>
            <w:r w:rsidRPr="0056424D">
              <w:rPr>
                <w:bCs/>
                <w:color w:val="000000"/>
                <w:sz w:val="28"/>
                <w:szCs w:val="28"/>
              </w:rPr>
              <w:t>8000000000</w:t>
            </w:r>
          </w:p>
        </w:tc>
        <w:tc>
          <w:tcPr>
            <w:tcW w:w="1417" w:type="dxa"/>
            <w:tcBorders>
              <w:top w:val="single" w:sz="4" w:space="0" w:color="auto"/>
              <w:left w:val="nil"/>
              <w:bottom w:val="single" w:sz="4" w:space="0" w:color="auto"/>
              <w:right w:val="single" w:sz="4" w:space="0" w:color="auto"/>
            </w:tcBorders>
            <w:shd w:val="clear" w:color="auto" w:fill="auto"/>
            <w:vAlign w:val="center"/>
          </w:tcPr>
          <w:p w14:paraId="5AD6437F" w14:textId="77777777" w:rsidR="00A1436C" w:rsidRPr="0056424D" w:rsidRDefault="00A1436C" w:rsidP="0031533B">
            <w:pPr>
              <w:jc w:val="center"/>
              <w:rPr>
                <w:bCs/>
                <w:color w:val="000000"/>
                <w:sz w:val="28"/>
                <w:szCs w:val="28"/>
              </w:rPr>
            </w:pPr>
            <w:r w:rsidRPr="0056424D">
              <w:rPr>
                <w:bCs/>
                <w:color w:val="000000"/>
                <w:sz w:val="28"/>
                <w:szCs w:val="28"/>
              </w:rPr>
              <w:t>14 516,5</w:t>
            </w:r>
          </w:p>
        </w:tc>
        <w:tc>
          <w:tcPr>
            <w:tcW w:w="1417" w:type="dxa"/>
            <w:tcBorders>
              <w:top w:val="single" w:sz="4" w:space="0" w:color="auto"/>
              <w:left w:val="nil"/>
              <w:bottom w:val="single" w:sz="4" w:space="0" w:color="auto"/>
              <w:right w:val="single" w:sz="4" w:space="0" w:color="auto"/>
            </w:tcBorders>
            <w:vAlign w:val="center"/>
          </w:tcPr>
          <w:p w14:paraId="68E846FC" w14:textId="77777777" w:rsidR="00A1436C" w:rsidRPr="0056424D" w:rsidRDefault="00A1436C" w:rsidP="0031533B">
            <w:pPr>
              <w:jc w:val="center"/>
              <w:rPr>
                <w:bCs/>
                <w:color w:val="000000"/>
                <w:sz w:val="28"/>
                <w:szCs w:val="28"/>
              </w:rPr>
            </w:pPr>
            <w:r w:rsidRPr="0056424D">
              <w:rPr>
                <w:bCs/>
                <w:color w:val="000000"/>
                <w:sz w:val="28"/>
                <w:szCs w:val="28"/>
              </w:rPr>
              <w:t>12 845,4</w:t>
            </w:r>
          </w:p>
        </w:tc>
        <w:tc>
          <w:tcPr>
            <w:tcW w:w="1418" w:type="dxa"/>
            <w:tcBorders>
              <w:top w:val="single" w:sz="4" w:space="0" w:color="auto"/>
              <w:left w:val="nil"/>
              <w:bottom w:val="single" w:sz="4" w:space="0" w:color="auto"/>
              <w:right w:val="single" w:sz="4" w:space="0" w:color="auto"/>
            </w:tcBorders>
            <w:vAlign w:val="center"/>
          </w:tcPr>
          <w:p w14:paraId="31F8284F" w14:textId="77777777" w:rsidR="00A1436C" w:rsidRPr="0056424D" w:rsidRDefault="00A1436C" w:rsidP="0031533B">
            <w:pPr>
              <w:jc w:val="center"/>
              <w:rPr>
                <w:bCs/>
                <w:color w:val="000000"/>
                <w:sz w:val="28"/>
                <w:szCs w:val="28"/>
              </w:rPr>
            </w:pPr>
            <w:r w:rsidRPr="0056424D">
              <w:rPr>
                <w:bCs/>
                <w:color w:val="000000"/>
                <w:sz w:val="28"/>
                <w:szCs w:val="28"/>
              </w:rPr>
              <w:t>12 717,2</w:t>
            </w:r>
          </w:p>
        </w:tc>
      </w:tr>
      <w:tr w:rsidR="00A1436C" w:rsidRPr="0056424D" w14:paraId="38EF65D8" w14:textId="77777777" w:rsidTr="0031533B">
        <w:trPr>
          <w:trHeight w:val="293"/>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6063E66" w14:textId="77777777" w:rsidR="00A1436C" w:rsidRPr="0056424D" w:rsidRDefault="00A1436C" w:rsidP="0031533B">
            <w:pPr>
              <w:rPr>
                <w:b/>
                <w:bCs/>
                <w:color w:val="000000"/>
                <w:sz w:val="28"/>
                <w:szCs w:val="28"/>
              </w:rPr>
            </w:pPr>
            <w:r w:rsidRPr="0056424D">
              <w:rPr>
                <w:b/>
                <w:bCs/>
                <w:color w:val="000000"/>
                <w:sz w:val="28"/>
                <w:szCs w:val="28"/>
              </w:rPr>
              <w:t>ИТОГО:</w:t>
            </w:r>
          </w:p>
        </w:tc>
        <w:tc>
          <w:tcPr>
            <w:tcW w:w="1559" w:type="dxa"/>
            <w:tcBorders>
              <w:top w:val="single" w:sz="4" w:space="0" w:color="auto"/>
              <w:left w:val="nil"/>
              <w:bottom w:val="single" w:sz="4" w:space="0" w:color="auto"/>
              <w:right w:val="single" w:sz="4" w:space="0" w:color="auto"/>
            </w:tcBorders>
            <w:shd w:val="clear" w:color="auto" w:fill="auto"/>
            <w:vAlign w:val="center"/>
          </w:tcPr>
          <w:p w14:paraId="1894BACE" w14:textId="77777777" w:rsidR="00A1436C" w:rsidRPr="0056424D" w:rsidRDefault="00A1436C" w:rsidP="0031533B">
            <w:pPr>
              <w:jc w:val="center"/>
              <w:rPr>
                <w:b/>
                <w:bCs/>
                <w:color w:val="000000"/>
                <w:sz w:val="28"/>
                <w:szCs w:val="28"/>
                <w:lang w:val="en-US"/>
              </w:rPr>
            </w:pPr>
            <w:r w:rsidRPr="0056424D">
              <w:rPr>
                <w:b/>
                <w:bCs/>
                <w:color w:val="000000"/>
                <w:sz w:val="28"/>
                <w:szCs w:val="28"/>
                <w:lang w:val="en-US"/>
              </w:rPr>
              <w:t>X</w:t>
            </w:r>
          </w:p>
        </w:tc>
        <w:tc>
          <w:tcPr>
            <w:tcW w:w="1417" w:type="dxa"/>
            <w:tcBorders>
              <w:top w:val="single" w:sz="4" w:space="0" w:color="auto"/>
              <w:left w:val="nil"/>
              <w:bottom w:val="single" w:sz="4" w:space="0" w:color="auto"/>
              <w:right w:val="single" w:sz="4" w:space="0" w:color="auto"/>
            </w:tcBorders>
            <w:shd w:val="clear" w:color="auto" w:fill="auto"/>
          </w:tcPr>
          <w:p w14:paraId="1CCF2BF5" w14:textId="77777777" w:rsidR="00A1436C" w:rsidRPr="0056424D" w:rsidRDefault="00A1436C" w:rsidP="0031533B">
            <w:pPr>
              <w:jc w:val="right"/>
              <w:rPr>
                <w:b/>
                <w:bCs/>
                <w:color w:val="000000"/>
                <w:sz w:val="28"/>
                <w:szCs w:val="28"/>
              </w:rPr>
            </w:pPr>
            <w:r w:rsidRPr="0056424D">
              <w:rPr>
                <w:b/>
                <w:bCs/>
                <w:color w:val="000000"/>
                <w:sz w:val="28"/>
                <w:szCs w:val="28"/>
              </w:rPr>
              <w:t>1 204 968,7</w:t>
            </w:r>
          </w:p>
        </w:tc>
        <w:tc>
          <w:tcPr>
            <w:tcW w:w="1417" w:type="dxa"/>
            <w:tcBorders>
              <w:top w:val="single" w:sz="4" w:space="0" w:color="auto"/>
              <w:left w:val="nil"/>
              <w:bottom w:val="single" w:sz="4" w:space="0" w:color="auto"/>
              <w:right w:val="single" w:sz="4" w:space="0" w:color="auto"/>
            </w:tcBorders>
          </w:tcPr>
          <w:p w14:paraId="52D6158B" w14:textId="77777777" w:rsidR="00A1436C" w:rsidRPr="0056424D" w:rsidRDefault="00A1436C" w:rsidP="0031533B">
            <w:pPr>
              <w:jc w:val="right"/>
              <w:rPr>
                <w:b/>
                <w:bCs/>
                <w:color w:val="000000"/>
                <w:sz w:val="28"/>
                <w:szCs w:val="28"/>
              </w:rPr>
            </w:pPr>
            <w:r w:rsidRPr="0056424D">
              <w:rPr>
                <w:b/>
                <w:bCs/>
                <w:color w:val="000000"/>
                <w:sz w:val="28"/>
                <w:szCs w:val="28"/>
              </w:rPr>
              <w:t>1 125 589,6</w:t>
            </w:r>
          </w:p>
        </w:tc>
        <w:tc>
          <w:tcPr>
            <w:tcW w:w="1418" w:type="dxa"/>
            <w:tcBorders>
              <w:top w:val="single" w:sz="4" w:space="0" w:color="auto"/>
              <w:left w:val="nil"/>
              <w:bottom w:val="single" w:sz="4" w:space="0" w:color="auto"/>
              <w:right w:val="single" w:sz="4" w:space="0" w:color="auto"/>
            </w:tcBorders>
          </w:tcPr>
          <w:p w14:paraId="7A055088" w14:textId="77777777" w:rsidR="00A1436C" w:rsidRPr="0056424D" w:rsidRDefault="00A1436C" w:rsidP="0031533B">
            <w:pPr>
              <w:jc w:val="right"/>
              <w:rPr>
                <w:b/>
                <w:bCs/>
                <w:color w:val="000000"/>
                <w:sz w:val="28"/>
                <w:szCs w:val="28"/>
              </w:rPr>
            </w:pPr>
            <w:r w:rsidRPr="0056424D">
              <w:rPr>
                <w:b/>
                <w:bCs/>
                <w:color w:val="000000"/>
                <w:sz w:val="28"/>
                <w:szCs w:val="28"/>
              </w:rPr>
              <w:t>1 032 539,2</w:t>
            </w:r>
          </w:p>
        </w:tc>
      </w:tr>
    </w:tbl>
    <w:p w14:paraId="5322F3CC" w14:textId="77777777" w:rsidR="00A1436C" w:rsidRPr="0056424D" w:rsidRDefault="00A1436C" w:rsidP="00A1436C">
      <w:pPr>
        <w:autoSpaceDE w:val="0"/>
        <w:autoSpaceDN w:val="0"/>
        <w:adjustRightInd w:val="0"/>
        <w:rPr>
          <w:sz w:val="28"/>
          <w:szCs w:val="28"/>
          <w:highlight w:val="yellow"/>
          <w:lang w:val="en-US"/>
        </w:rPr>
      </w:pPr>
    </w:p>
    <w:p w14:paraId="7EEFBB43" w14:textId="77777777" w:rsidR="00A1436C" w:rsidRPr="0056424D" w:rsidRDefault="00A1436C" w:rsidP="00A1436C">
      <w:pPr>
        <w:ind w:firstLine="709"/>
        <w:jc w:val="center"/>
        <w:rPr>
          <w:b/>
          <w:bCs/>
          <w:color w:val="000000"/>
          <w:sz w:val="28"/>
          <w:szCs w:val="28"/>
        </w:rPr>
      </w:pPr>
      <w:r w:rsidRPr="0056424D">
        <w:rPr>
          <w:b/>
          <w:bCs/>
          <w:color w:val="000000"/>
          <w:sz w:val="28"/>
          <w:szCs w:val="28"/>
        </w:rPr>
        <w:t xml:space="preserve">Муниципальная программа </w:t>
      </w:r>
    </w:p>
    <w:p w14:paraId="4DEFF798" w14:textId="77777777" w:rsidR="00A1436C" w:rsidRPr="0056424D" w:rsidRDefault="00A1436C" w:rsidP="00A1436C">
      <w:pPr>
        <w:ind w:firstLine="709"/>
        <w:jc w:val="center"/>
        <w:rPr>
          <w:b/>
          <w:bCs/>
          <w:color w:val="000000"/>
          <w:sz w:val="28"/>
          <w:szCs w:val="28"/>
        </w:rPr>
      </w:pPr>
      <w:r w:rsidRPr="0056424D">
        <w:rPr>
          <w:b/>
          <w:bCs/>
          <w:color w:val="000000"/>
          <w:sz w:val="28"/>
          <w:szCs w:val="28"/>
        </w:rPr>
        <w:t>"Развитие образования Черемховского района" на 2018-2023 годы</w:t>
      </w:r>
    </w:p>
    <w:p w14:paraId="09FA5E9C" w14:textId="77777777" w:rsidR="00A1436C" w:rsidRPr="0056424D" w:rsidRDefault="00A1436C" w:rsidP="00A1436C">
      <w:pPr>
        <w:ind w:firstLine="709"/>
        <w:jc w:val="center"/>
        <w:rPr>
          <w:b/>
          <w:bCs/>
          <w:sz w:val="28"/>
          <w:szCs w:val="28"/>
        </w:rPr>
      </w:pPr>
    </w:p>
    <w:p w14:paraId="650C38B9" w14:textId="77777777" w:rsidR="00A1436C" w:rsidRPr="0056424D" w:rsidRDefault="00A1436C" w:rsidP="00A1436C">
      <w:pPr>
        <w:ind w:firstLine="709"/>
        <w:jc w:val="both"/>
        <w:rPr>
          <w:sz w:val="28"/>
          <w:szCs w:val="28"/>
        </w:rPr>
      </w:pPr>
      <w:r w:rsidRPr="0056424D">
        <w:rPr>
          <w:sz w:val="28"/>
          <w:szCs w:val="28"/>
        </w:rPr>
        <w:t xml:space="preserve">Целью муниципальной программы является </w:t>
      </w:r>
      <w:r w:rsidRPr="0056424D">
        <w:rPr>
          <w:color w:val="000000"/>
          <w:sz w:val="28"/>
          <w:szCs w:val="28"/>
        </w:rPr>
        <w:t>с</w:t>
      </w:r>
      <w:r w:rsidRPr="0056424D">
        <w:rPr>
          <w:sz w:val="28"/>
          <w:szCs w:val="28"/>
          <w:shd w:val="clear" w:color="auto" w:fill="FFFFFF"/>
        </w:rPr>
        <w:t xml:space="preserve">оздание всех необходимых условий по достижению качественного образования, соответствующего требованиям современного общества. </w:t>
      </w:r>
      <w:r w:rsidRPr="0056424D">
        <w:rPr>
          <w:sz w:val="28"/>
          <w:szCs w:val="28"/>
        </w:rPr>
        <w:t>Достижение указанной цели обеспечивается решением следующих задач муниципальной программы:</w:t>
      </w:r>
    </w:p>
    <w:p w14:paraId="20E8F7F0" w14:textId="77777777" w:rsidR="00A1436C" w:rsidRPr="0056424D" w:rsidRDefault="00A1436C" w:rsidP="00A1436C">
      <w:pPr>
        <w:shd w:val="clear" w:color="auto" w:fill="FFFFFF"/>
        <w:tabs>
          <w:tab w:val="left" w:pos="335"/>
        </w:tabs>
        <w:ind w:left="-19"/>
        <w:jc w:val="both"/>
        <w:rPr>
          <w:sz w:val="28"/>
          <w:szCs w:val="28"/>
        </w:rPr>
      </w:pPr>
      <w:r w:rsidRPr="0056424D">
        <w:rPr>
          <w:sz w:val="28"/>
          <w:szCs w:val="28"/>
        </w:rPr>
        <w:tab/>
      </w:r>
      <w:r w:rsidRPr="0056424D">
        <w:rPr>
          <w:sz w:val="28"/>
          <w:szCs w:val="28"/>
        </w:rPr>
        <w:tab/>
        <w:t>повышение доступности качественного образования, отвечающего потребностям социально-ориентированного развития Черемховского района;</w:t>
      </w:r>
    </w:p>
    <w:p w14:paraId="247C66CA" w14:textId="77777777" w:rsidR="00A1436C" w:rsidRPr="0056424D" w:rsidRDefault="00A1436C" w:rsidP="00A1436C">
      <w:pPr>
        <w:autoSpaceDE w:val="0"/>
        <w:autoSpaceDN w:val="0"/>
        <w:adjustRightInd w:val="0"/>
        <w:ind w:firstLine="720"/>
        <w:jc w:val="both"/>
        <w:rPr>
          <w:sz w:val="28"/>
          <w:szCs w:val="28"/>
        </w:rPr>
      </w:pPr>
      <w:r w:rsidRPr="0056424D">
        <w:rPr>
          <w:sz w:val="28"/>
          <w:szCs w:val="28"/>
        </w:rPr>
        <w:t>обеспечение необходимых и безопасных условий функционирования сферы образования Черемховского района.</w:t>
      </w:r>
    </w:p>
    <w:p w14:paraId="53801A7D" w14:textId="77777777" w:rsidR="00A1436C" w:rsidRPr="0056424D" w:rsidRDefault="00A1436C" w:rsidP="00A1436C">
      <w:pPr>
        <w:autoSpaceDE w:val="0"/>
        <w:autoSpaceDN w:val="0"/>
        <w:adjustRightInd w:val="0"/>
        <w:ind w:firstLine="720"/>
        <w:jc w:val="both"/>
        <w:rPr>
          <w:sz w:val="28"/>
          <w:szCs w:val="28"/>
        </w:rPr>
      </w:pPr>
      <w:r w:rsidRPr="0056424D">
        <w:rPr>
          <w:sz w:val="28"/>
          <w:szCs w:val="28"/>
        </w:rPr>
        <w:t xml:space="preserve">Ресурсное обеспечение реализации мероприятий </w:t>
      </w:r>
      <w:proofErr w:type="gramStart"/>
      <w:r w:rsidRPr="0056424D">
        <w:rPr>
          <w:sz w:val="28"/>
          <w:szCs w:val="28"/>
        </w:rPr>
        <w:t>муниципальной  программы</w:t>
      </w:r>
      <w:proofErr w:type="gramEnd"/>
      <w:r w:rsidRPr="0056424D">
        <w:rPr>
          <w:sz w:val="28"/>
          <w:szCs w:val="28"/>
        </w:rPr>
        <w:t xml:space="preserve"> представлено в разрезе подпрограмм в таблице 2.</w:t>
      </w:r>
    </w:p>
    <w:p w14:paraId="748515B5" w14:textId="77777777" w:rsidR="00A1436C" w:rsidRPr="0056424D" w:rsidRDefault="00A1436C" w:rsidP="00A1436C">
      <w:pPr>
        <w:autoSpaceDE w:val="0"/>
        <w:autoSpaceDN w:val="0"/>
        <w:adjustRightInd w:val="0"/>
        <w:ind w:firstLine="720"/>
        <w:jc w:val="both"/>
        <w:rPr>
          <w:sz w:val="28"/>
          <w:szCs w:val="28"/>
        </w:rPr>
      </w:pPr>
    </w:p>
    <w:p w14:paraId="309EBAF7" w14:textId="77777777" w:rsidR="00A1436C" w:rsidRPr="0056424D" w:rsidRDefault="00A1436C" w:rsidP="00A1436C">
      <w:pPr>
        <w:autoSpaceDE w:val="0"/>
        <w:autoSpaceDN w:val="0"/>
        <w:adjustRightInd w:val="0"/>
        <w:ind w:firstLine="720"/>
        <w:jc w:val="both"/>
        <w:rPr>
          <w:sz w:val="28"/>
          <w:szCs w:val="28"/>
        </w:rPr>
      </w:pPr>
      <w:r w:rsidRPr="0056424D">
        <w:rPr>
          <w:sz w:val="28"/>
          <w:szCs w:val="28"/>
        </w:rPr>
        <w:t xml:space="preserve"> Таблица 2.  Ресурсное обеспечение муниципальной программы «Развитие образования Черемховского района» на 2018-2023 годы </w:t>
      </w:r>
    </w:p>
    <w:p w14:paraId="54775319" w14:textId="77777777" w:rsidR="00A1436C" w:rsidRPr="0056424D" w:rsidRDefault="00A1436C" w:rsidP="00A1436C">
      <w:pPr>
        <w:ind w:firstLine="720"/>
        <w:jc w:val="right"/>
        <w:rPr>
          <w:sz w:val="28"/>
          <w:szCs w:val="28"/>
        </w:rPr>
      </w:pPr>
      <w:r w:rsidRPr="0056424D">
        <w:rPr>
          <w:sz w:val="28"/>
          <w:szCs w:val="28"/>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A1436C" w:rsidRPr="0056424D" w14:paraId="3705F2EF" w14:textId="77777777" w:rsidTr="0031533B">
        <w:trPr>
          <w:trHeight w:val="20"/>
          <w:tblHeader/>
          <w:jc w:val="center"/>
        </w:trPr>
        <w:tc>
          <w:tcPr>
            <w:tcW w:w="5572" w:type="dxa"/>
            <w:vAlign w:val="center"/>
          </w:tcPr>
          <w:p w14:paraId="00BBB6DC" w14:textId="77777777" w:rsidR="00A1436C" w:rsidRPr="0056424D" w:rsidRDefault="00A1436C" w:rsidP="0031533B">
            <w:pPr>
              <w:jc w:val="center"/>
              <w:rPr>
                <w:b/>
                <w:sz w:val="28"/>
                <w:szCs w:val="28"/>
              </w:rPr>
            </w:pPr>
            <w:r w:rsidRPr="0056424D">
              <w:rPr>
                <w:b/>
                <w:sz w:val="28"/>
                <w:szCs w:val="28"/>
              </w:rPr>
              <w:t>Наименование</w:t>
            </w:r>
          </w:p>
        </w:tc>
        <w:tc>
          <w:tcPr>
            <w:tcW w:w="1397" w:type="dxa"/>
            <w:vAlign w:val="center"/>
          </w:tcPr>
          <w:p w14:paraId="3C62C20E" w14:textId="77777777" w:rsidR="00A1436C" w:rsidRPr="0056424D" w:rsidRDefault="00A1436C" w:rsidP="0031533B">
            <w:pPr>
              <w:jc w:val="center"/>
              <w:rPr>
                <w:b/>
                <w:sz w:val="28"/>
                <w:szCs w:val="28"/>
              </w:rPr>
            </w:pPr>
            <w:r w:rsidRPr="0056424D">
              <w:rPr>
                <w:b/>
                <w:sz w:val="28"/>
                <w:szCs w:val="28"/>
              </w:rPr>
              <w:t>2021 год</w:t>
            </w:r>
          </w:p>
        </w:tc>
        <w:tc>
          <w:tcPr>
            <w:tcW w:w="1418" w:type="dxa"/>
            <w:vAlign w:val="center"/>
          </w:tcPr>
          <w:p w14:paraId="33BB6C67" w14:textId="77777777" w:rsidR="00A1436C" w:rsidRPr="0056424D" w:rsidRDefault="00A1436C" w:rsidP="0031533B">
            <w:pPr>
              <w:jc w:val="center"/>
              <w:rPr>
                <w:b/>
                <w:sz w:val="28"/>
                <w:szCs w:val="28"/>
              </w:rPr>
            </w:pPr>
            <w:r w:rsidRPr="0056424D">
              <w:rPr>
                <w:b/>
                <w:sz w:val="28"/>
                <w:szCs w:val="28"/>
              </w:rPr>
              <w:t>2022 год</w:t>
            </w:r>
          </w:p>
        </w:tc>
        <w:tc>
          <w:tcPr>
            <w:tcW w:w="1296" w:type="dxa"/>
            <w:vAlign w:val="center"/>
          </w:tcPr>
          <w:p w14:paraId="383A7E24" w14:textId="77777777" w:rsidR="00A1436C" w:rsidRPr="0056424D" w:rsidRDefault="00A1436C" w:rsidP="0031533B">
            <w:pPr>
              <w:jc w:val="center"/>
              <w:rPr>
                <w:b/>
                <w:sz w:val="28"/>
                <w:szCs w:val="28"/>
              </w:rPr>
            </w:pPr>
            <w:r w:rsidRPr="0056424D">
              <w:rPr>
                <w:b/>
                <w:sz w:val="28"/>
                <w:szCs w:val="28"/>
              </w:rPr>
              <w:t>2023 год</w:t>
            </w:r>
          </w:p>
        </w:tc>
      </w:tr>
      <w:tr w:rsidR="00A1436C" w:rsidRPr="0056424D" w14:paraId="4AACC6E8" w14:textId="77777777" w:rsidTr="0031533B">
        <w:trPr>
          <w:trHeight w:val="20"/>
          <w:tblHeader/>
          <w:jc w:val="center"/>
        </w:trPr>
        <w:tc>
          <w:tcPr>
            <w:tcW w:w="5572" w:type="dxa"/>
            <w:vAlign w:val="center"/>
          </w:tcPr>
          <w:p w14:paraId="7A459C14" w14:textId="77777777" w:rsidR="00A1436C" w:rsidRPr="0056424D" w:rsidRDefault="00A1436C" w:rsidP="0031533B">
            <w:pPr>
              <w:jc w:val="center"/>
              <w:rPr>
                <w:b/>
                <w:sz w:val="28"/>
                <w:szCs w:val="28"/>
              </w:rPr>
            </w:pPr>
            <w:r w:rsidRPr="0056424D">
              <w:rPr>
                <w:b/>
                <w:sz w:val="28"/>
                <w:szCs w:val="28"/>
              </w:rPr>
              <w:lastRenderedPageBreak/>
              <w:t>1</w:t>
            </w:r>
          </w:p>
        </w:tc>
        <w:tc>
          <w:tcPr>
            <w:tcW w:w="1397" w:type="dxa"/>
            <w:vAlign w:val="center"/>
          </w:tcPr>
          <w:p w14:paraId="5B81A2A0" w14:textId="77777777" w:rsidR="00A1436C" w:rsidRPr="0056424D" w:rsidRDefault="00A1436C" w:rsidP="0031533B">
            <w:pPr>
              <w:jc w:val="center"/>
              <w:rPr>
                <w:b/>
                <w:sz w:val="28"/>
                <w:szCs w:val="28"/>
              </w:rPr>
            </w:pPr>
            <w:r w:rsidRPr="0056424D">
              <w:rPr>
                <w:b/>
                <w:sz w:val="28"/>
                <w:szCs w:val="28"/>
              </w:rPr>
              <w:t>2</w:t>
            </w:r>
          </w:p>
        </w:tc>
        <w:tc>
          <w:tcPr>
            <w:tcW w:w="1418" w:type="dxa"/>
            <w:vAlign w:val="center"/>
          </w:tcPr>
          <w:p w14:paraId="1748BB9B" w14:textId="77777777" w:rsidR="00A1436C" w:rsidRPr="0056424D" w:rsidRDefault="00A1436C" w:rsidP="0031533B">
            <w:pPr>
              <w:jc w:val="center"/>
              <w:rPr>
                <w:b/>
                <w:sz w:val="28"/>
                <w:szCs w:val="28"/>
              </w:rPr>
            </w:pPr>
            <w:r w:rsidRPr="0056424D">
              <w:rPr>
                <w:b/>
                <w:sz w:val="28"/>
                <w:szCs w:val="28"/>
              </w:rPr>
              <w:t>3</w:t>
            </w:r>
          </w:p>
        </w:tc>
        <w:tc>
          <w:tcPr>
            <w:tcW w:w="1296" w:type="dxa"/>
            <w:vAlign w:val="center"/>
          </w:tcPr>
          <w:p w14:paraId="5C51D6DD" w14:textId="77777777" w:rsidR="00A1436C" w:rsidRPr="0056424D" w:rsidRDefault="00A1436C" w:rsidP="0031533B">
            <w:pPr>
              <w:jc w:val="center"/>
              <w:rPr>
                <w:b/>
                <w:sz w:val="28"/>
                <w:szCs w:val="28"/>
              </w:rPr>
            </w:pPr>
            <w:r w:rsidRPr="0056424D">
              <w:rPr>
                <w:b/>
                <w:sz w:val="28"/>
                <w:szCs w:val="28"/>
              </w:rPr>
              <w:t>4</w:t>
            </w:r>
          </w:p>
        </w:tc>
      </w:tr>
      <w:tr w:rsidR="00A1436C" w:rsidRPr="0056424D" w14:paraId="183A9BAD" w14:textId="77777777" w:rsidTr="0031533B">
        <w:trPr>
          <w:trHeight w:val="20"/>
          <w:jc w:val="center"/>
        </w:trPr>
        <w:tc>
          <w:tcPr>
            <w:tcW w:w="5572" w:type="dxa"/>
            <w:vAlign w:val="center"/>
          </w:tcPr>
          <w:p w14:paraId="61579E53" w14:textId="77777777" w:rsidR="00A1436C" w:rsidRPr="0056424D" w:rsidRDefault="00A1436C" w:rsidP="0031533B">
            <w:pPr>
              <w:rPr>
                <w:b/>
                <w:sz w:val="28"/>
                <w:szCs w:val="28"/>
              </w:rPr>
            </w:pPr>
            <w:r w:rsidRPr="0056424D">
              <w:rPr>
                <w:b/>
                <w:sz w:val="28"/>
                <w:szCs w:val="28"/>
              </w:rPr>
              <w:t>Муниципальная программа «Развитие образования Черемховского района» на 2018-2023 годы, всего:</w:t>
            </w:r>
          </w:p>
        </w:tc>
        <w:tc>
          <w:tcPr>
            <w:tcW w:w="1397" w:type="dxa"/>
            <w:vAlign w:val="center"/>
          </w:tcPr>
          <w:p w14:paraId="7961D381" w14:textId="77777777" w:rsidR="00A1436C" w:rsidRPr="0056424D" w:rsidRDefault="00A1436C" w:rsidP="0031533B">
            <w:pPr>
              <w:ind w:left="-122" w:hanging="56"/>
              <w:jc w:val="right"/>
              <w:rPr>
                <w:b/>
                <w:color w:val="000000"/>
                <w:sz w:val="28"/>
                <w:szCs w:val="28"/>
              </w:rPr>
            </w:pPr>
            <w:r w:rsidRPr="0056424D">
              <w:rPr>
                <w:b/>
                <w:color w:val="000000"/>
                <w:sz w:val="28"/>
                <w:szCs w:val="28"/>
              </w:rPr>
              <w:t>845 381,4</w:t>
            </w:r>
          </w:p>
        </w:tc>
        <w:tc>
          <w:tcPr>
            <w:tcW w:w="1418" w:type="dxa"/>
            <w:vAlign w:val="center"/>
          </w:tcPr>
          <w:p w14:paraId="38FBF7A5" w14:textId="77777777" w:rsidR="00A1436C" w:rsidRPr="0056424D" w:rsidRDefault="00A1436C" w:rsidP="0031533B">
            <w:pPr>
              <w:ind w:left="-122" w:right="-4"/>
              <w:jc w:val="right"/>
              <w:rPr>
                <w:b/>
                <w:color w:val="000000"/>
                <w:sz w:val="28"/>
                <w:szCs w:val="28"/>
              </w:rPr>
            </w:pPr>
            <w:r w:rsidRPr="0056424D">
              <w:rPr>
                <w:b/>
                <w:color w:val="000000"/>
                <w:sz w:val="28"/>
                <w:szCs w:val="28"/>
              </w:rPr>
              <w:t>788 819,6</w:t>
            </w:r>
          </w:p>
        </w:tc>
        <w:tc>
          <w:tcPr>
            <w:tcW w:w="1296" w:type="dxa"/>
            <w:vAlign w:val="center"/>
          </w:tcPr>
          <w:p w14:paraId="3558517B" w14:textId="77777777" w:rsidR="00A1436C" w:rsidRPr="0056424D" w:rsidRDefault="00A1436C" w:rsidP="0031533B">
            <w:pPr>
              <w:ind w:left="-122" w:right="-37"/>
              <w:jc w:val="right"/>
              <w:rPr>
                <w:b/>
                <w:color w:val="000000"/>
                <w:sz w:val="28"/>
                <w:szCs w:val="28"/>
              </w:rPr>
            </w:pPr>
            <w:r w:rsidRPr="0056424D">
              <w:rPr>
                <w:b/>
                <w:color w:val="000000"/>
                <w:sz w:val="28"/>
                <w:szCs w:val="28"/>
              </w:rPr>
              <w:t>708 195,8</w:t>
            </w:r>
          </w:p>
        </w:tc>
      </w:tr>
      <w:tr w:rsidR="00A1436C" w:rsidRPr="0056424D" w14:paraId="3E483F56" w14:textId="77777777" w:rsidTr="0031533B">
        <w:trPr>
          <w:trHeight w:val="20"/>
          <w:jc w:val="center"/>
        </w:trPr>
        <w:tc>
          <w:tcPr>
            <w:tcW w:w="5572" w:type="dxa"/>
            <w:vAlign w:val="center"/>
          </w:tcPr>
          <w:p w14:paraId="1B72F3F9" w14:textId="77777777" w:rsidR="00A1436C" w:rsidRPr="0056424D" w:rsidRDefault="00A1436C" w:rsidP="0031533B">
            <w:pPr>
              <w:rPr>
                <w:sz w:val="28"/>
                <w:szCs w:val="28"/>
              </w:rPr>
            </w:pPr>
            <w:r w:rsidRPr="0056424D">
              <w:rPr>
                <w:i/>
                <w:sz w:val="28"/>
                <w:szCs w:val="28"/>
              </w:rPr>
              <w:t>в том числе:</w:t>
            </w:r>
          </w:p>
        </w:tc>
        <w:tc>
          <w:tcPr>
            <w:tcW w:w="1397" w:type="dxa"/>
            <w:vAlign w:val="center"/>
          </w:tcPr>
          <w:p w14:paraId="24064CCF" w14:textId="77777777" w:rsidR="00A1436C" w:rsidRPr="0056424D" w:rsidRDefault="00A1436C" w:rsidP="0031533B">
            <w:pPr>
              <w:ind w:left="-122"/>
              <w:jc w:val="right"/>
              <w:rPr>
                <w:sz w:val="28"/>
                <w:szCs w:val="28"/>
              </w:rPr>
            </w:pPr>
          </w:p>
        </w:tc>
        <w:tc>
          <w:tcPr>
            <w:tcW w:w="1418" w:type="dxa"/>
            <w:vAlign w:val="center"/>
          </w:tcPr>
          <w:p w14:paraId="20BD6144" w14:textId="77777777" w:rsidR="00A1436C" w:rsidRPr="0056424D" w:rsidRDefault="00A1436C" w:rsidP="0031533B">
            <w:pPr>
              <w:ind w:left="-122" w:right="-4"/>
              <w:jc w:val="right"/>
              <w:rPr>
                <w:sz w:val="28"/>
                <w:szCs w:val="28"/>
              </w:rPr>
            </w:pPr>
          </w:p>
        </w:tc>
        <w:tc>
          <w:tcPr>
            <w:tcW w:w="1296" w:type="dxa"/>
            <w:vAlign w:val="center"/>
          </w:tcPr>
          <w:p w14:paraId="1C492CCC" w14:textId="77777777" w:rsidR="00A1436C" w:rsidRPr="0056424D" w:rsidRDefault="00A1436C" w:rsidP="0031533B">
            <w:pPr>
              <w:ind w:left="-122" w:right="-37"/>
              <w:jc w:val="right"/>
              <w:rPr>
                <w:sz w:val="28"/>
                <w:szCs w:val="28"/>
              </w:rPr>
            </w:pPr>
          </w:p>
        </w:tc>
      </w:tr>
      <w:tr w:rsidR="00A1436C" w:rsidRPr="0056424D" w14:paraId="32A96792" w14:textId="77777777" w:rsidTr="0031533B">
        <w:trPr>
          <w:trHeight w:val="20"/>
          <w:jc w:val="center"/>
        </w:trPr>
        <w:tc>
          <w:tcPr>
            <w:tcW w:w="5572" w:type="dxa"/>
            <w:vAlign w:val="center"/>
          </w:tcPr>
          <w:p w14:paraId="74B2AD0A" w14:textId="77777777" w:rsidR="00A1436C" w:rsidRPr="0056424D" w:rsidRDefault="00A1436C" w:rsidP="0031533B">
            <w:pPr>
              <w:rPr>
                <w:sz w:val="28"/>
                <w:szCs w:val="28"/>
              </w:rPr>
            </w:pPr>
            <w:r w:rsidRPr="0056424D">
              <w:rPr>
                <w:sz w:val="28"/>
                <w:szCs w:val="28"/>
              </w:rPr>
              <w:t>Подпрограмма "Развитие дошкольного, общего и дополнительного образования" на 2018-2023 годы</w:t>
            </w:r>
          </w:p>
        </w:tc>
        <w:tc>
          <w:tcPr>
            <w:tcW w:w="1397" w:type="dxa"/>
            <w:vAlign w:val="center"/>
          </w:tcPr>
          <w:p w14:paraId="05A560EE" w14:textId="77777777" w:rsidR="00A1436C" w:rsidRPr="0056424D" w:rsidRDefault="00A1436C" w:rsidP="0031533B">
            <w:pPr>
              <w:ind w:left="-122" w:hanging="70"/>
              <w:jc w:val="right"/>
              <w:rPr>
                <w:color w:val="000000"/>
                <w:sz w:val="28"/>
                <w:szCs w:val="28"/>
              </w:rPr>
            </w:pPr>
            <w:r w:rsidRPr="0056424D">
              <w:rPr>
                <w:color w:val="000000"/>
                <w:sz w:val="28"/>
                <w:szCs w:val="28"/>
              </w:rPr>
              <w:t>826 165,4</w:t>
            </w:r>
          </w:p>
        </w:tc>
        <w:tc>
          <w:tcPr>
            <w:tcW w:w="1418" w:type="dxa"/>
            <w:vAlign w:val="center"/>
          </w:tcPr>
          <w:p w14:paraId="34844D86" w14:textId="77777777" w:rsidR="00A1436C" w:rsidRPr="0056424D" w:rsidRDefault="00A1436C" w:rsidP="0031533B">
            <w:pPr>
              <w:ind w:left="-122" w:right="-4"/>
              <w:jc w:val="right"/>
              <w:rPr>
                <w:color w:val="000000"/>
                <w:sz w:val="28"/>
                <w:szCs w:val="28"/>
              </w:rPr>
            </w:pPr>
            <w:r w:rsidRPr="0056424D">
              <w:rPr>
                <w:color w:val="000000"/>
                <w:sz w:val="28"/>
                <w:szCs w:val="28"/>
              </w:rPr>
              <w:t>772 985,6</w:t>
            </w:r>
          </w:p>
        </w:tc>
        <w:tc>
          <w:tcPr>
            <w:tcW w:w="1296" w:type="dxa"/>
            <w:vAlign w:val="center"/>
          </w:tcPr>
          <w:p w14:paraId="529ED6F5" w14:textId="77777777" w:rsidR="00A1436C" w:rsidRPr="0056424D" w:rsidRDefault="00A1436C" w:rsidP="0031533B">
            <w:pPr>
              <w:ind w:left="-122" w:right="-37"/>
              <w:jc w:val="right"/>
              <w:rPr>
                <w:color w:val="000000"/>
                <w:sz w:val="28"/>
                <w:szCs w:val="28"/>
              </w:rPr>
            </w:pPr>
            <w:r w:rsidRPr="0056424D">
              <w:rPr>
                <w:color w:val="000000"/>
                <w:sz w:val="28"/>
                <w:szCs w:val="28"/>
              </w:rPr>
              <w:t>692 509,9</w:t>
            </w:r>
          </w:p>
        </w:tc>
      </w:tr>
      <w:tr w:rsidR="00A1436C" w:rsidRPr="0056424D" w14:paraId="5CA2D22C" w14:textId="77777777" w:rsidTr="0031533B">
        <w:trPr>
          <w:trHeight w:val="20"/>
          <w:jc w:val="center"/>
        </w:trPr>
        <w:tc>
          <w:tcPr>
            <w:tcW w:w="5572" w:type="dxa"/>
            <w:vAlign w:val="center"/>
          </w:tcPr>
          <w:p w14:paraId="27F71B77" w14:textId="77777777" w:rsidR="00A1436C" w:rsidRPr="0056424D" w:rsidRDefault="00A1436C" w:rsidP="0031533B">
            <w:pPr>
              <w:rPr>
                <w:sz w:val="28"/>
                <w:szCs w:val="28"/>
              </w:rPr>
            </w:pPr>
            <w:r w:rsidRPr="0056424D">
              <w:rPr>
                <w:sz w:val="28"/>
                <w:szCs w:val="28"/>
              </w:rPr>
              <w:t>Подпрограмма "Обеспечение реализации муниципальной программы и прочие мероприятия в области образования" на 2018 – 2023 годы</w:t>
            </w:r>
          </w:p>
        </w:tc>
        <w:tc>
          <w:tcPr>
            <w:tcW w:w="1397" w:type="dxa"/>
            <w:vAlign w:val="center"/>
          </w:tcPr>
          <w:p w14:paraId="4DE56C63" w14:textId="77777777" w:rsidR="00A1436C" w:rsidRPr="0056424D" w:rsidRDefault="00A1436C" w:rsidP="0031533B">
            <w:pPr>
              <w:ind w:left="-122"/>
              <w:jc w:val="right"/>
              <w:rPr>
                <w:color w:val="000000"/>
                <w:sz w:val="28"/>
                <w:szCs w:val="28"/>
              </w:rPr>
            </w:pPr>
            <w:r w:rsidRPr="0056424D">
              <w:rPr>
                <w:color w:val="000000"/>
                <w:sz w:val="28"/>
                <w:szCs w:val="28"/>
              </w:rPr>
              <w:t>19 216,0</w:t>
            </w:r>
          </w:p>
        </w:tc>
        <w:tc>
          <w:tcPr>
            <w:tcW w:w="1418" w:type="dxa"/>
            <w:vAlign w:val="center"/>
          </w:tcPr>
          <w:p w14:paraId="757BE8BB" w14:textId="77777777" w:rsidR="00A1436C" w:rsidRPr="0056424D" w:rsidRDefault="00A1436C" w:rsidP="0031533B">
            <w:pPr>
              <w:ind w:left="-122" w:right="-4"/>
              <w:jc w:val="right"/>
              <w:rPr>
                <w:color w:val="000000"/>
                <w:sz w:val="28"/>
                <w:szCs w:val="28"/>
              </w:rPr>
            </w:pPr>
            <w:r w:rsidRPr="0056424D">
              <w:rPr>
                <w:color w:val="000000"/>
                <w:sz w:val="28"/>
                <w:szCs w:val="28"/>
              </w:rPr>
              <w:t>15 833,9</w:t>
            </w:r>
          </w:p>
        </w:tc>
        <w:tc>
          <w:tcPr>
            <w:tcW w:w="1296" w:type="dxa"/>
            <w:vAlign w:val="center"/>
          </w:tcPr>
          <w:p w14:paraId="2D9C34D0" w14:textId="77777777" w:rsidR="00A1436C" w:rsidRPr="0056424D" w:rsidRDefault="00A1436C" w:rsidP="0031533B">
            <w:pPr>
              <w:ind w:left="-122" w:right="-37"/>
              <w:jc w:val="right"/>
              <w:rPr>
                <w:color w:val="000000"/>
                <w:sz w:val="28"/>
                <w:szCs w:val="28"/>
              </w:rPr>
            </w:pPr>
            <w:r w:rsidRPr="0056424D">
              <w:rPr>
                <w:color w:val="000000"/>
                <w:sz w:val="28"/>
                <w:szCs w:val="28"/>
              </w:rPr>
              <w:t>15 685,9</w:t>
            </w:r>
          </w:p>
        </w:tc>
      </w:tr>
    </w:tbl>
    <w:p w14:paraId="6D65CE2E" w14:textId="77777777" w:rsidR="00A1436C" w:rsidRPr="0056424D" w:rsidRDefault="00A1436C" w:rsidP="00A1436C">
      <w:pPr>
        <w:autoSpaceDE w:val="0"/>
        <w:autoSpaceDN w:val="0"/>
        <w:adjustRightInd w:val="0"/>
        <w:ind w:firstLine="709"/>
        <w:jc w:val="both"/>
        <w:rPr>
          <w:sz w:val="28"/>
          <w:szCs w:val="28"/>
          <w:highlight w:val="yellow"/>
        </w:rPr>
      </w:pPr>
    </w:p>
    <w:p w14:paraId="75A39FA3"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xml:space="preserve">В рамках реализации подпрограммы «Развитие дошкольного, общего и дополнительного образования» предусмотрены расходы: </w:t>
      </w:r>
    </w:p>
    <w:p w14:paraId="213023D5" w14:textId="77777777" w:rsidR="00A1436C" w:rsidRPr="0056424D" w:rsidRDefault="00A1436C" w:rsidP="00A1436C">
      <w:pPr>
        <w:autoSpaceDE w:val="0"/>
        <w:autoSpaceDN w:val="0"/>
        <w:adjustRightInd w:val="0"/>
        <w:ind w:firstLine="709"/>
        <w:jc w:val="both"/>
        <w:rPr>
          <w:sz w:val="28"/>
          <w:szCs w:val="28"/>
        </w:rPr>
      </w:pPr>
      <w:r w:rsidRPr="0056424D">
        <w:rPr>
          <w:snapToGrid w:val="0"/>
          <w:sz w:val="28"/>
          <w:szCs w:val="28"/>
        </w:rPr>
        <w:t>- на содержание муниципальных образовательных организаций дошкольного, общего и дополнительного образования на 2021 год</w:t>
      </w:r>
      <w:r w:rsidRPr="0056424D">
        <w:rPr>
          <w:sz w:val="28"/>
          <w:szCs w:val="28"/>
        </w:rPr>
        <w:t xml:space="preserve"> в сумме 102 798,6 тыс. рублей, на 2022 год 93 142,0 тыс. рублей, на 2023 год 91 463,4 тыс. рублей. По данному направлению расходов отражены и расходы на текущее содержание помещений организаций, в том числе текущие ремонты. Заявленная расчетная потребность на их осуществление составляет 16 784,8 тыс. руб., 5 265,2 тыс. руб., 9 204,0 тыс. руб. соответственно на 2021, 2022 и 2023 годы. Проектом бюджета предусмотрены назначения в сумме 4 641,3 тыс. руб. на 2021 год, 1 420,0 тыс. руб. на 2022 год, 870,0 тыс. руб. на 2023 год. </w:t>
      </w:r>
    </w:p>
    <w:p w14:paraId="4EDB6058"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xml:space="preserve">На 2021 год наиболее существенными определены следующие объекты и виды работ: ремонт котельного оборудования в рамках подготовки к отопительному сезону на общую сумму 1 700,0 тыс. руб. в СОШ с. Н. </w:t>
      </w:r>
      <w:proofErr w:type="spellStart"/>
      <w:r w:rsidRPr="0056424D">
        <w:rPr>
          <w:sz w:val="28"/>
          <w:szCs w:val="28"/>
        </w:rPr>
        <w:t>Иреть</w:t>
      </w:r>
      <w:proofErr w:type="spellEnd"/>
      <w:r w:rsidRPr="0056424D">
        <w:rPr>
          <w:sz w:val="28"/>
          <w:szCs w:val="28"/>
        </w:rPr>
        <w:t xml:space="preserve">, СОШ с. Новостройка, ДОУ с. В. </w:t>
      </w:r>
      <w:proofErr w:type="spellStart"/>
      <w:r w:rsidRPr="0056424D">
        <w:rPr>
          <w:sz w:val="28"/>
          <w:szCs w:val="28"/>
        </w:rPr>
        <w:t>Булай</w:t>
      </w:r>
      <w:proofErr w:type="spellEnd"/>
      <w:r w:rsidRPr="0056424D">
        <w:rPr>
          <w:sz w:val="28"/>
          <w:szCs w:val="28"/>
        </w:rPr>
        <w:t xml:space="preserve">, ремонт системы отопления и кровли в ДОУ с. </w:t>
      </w:r>
      <w:proofErr w:type="spellStart"/>
      <w:r w:rsidRPr="0056424D">
        <w:rPr>
          <w:sz w:val="28"/>
          <w:szCs w:val="28"/>
        </w:rPr>
        <w:t>Новогромово</w:t>
      </w:r>
      <w:proofErr w:type="spellEnd"/>
      <w:r w:rsidRPr="0056424D">
        <w:rPr>
          <w:sz w:val="28"/>
          <w:szCs w:val="28"/>
        </w:rPr>
        <w:t xml:space="preserve"> на сумму 1 000,0 тыс. руб., ремонт приемных комнат в ДОУ д. Ключи на сумму 300,0 тыс. руб., ремонт кровли в СОШ №3 п. Михайловка на сумму 250,0 тыс. руб., замена окон в ДОУ с. Саянское на сумму 150,0 тыс. руб., инструментальное обследование зданий МКУ ЦВР и ООШ В. </w:t>
      </w:r>
      <w:proofErr w:type="spellStart"/>
      <w:r w:rsidRPr="0056424D">
        <w:rPr>
          <w:sz w:val="28"/>
          <w:szCs w:val="28"/>
        </w:rPr>
        <w:t>Иреть</w:t>
      </w:r>
      <w:proofErr w:type="spellEnd"/>
      <w:r w:rsidRPr="0056424D">
        <w:rPr>
          <w:sz w:val="28"/>
          <w:szCs w:val="28"/>
        </w:rPr>
        <w:t xml:space="preserve"> на сумму 400,0 тыс. руб., установка вентиляционного оборудования в ДОУ с. </w:t>
      </w:r>
      <w:proofErr w:type="spellStart"/>
      <w:r w:rsidRPr="0056424D">
        <w:rPr>
          <w:sz w:val="28"/>
          <w:szCs w:val="28"/>
        </w:rPr>
        <w:t>Рысево</w:t>
      </w:r>
      <w:proofErr w:type="spellEnd"/>
      <w:r w:rsidRPr="0056424D">
        <w:rPr>
          <w:sz w:val="28"/>
          <w:szCs w:val="28"/>
        </w:rPr>
        <w:t xml:space="preserve"> на сумму 200,0 тыс. руб.;</w:t>
      </w:r>
    </w:p>
    <w:p w14:paraId="510BF220" w14:textId="77777777" w:rsidR="00A1436C" w:rsidRPr="0056424D" w:rsidRDefault="00A1436C" w:rsidP="00A1436C">
      <w:pPr>
        <w:autoSpaceDE w:val="0"/>
        <w:autoSpaceDN w:val="0"/>
        <w:adjustRightInd w:val="0"/>
        <w:ind w:firstLine="709"/>
        <w:jc w:val="both"/>
        <w:rPr>
          <w:snapToGrid w:val="0"/>
          <w:sz w:val="28"/>
          <w:szCs w:val="28"/>
        </w:rPr>
      </w:pPr>
      <w:r w:rsidRPr="0056424D">
        <w:rPr>
          <w:snapToGrid w:val="0"/>
          <w:sz w:val="28"/>
          <w:szCs w:val="28"/>
        </w:rPr>
        <w:t>- на обеспечение противопожарных мероприятий в помещениях образовательных организаций в сумме 2 771,4 тыс. рублей на 2021 год, 2 747,7 тыс. руб. на 2022, 2 700,6 тыс. руб. на 2023 год;</w:t>
      </w:r>
    </w:p>
    <w:p w14:paraId="52548D84"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xml:space="preserve">- на проведение капитальных ремонтов образовательных организаций на 2021 год в сумме 1 919,1 тыс. руб. (СОШ с. </w:t>
      </w:r>
      <w:proofErr w:type="spellStart"/>
      <w:r w:rsidRPr="0056424D">
        <w:rPr>
          <w:sz w:val="28"/>
          <w:szCs w:val="28"/>
        </w:rPr>
        <w:t>Рысево</w:t>
      </w:r>
      <w:proofErr w:type="spellEnd"/>
      <w:r w:rsidRPr="0056424D">
        <w:rPr>
          <w:sz w:val="28"/>
          <w:szCs w:val="28"/>
        </w:rPr>
        <w:t xml:space="preserve">), на 2022 год  в сумме 5 520,0 тыс. рублей (ДОУ с. Парфеново, СОШ с. Зерновое) и на 2023 год 1 500,0 тыс. рублей (СОШ с. </w:t>
      </w:r>
      <w:proofErr w:type="spellStart"/>
      <w:r w:rsidRPr="0056424D">
        <w:rPr>
          <w:sz w:val="28"/>
          <w:szCs w:val="28"/>
        </w:rPr>
        <w:t>Алехино</w:t>
      </w:r>
      <w:proofErr w:type="spellEnd"/>
      <w:r w:rsidRPr="0056424D">
        <w:rPr>
          <w:sz w:val="28"/>
          <w:szCs w:val="28"/>
        </w:rPr>
        <w:t xml:space="preserve">), а также на разработку ПСД в целях капитального ремонта в сумме 2 100 тыс. руб. на 2021 год (окончательный расчет за разработку ПСД на ремонт ДОУ с. Парфеново, СОШ с. Зерновое; ПСД на ремонт СОШ с. </w:t>
      </w:r>
      <w:proofErr w:type="spellStart"/>
      <w:r w:rsidRPr="0056424D">
        <w:rPr>
          <w:sz w:val="28"/>
          <w:szCs w:val="28"/>
        </w:rPr>
        <w:t>Алехино</w:t>
      </w:r>
      <w:proofErr w:type="spellEnd"/>
      <w:r w:rsidRPr="0056424D">
        <w:rPr>
          <w:sz w:val="28"/>
          <w:szCs w:val="28"/>
        </w:rPr>
        <w:t xml:space="preserve">, ПСД на ремонт спортзала СОШ с. </w:t>
      </w:r>
      <w:proofErr w:type="spellStart"/>
      <w:r w:rsidRPr="0056424D">
        <w:rPr>
          <w:sz w:val="28"/>
          <w:szCs w:val="28"/>
        </w:rPr>
        <w:t>Бельск</w:t>
      </w:r>
      <w:proofErr w:type="spellEnd"/>
      <w:r w:rsidRPr="0056424D">
        <w:rPr>
          <w:sz w:val="28"/>
          <w:szCs w:val="28"/>
        </w:rPr>
        <w:t xml:space="preserve">), 2 800,0 тыс. руб. на 2022 (СОШ с. </w:t>
      </w:r>
      <w:proofErr w:type="spellStart"/>
      <w:r w:rsidRPr="0056424D">
        <w:rPr>
          <w:sz w:val="28"/>
          <w:szCs w:val="28"/>
        </w:rPr>
        <w:t>Лохово</w:t>
      </w:r>
      <w:proofErr w:type="spellEnd"/>
      <w:r w:rsidRPr="0056424D">
        <w:rPr>
          <w:sz w:val="28"/>
          <w:szCs w:val="28"/>
        </w:rPr>
        <w:t xml:space="preserve">, СОШ с. </w:t>
      </w:r>
      <w:proofErr w:type="spellStart"/>
      <w:r w:rsidRPr="0056424D">
        <w:rPr>
          <w:sz w:val="28"/>
          <w:szCs w:val="28"/>
        </w:rPr>
        <w:t>Бельск</w:t>
      </w:r>
      <w:proofErr w:type="spellEnd"/>
      <w:r w:rsidRPr="0056424D">
        <w:rPr>
          <w:sz w:val="28"/>
          <w:szCs w:val="28"/>
        </w:rPr>
        <w:t xml:space="preserve">); </w:t>
      </w:r>
    </w:p>
    <w:p w14:paraId="10C5DD45"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xml:space="preserve">- на капитальный ремонт спортзалов общеобразовательных организаций в сумме в сумме 4 867,0 тыс. руб. на 2022 год (СОШ с. </w:t>
      </w:r>
      <w:proofErr w:type="spellStart"/>
      <w:r w:rsidRPr="0056424D">
        <w:rPr>
          <w:sz w:val="28"/>
          <w:szCs w:val="28"/>
        </w:rPr>
        <w:t>Бельск</w:t>
      </w:r>
      <w:proofErr w:type="spellEnd"/>
      <w:r w:rsidRPr="0056424D">
        <w:rPr>
          <w:sz w:val="28"/>
          <w:szCs w:val="28"/>
        </w:rPr>
        <w:t xml:space="preserve">), в сумме 3 772,2 тыс. руб. на 2023 год (СОШ №1    п. Михайловка); </w:t>
      </w:r>
    </w:p>
    <w:p w14:paraId="11C64B27" w14:textId="77777777" w:rsidR="00A1436C" w:rsidRPr="0056424D" w:rsidRDefault="00A1436C" w:rsidP="00A1436C">
      <w:pPr>
        <w:autoSpaceDE w:val="0"/>
        <w:autoSpaceDN w:val="0"/>
        <w:adjustRightInd w:val="0"/>
        <w:ind w:firstLine="709"/>
        <w:jc w:val="both"/>
        <w:rPr>
          <w:sz w:val="28"/>
          <w:szCs w:val="28"/>
        </w:rPr>
      </w:pPr>
      <w:r w:rsidRPr="0056424D">
        <w:rPr>
          <w:sz w:val="28"/>
          <w:szCs w:val="28"/>
        </w:rPr>
        <w:lastRenderedPageBreak/>
        <w:t xml:space="preserve">- на осуществление  первоочередных мероприятий по модернизации объектов теплоснабжения и подготовки к отопительному сезону объектов коммунальной инфраструктуры на 2021 год в сумме 3 259,0 тыс. руб. (СОШ с. Н. </w:t>
      </w:r>
      <w:proofErr w:type="spellStart"/>
      <w:r w:rsidRPr="0056424D">
        <w:rPr>
          <w:sz w:val="28"/>
          <w:szCs w:val="28"/>
        </w:rPr>
        <w:t>Иреть</w:t>
      </w:r>
      <w:proofErr w:type="spellEnd"/>
      <w:r w:rsidRPr="0056424D">
        <w:rPr>
          <w:sz w:val="28"/>
          <w:szCs w:val="28"/>
        </w:rPr>
        <w:t xml:space="preserve">, СОШ с. Новостройка,  ДОУ с. В. </w:t>
      </w:r>
      <w:proofErr w:type="spellStart"/>
      <w:r w:rsidRPr="0056424D">
        <w:rPr>
          <w:sz w:val="28"/>
          <w:szCs w:val="28"/>
        </w:rPr>
        <w:t>Булай</w:t>
      </w:r>
      <w:proofErr w:type="spellEnd"/>
      <w:r w:rsidRPr="0056424D">
        <w:rPr>
          <w:sz w:val="28"/>
          <w:szCs w:val="28"/>
        </w:rPr>
        <w:t xml:space="preserve">), на 2022 год в сумме 186,0 тыс. руб. (ДОУ с. Зерновое, СОШ с. </w:t>
      </w:r>
      <w:proofErr w:type="spellStart"/>
      <w:r w:rsidRPr="0056424D">
        <w:rPr>
          <w:sz w:val="28"/>
          <w:szCs w:val="28"/>
        </w:rPr>
        <w:t>Лохово</w:t>
      </w:r>
      <w:proofErr w:type="spellEnd"/>
      <w:r w:rsidRPr="0056424D">
        <w:rPr>
          <w:sz w:val="28"/>
          <w:szCs w:val="28"/>
        </w:rPr>
        <w:t xml:space="preserve">, СОШ </w:t>
      </w:r>
      <w:proofErr w:type="spellStart"/>
      <w:r w:rsidRPr="0056424D">
        <w:rPr>
          <w:sz w:val="28"/>
          <w:szCs w:val="28"/>
        </w:rPr>
        <w:t>Алехино</w:t>
      </w:r>
      <w:proofErr w:type="spellEnd"/>
      <w:r w:rsidRPr="0056424D">
        <w:rPr>
          <w:sz w:val="28"/>
          <w:szCs w:val="28"/>
        </w:rPr>
        <w:t xml:space="preserve">), на 2023 год в сумме 197,0 тыс. руб. (ДОУ д. </w:t>
      </w:r>
      <w:proofErr w:type="spellStart"/>
      <w:r w:rsidRPr="0056424D">
        <w:rPr>
          <w:sz w:val="28"/>
          <w:szCs w:val="28"/>
        </w:rPr>
        <w:t>Жмурова</w:t>
      </w:r>
      <w:proofErr w:type="spellEnd"/>
      <w:r w:rsidRPr="0056424D">
        <w:rPr>
          <w:sz w:val="28"/>
          <w:szCs w:val="28"/>
        </w:rPr>
        <w:t>, СОШ с. Зерновое);</w:t>
      </w:r>
    </w:p>
    <w:p w14:paraId="7F3DDBA6"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на проведение санитарно-эпидемиологических мероприятий на территории образовательных организаций в сумме 99,1 тыс. рублей ежегодно;</w:t>
      </w:r>
    </w:p>
    <w:p w14:paraId="03207043"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xml:space="preserve">- на создание условий безопасности школьных перевозок для обеспечения доступа к качественному образованию на 2021 год в сумме 10 420,8 тыс. руб. (в том числе на приобретение школьного автобуса в СОШ с. </w:t>
      </w:r>
      <w:proofErr w:type="spellStart"/>
      <w:r w:rsidRPr="0056424D">
        <w:rPr>
          <w:sz w:val="28"/>
          <w:szCs w:val="28"/>
        </w:rPr>
        <w:t>Онот</w:t>
      </w:r>
      <w:proofErr w:type="spellEnd"/>
      <w:r w:rsidRPr="0056424D">
        <w:rPr>
          <w:sz w:val="28"/>
          <w:szCs w:val="28"/>
        </w:rPr>
        <w:t xml:space="preserve"> в сумме 1 889,0 тыс. руб.), на 2022 и 2023 годы в сумме 8 404,8 тыс. руб.;</w:t>
      </w:r>
    </w:p>
    <w:p w14:paraId="0E7F5EAF"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на обеспечение оборудованием пунктов проведения экзаменов на 2021 год в сумме 764,0 тыс. рублей, на 2022 год в сумме 238,5 тыс. руб., на 2023 годы в сумме 80,3 тыс. рублей;</w:t>
      </w:r>
    </w:p>
    <w:p w14:paraId="476016B9"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на обеспечение занятости несовершеннолетних граждан в возрасте от 14 до 18 лет в сумме 120,0 тыс. руб. ежегодно;</w:t>
      </w:r>
    </w:p>
    <w:p w14:paraId="4C549C0F"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xml:space="preserve">- на комплектование школьных библиотек учебной литературой в сумме 15,0 тыс. руб. ежегодно; </w:t>
      </w:r>
    </w:p>
    <w:p w14:paraId="64F3D805"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в сумме 646 817,8 тыс. рублей на 2021, в сумме 595 420,1 тыс. руб. на 2022 год, в сумме 529 262,3 тыс. руб. на 2023 год;</w:t>
      </w:r>
    </w:p>
    <w:p w14:paraId="79B31938"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на осуществление отдельных областных государственных полномочий по предоставлению мер социальной поддержки многодетным и малоимущим семьям в сумме 15 648,6 тыс. руб. ежегодно;</w:t>
      </w:r>
    </w:p>
    <w:p w14:paraId="66DB7EA4"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на осуществление отдельных областных государственных полномочий по обеспечению бесплатным двухразовым питанием детей-инвалидов в сумме 555,7 тыс. руб. ежегодно;</w:t>
      </w:r>
    </w:p>
    <w:p w14:paraId="0D9638D1"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xml:space="preserve">- на приобретение вычислительной техники для малокомплектных организаций муниципальных образовательных в сумме 471,6 тыс. руб. на 2021 год, в сумме 4 245,2 тыс. руб. на 2022 год с учетом </w:t>
      </w:r>
      <w:proofErr w:type="spellStart"/>
      <w:r w:rsidRPr="0056424D">
        <w:rPr>
          <w:sz w:val="28"/>
          <w:szCs w:val="28"/>
        </w:rPr>
        <w:t>софинансирования</w:t>
      </w:r>
      <w:proofErr w:type="spellEnd"/>
      <w:r w:rsidRPr="0056424D">
        <w:rPr>
          <w:sz w:val="28"/>
          <w:szCs w:val="28"/>
        </w:rPr>
        <w:t xml:space="preserve"> за счет средств местного бюджета в размере 6% от общей суммы, предусмотренной на финансовое обеспечение обязательств;</w:t>
      </w:r>
    </w:p>
    <w:p w14:paraId="570E583B"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 на организацию бесплатного горячего питания обучающихся, получающих начальное общее образование в муниципальных образовательных организациях в Иркутской области в сумме 27 175,2 тыс. руб. на 2021 год, в сумме 28 172,1 тыс. руб. на 2022-2023 годы ежегодно;</w:t>
      </w:r>
    </w:p>
    <w:p w14:paraId="5C5BB303" w14:textId="77777777" w:rsidR="00A1436C" w:rsidRPr="0056424D" w:rsidRDefault="00A1436C" w:rsidP="00A1436C">
      <w:pPr>
        <w:suppressAutoHyphens/>
        <w:ind w:firstLine="709"/>
        <w:jc w:val="both"/>
        <w:rPr>
          <w:sz w:val="28"/>
          <w:szCs w:val="28"/>
        </w:rPr>
      </w:pPr>
      <w:r w:rsidRPr="0056424D">
        <w:rPr>
          <w:sz w:val="28"/>
          <w:szCs w:val="28"/>
        </w:rPr>
        <w:t xml:space="preserve">- на обеспечение бесплатным двухразовым питанием обучающихся с ограниченными возможностями здоровья в муниципальных общеобразовательных организациях в сумме 7 337,5 тыс. руб. на 2021, в сумме 7 283,8 тыс. руб. на 2022 год, в сумме 7 157,5 тыс. руб. на 2023 с учетом </w:t>
      </w:r>
      <w:proofErr w:type="spellStart"/>
      <w:r w:rsidRPr="0056424D">
        <w:rPr>
          <w:sz w:val="28"/>
          <w:szCs w:val="28"/>
        </w:rPr>
        <w:t>софинансирования</w:t>
      </w:r>
      <w:proofErr w:type="spellEnd"/>
      <w:r w:rsidRPr="0056424D">
        <w:rPr>
          <w:sz w:val="28"/>
          <w:szCs w:val="28"/>
        </w:rPr>
        <w:t xml:space="preserve"> за счет средств местного бюджета;</w:t>
      </w:r>
    </w:p>
    <w:p w14:paraId="44EF634A" w14:textId="77777777" w:rsidR="00A1436C" w:rsidRPr="0056424D" w:rsidRDefault="00A1436C" w:rsidP="00A1436C">
      <w:pPr>
        <w:suppressAutoHyphens/>
        <w:ind w:firstLine="709"/>
        <w:jc w:val="both"/>
        <w:rPr>
          <w:sz w:val="28"/>
          <w:szCs w:val="28"/>
        </w:rPr>
      </w:pPr>
      <w:r w:rsidRPr="0056424D">
        <w:rPr>
          <w:sz w:val="28"/>
          <w:szCs w:val="28"/>
        </w:rPr>
        <w:t>на обеспечение бесплатным питьевым молоком обучающихся 1 – 4 классов в сумме 3 520,</w:t>
      </w:r>
      <w:proofErr w:type="gramStart"/>
      <w:r w:rsidRPr="0056424D">
        <w:rPr>
          <w:sz w:val="28"/>
          <w:szCs w:val="28"/>
        </w:rPr>
        <w:t>0  тыс.</w:t>
      </w:r>
      <w:proofErr w:type="gramEnd"/>
      <w:r w:rsidRPr="0056424D">
        <w:rPr>
          <w:sz w:val="28"/>
          <w:szCs w:val="28"/>
        </w:rPr>
        <w:t xml:space="preserve"> руб. на 2021-2022 годы, в том числе средства местного бюджета 211,2 тыс. руб., в сумме 3 361,3 тыс. руб. на 2023 год (201,7 тыс. руб. за счет местного бюджета);</w:t>
      </w:r>
    </w:p>
    <w:p w14:paraId="2EC0E89F" w14:textId="77777777" w:rsidR="00A1436C" w:rsidRPr="0056424D" w:rsidRDefault="00A1436C" w:rsidP="00A1436C">
      <w:pPr>
        <w:suppressAutoHyphens/>
        <w:ind w:firstLine="709"/>
        <w:jc w:val="both"/>
        <w:rPr>
          <w:sz w:val="28"/>
          <w:szCs w:val="28"/>
        </w:rPr>
      </w:pPr>
      <w:r w:rsidRPr="0056424D">
        <w:rPr>
          <w:sz w:val="28"/>
          <w:szCs w:val="28"/>
        </w:rPr>
        <w:lastRenderedPageBreak/>
        <w:t xml:space="preserve"> - на профессиональную подготовку и повышение квалификации сотрудников образовательных организаций в сумме 372,0 тыс. руб. на 2021 год.</w:t>
      </w:r>
    </w:p>
    <w:p w14:paraId="39A8F454" w14:textId="77777777" w:rsidR="00A1436C" w:rsidRPr="0056424D" w:rsidRDefault="00A1436C" w:rsidP="00A1436C">
      <w:pPr>
        <w:autoSpaceDE w:val="0"/>
        <w:autoSpaceDN w:val="0"/>
        <w:adjustRightInd w:val="0"/>
        <w:ind w:firstLine="709"/>
        <w:jc w:val="both"/>
        <w:rPr>
          <w:snapToGrid w:val="0"/>
          <w:sz w:val="28"/>
          <w:szCs w:val="28"/>
        </w:rPr>
      </w:pPr>
      <w:r w:rsidRPr="0056424D">
        <w:rPr>
          <w:snapToGrid w:val="0"/>
          <w:sz w:val="28"/>
          <w:szCs w:val="28"/>
        </w:rPr>
        <w:t>В рамках подпрограммы «Обеспечение реализации муниципальной программы и прочие мероприятия в области образования» предусмотрены расходы:</w:t>
      </w:r>
    </w:p>
    <w:p w14:paraId="21B208D1" w14:textId="77777777" w:rsidR="00A1436C" w:rsidRPr="0056424D" w:rsidRDefault="00A1436C" w:rsidP="00A1436C">
      <w:pPr>
        <w:autoSpaceDE w:val="0"/>
        <w:autoSpaceDN w:val="0"/>
        <w:adjustRightInd w:val="0"/>
        <w:ind w:firstLine="709"/>
        <w:jc w:val="both"/>
        <w:rPr>
          <w:snapToGrid w:val="0"/>
          <w:sz w:val="28"/>
          <w:szCs w:val="28"/>
        </w:rPr>
      </w:pPr>
      <w:r w:rsidRPr="0056424D">
        <w:rPr>
          <w:snapToGrid w:val="0"/>
          <w:sz w:val="28"/>
          <w:szCs w:val="28"/>
        </w:rPr>
        <w:t>- на содержание и обеспечение деятельности Отдела образования АЧРМО в сумме 4 602,0 тыс. руб. на 2021 год, в сумме 3 717,6 тыс. руб. на 2022 год, в сумме 3 681,6 тыс. руб. на 2023 год;</w:t>
      </w:r>
    </w:p>
    <w:p w14:paraId="46090CA6" w14:textId="77777777" w:rsidR="00A1436C" w:rsidRPr="0056424D" w:rsidRDefault="00A1436C" w:rsidP="00A1436C">
      <w:pPr>
        <w:autoSpaceDE w:val="0"/>
        <w:autoSpaceDN w:val="0"/>
        <w:adjustRightInd w:val="0"/>
        <w:ind w:firstLine="709"/>
        <w:jc w:val="both"/>
        <w:rPr>
          <w:sz w:val="28"/>
          <w:szCs w:val="28"/>
        </w:rPr>
      </w:pPr>
      <w:r w:rsidRPr="0056424D">
        <w:rPr>
          <w:snapToGrid w:val="0"/>
          <w:sz w:val="28"/>
          <w:szCs w:val="28"/>
        </w:rPr>
        <w:t>- на содержание и обеспечение деятельности муниципального казенного учреждения Центр развития образования</w:t>
      </w:r>
      <w:r w:rsidRPr="0056424D">
        <w:rPr>
          <w:sz w:val="28"/>
          <w:szCs w:val="28"/>
        </w:rPr>
        <w:t xml:space="preserve"> на 2021 год в сумме 10 884,2 тыс. рублей, на 2022 год 8 386,6 тыс. рублей, на 2023 год 8 335,8 тыс. рублей</w:t>
      </w:r>
      <w:r w:rsidRPr="0056424D">
        <w:rPr>
          <w:snapToGrid w:val="0"/>
          <w:sz w:val="28"/>
          <w:szCs w:val="28"/>
        </w:rPr>
        <w:t>;</w:t>
      </w:r>
    </w:p>
    <w:p w14:paraId="64370429" w14:textId="77777777" w:rsidR="00A1436C" w:rsidRPr="0056424D" w:rsidRDefault="00A1436C" w:rsidP="00A1436C">
      <w:pPr>
        <w:autoSpaceDE w:val="0"/>
        <w:autoSpaceDN w:val="0"/>
        <w:adjustRightInd w:val="0"/>
        <w:ind w:firstLine="709"/>
        <w:jc w:val="both"/>
        <w:rPr>
          <w:snapToGrid w:val="0"/>
          <w:sz w:val="28"/>
          <w:szCs w:val="28"/>
        </w:rPr>
      </w:pPr>
      <w:r w:rsidRPr="0056424D">
        <w:rPr>
          <w:snapToGrid w:val="0"/>
          <w:sz w:val="28"/>
          <w:szCs w:val="28"/>
        </w:rPr>
        <w:t>- на осуществление мероприятий, направленных на профилактику суицидальных попыток среди несовершеннолетних в сумме 10,0 тыс. руб. ежегодно;</w:t>
      </w:r>
    </w:p>
    <w:p w14:paraId="2DA77A27" w14:textId="77777777" w:rsidR="00A1436C" w:rsidRPr="0056424D" w:rsidRDefault="00A1436C" w:rsidP="00A1436C">
      <w:pPr>
        <w:autoSpaceDE w:val="0"/>
        <w:autoSpaceDN w:val="0"/>
        <w:adjustRightInd w:val="0"/>
        <w:ind w:firstLine="709"/>
        <w:jc w:val="both"/>
        <w:rPr>
          <w:snapToGrid w:val="0"/>
          <w:sz w:val="28"/>
          <w:szCs w:val="28"/>
        </w:rPr>
      </w:pPr>
      <w:r w:rsidRPr="0056424D">
        <w:rPr>
          <w:snapToGrid w:val="0"/>
          <w:sz w:val="28"/>
          <w:szCs w:val="28"/>
        </w:rPr>
        <w:t>- на организацию отдыха детей в каникулярное время в лагерях с дневным пребыванием детей в сумме 2 687,9 тыс. рублей ежегодно на 2021-2022 годы, в сумме 2 626,6 тыс. руб. на 2023 год, из них 2 423,6 тыс. руб. на обеспечение продуктами питания в 2021 и 2022 году, 2 362,3 тыс. руб. в 2023 году;</w:t>
      </w:r>
    </w:p>
    <w:p w14:paraId="0D05FB2B" w14:textId="77777777" w:rsidR="00A1436C" w:rsidRPr="0056424D" w:rsidRDefault="00A1436C" w:rsidP="00A1436C">
      <w:pPr>
        <w:autoSpaceDE w:val="0"/>
        <w:autoSpaceDN w:val="0"/>
        <w:adjustRightInd w:val="0"/>
        <w:ind w:firstLine="709"/>
        <w:jc w:val="both"/>
        <w:rPr>
          <w:snapToGrid w:val="0"/>
          <w:sz w:val="28"/>
          <w:szCs w:val="28"/>
        </w:rPr>
      </w:pPr>
      <w:r w:rsidRPr="0056424D">
        <w:rPr>
          <w:snapToGrid w:val="0"/>
          <w:sz w:val="28"/>
          <w:szCs w:val="28"/>
        </w:rPr>
        <w:t xml:space="preserve">- на организацию и проведение муниципальных и участие в региональных мероприятиях в сфере образования в сумме 1 031,8 тыс. рублей ежегодно. </w:t>
      </w:r>
    </w:p>
    <w:p w14:paraId="398161A9" w14:textId="77777777" w:rsidR="00A1436C" w:rsidRPr="0056424D" w:rsidRDefault="00A1436C" w:rsidP="00A1436C">
      <w:pPr>
        <w:ind w:firstLine="709"/>
        <w:jc w:val="both"/>
        <w:rPr>
          <w:b/>
          <w:sz w:val="28"/>
          <w:szCs w:val="28"/>
          <w:highlight w:val="yellow"/>
        </w:rPr>
      </w:pPr>
    </w:p>
    <w:p w14:paraId="338C5D59" w14:textId="77777777" w:rsidR="00A1436C" w:rsidRPr="0056424D" w:rsidRDefault="00A1436C" w:rsidP="00A1436C">
      <w:pPr>
        <w:ind w:firstLine="709"/>
        <w:jc w:val="center"/>
        <w:rPr>
          <w:b/>
          <w:sz w:val="28"/>
          <w:szCs w:val="28"/>
        </w:rPr>
      </w:pPr>
      <w:r w:rsidRPr="0056424D">
        <w:rPr>
          <w:b/>
          <w:sz w:val="28"/>
          <w:szCs w:val="28"/>
        </w:rPr>
        <w:t>Муниципальная программа</w:t>
      </w:r>
    </w:p>
    <w:p w14:paraId="2AE5E7B7" w14:textId="77777777" w:rsidR="00A1436C" w:rsidRPr="0056424D" w:rsidRDefault="00A1436C" w:rsidP="00A1436C">
      <w:pPr>
        <w:ind w:firstLine="709"/>
        <w:jc w:val="center"/>
        <w:rPr>
          <w:b/>
          <w:sz w:val="28"/>
          <w:szCs w:val="28"/>
        </w:rPr>
      </w:pPr>
      <w:r w:rsidRPr="0056424D">
        <w:rPr>
          <w:b/>
          <w:sz w:val="28"/>
          <w:szCs w:val="28"/>
        </w:rPr>
        <w:t>«Сохранение и развитие культуры в Черемховском районном муниципальном образовании»</w:t>
      </w:r>
    </w:p>
    <w:p w14:paraId="50F71CCA" w14:textId="77777777" w:rsidR="00A1436C" w:rsidRPr="0056424D" w:rsidRDefault="00A1436C" w:rsidP="00A1436C">
      <w:pPr>
        <w:ind w:firstLine="709"/>
        <w:jc w:val="both"/>
        <w:rPr>
          <w:sz w:val="28"/>
          <w:szCs w:val="28"/>
        </w:rPr>
      </w:pPr>
      <w:r w:rsidRPr="0056424D">
        <w:rPr>
          <w:sz w:val="28"/>
          <w:szCs w:val="28"/>
        </w:rPr>
        <w:t>В состав муниципальной программы включены 2 подпрограммы:</w:t>
      </w:r>
    </w:p>
    <w:p w14:paraId="33184BE6" w14:textId="77777777" w:rsidR="00A1436C" w:rsidRPr="0056424D" w:rsidRDefault="00A1436C" w:rsidP="00A1436C">
      <w:pPr>
        <w:ind w:firstLine="709"/>
        <w:jc w:val="both"/>
        <w:rPr>
          <w:sz w:val="28"/>
          <w:szCs w:val="28"/>
        </w:rPr>
      </w:pPr>
      <w:r w:rsidRPr="0056424D">
        <w:rPr>
          <w:sz w:val="28"/>
          <w:szCs w:val="28"/>
        </w:rPr>
        <w:t>«Укрепление единого культурного пространства на территории Черемховского районного муниципального образования»;</w:t>
      </w:r>
    </w:p>
    <w:p w14:paraId="46247A37" w14:textId="77777777" w:rsidR="00A1436C" w:rsidRPr="0056424D" w:rsidRDefault="00A1436C" w:rsidP="00A1436C">
      <w:pPr>
        <w:ind w:firstLine="709"/>
        <w:jc w:val="both"/>
        <w:rPr>
          <w:sz w:val="28"/>
          <w:szCs w:val="28"/>
        </w:rPr>
      </w:pPr>
      <w:r w:rsidRPr="0056424D">
        <w:rPr>
          <w:sz w:val="28"/>
          <w:szCs w:val="28"/>
        </w:rPr>
        <w:t>«Обеспечение реализации муниципальной программы и прочие мероприятия в области культуры».</w:t>
      </w:r>
    </w:p>
    <w:p w14:paraId="00716AA6" w14:textId="77777777" w:rsidR="00A1436C" w:rsidRPr="0056424D" w:rsidRDefault="00A1436C" w:rsidP="00A1436C">
      <w:pPr>
        <w:ind w:firstLine="709"/>
        <w:jc w:val="both"/>
        <w:rPr>
          <w:sz w:val="28"/>
          <w:szCs w:val="28"/>
        </w:rPr>
      </w:pPr>
      <w:r w:rsidRPr="0056424D">
        <w:rPr>
          <w:sz w:val="28"/>
          <w:szCs w:val="28"/>
        </w:rPr>
        <w:t>В рамках реализации подпрограммы «Укрепление единого культурного пространства на территории Черемховского районного муниципального образования» предусмотрены расходы:</w:t>
      </w:r>
    </w:p>
    <w:p w14:paraId="1A150D8A" w14:textId="77777777" w:rsidR="00A1436C" w:rsidRPr="0056424D" w:rsidRDefault="00A1436C" w:rsidP="00A1436C">
      <w:pPr>
        <w:ind w:firstLine="709"/>
        <w:jc w:val="both"/>
        <w:rPr>
          <w:sz w:val="28"/>
          <w:szCs w:val="28"/>
        </w:rPr>
      </w:pPr>
      <w:r w:rsidRPr="0056424D">
        <w:rPr>
          <w:sz w:val="28"/>
          <w:szCs w:val="28"/>
        </w:rPr>
        <w:t>- на содержание и обеспечение деятельности музея, расположенного на территории п. Михайловка в сумме 2 938,3 тыс. руб. на 2021 год, в сумме 2 344,3 тыс. руб. на 2022 год, в сумме 2 339,4 тыс. руб. на 2023 год;</w:t>
      </w:r>
    </w:p>
    <w:p w14:paraId="34B5398E" w14:textId="77777777" w:rsidR="00A1436C" w:rsidRPr="0056424D" w:rsidRDefault="00A1436C" w:rsidP="00A1436C">
      <w:pPr>
        <w:ind w:firstLine="709"/>
        <w:jc w:val="both"/>
        <w:rPr>
          <w:sz w:val="28"/>
          <w:szCs w:val="28"/>
        </w:rPr>
      </w:pPr>
      <w:r w:rsidRPr="0056424D">
        <w:rPr>
          <w:sz w:val="28"/>
          <w:szCs w:val="28"/>
        </w:rPr>
        <w:t xml:space="preserve">- на организацию библиотечного обслуживания населения района в сумме 23 046,2 тыс. руб. на 2021 год, в сумме 18 472,7 тыс. руб. на 2022 год, в сумме 18 410,7 тыс. руб. на 2023 год. В общей сумме расходов на обеспечение деятельности библиотечной системы района отражены средства на комплектование книжных фондов в сумме 74,1 тыс. руб. на 2021 и 2022 годы, в сумме 73,1 тыс. руб. на 2023 год (расходы местного бюджета в качестве </w:t>
      </w:r>
      <w:proofErr w:type="spellStart"/>
      <w:r w:rsidRPr="0056424D">
        <w:rPr>
          <w:sz w:val="28"/>
          <w:szCs w:val="28"/>
        </w:rPr>
        <w:t>софинансирования</w:t>
      </w:r>
      <w:proofErr w:type="spellEnd"/>
      <w:r w:rsidRPr="0056424D">
        <w:rPr>
          <w:sz w:val="28"/>
          <w:szCs w:val="28"/>
        </w:rPr>
        <w:t xml:space="preserve"> составляют 4,5 тыс. руб., 4,5 тыс. руб., 4,4 тыс. руб. на 2021, 2022, 2023 годы соответственно). Кроме того, на </w:t>
      </w:r>
      <w:proofErr w:type="spellStart"/>
      <w:r w:rsidRPr="0056424D">
        <w:rPr>
          <w:sz w:val="28"/>
          <w:szCs w:val="28"/>
        </w:rPr>
        <w:t>софинансирование</w:t>
      </w:r>
      <w:proofErr w:type="spellEnd"/>
      <w:r w:rsidRPr="0056424D">
        <w:rPr>
          <w:sz w:val="28"/>
          <w:szCs w:val="28"/>
        </w:rPr>
        <w:t xml:space="preserve"> ремонтных работ в библиотеке с. Узкий Луг предусмотрены ассигнования в объеме 192,5 тыс. руб. на 2021 год;</w:t>
      </w:r>
    </w:p>
    <w:p w14:paraId="276DDA6F" w14:textId="77777777" w:rsidR="00A1436C" w:rsidRPr="0056424D" w:rsidRDefault="00A1436C" w:rsidP="00A1436C">
      <w:pPr>
        <w:ind w:firstLine="709"/>
        <w:jc w:val="both"/>
        <w:rPr>
          <w:sz w:val="28"/>
          <w:szCs w:val="28"/>
        </w:rPr>
      </w:pPr>
      <w:r w:rsidRPr="0056424D">
        <w:rPr>
          <w:sz w:val="28"/>
          <w:szCs w:val="28"/>
        </w:rPr>
        <w:t xml:space="preserve">- на развитие культурно-досуговой деятельности, включая расходы на содержание и обеспечение деятельности </w:t>
      </w:r>
      <w:proofErr w:type="spellStart"/>
      <w:r w:rsidRPr="0056424D">
        <w:rPr>
          <w:sz w:val="28"/>
          <w:szCs w:val="28"/>
        </w:rPr>
        <w:t>межпоселенческого</w:t>
      </w:r>
      <w:proofErr w:type="spellEnd"/>
      <w:r w:rsidRPr="0056424D">
        <w:rPr>
          <w:sz w:val="28"/>
          <w:szCs w:val="28"/>
        </w:rPr>
        <w:t xml:space="preserve"> культурного центра и проведение мероприятий в сфере культуры в сумме 16 448,1 тыс. руб. на 2021 </w:t>
      </w:r>
      <w:r w:rsidRPr="0056424D">
        <w:rPr>
          <w:sz w:val="28"/>
          <w:szCs w:val="28"/>
        </w:rPr>
        <w:lastRenderedPageBreak/>
        <w:t xml:space="preserve">год (в том числе 3 000,0 тыс. руб. на приобретение автобуса в рамках реализации мероприятий по укреплению материально-технической базы домов культуры в населенных пунктах с числом жителей до 50 тыс. чел. </w:t>
      </w:r>
      <w:proofErr w:type="spellStart"/>
      <w:r w:rsidRPr="0056424D">
        <w:rPr>
          <w:sz w:val="28"/>
          <w:szCs w:val="28"/>
        </w:rPr>
        <w:t>Софинансирование</w:t>
      </w:r>
      <w:proofErr w:type="spellEnd"/>
      <w:r w:rsidRPr="0056424D">
        <w:rPr>
          <w:sz w:val="28"/>
          <w:szCs w:val="28"/>
        </w:rPr>
        <w:t xml:space="preserve"> за счет средств местного бюджета составит 180,0 тыс. руб.), в сумме 10 740,8 тыс. руб. на 2022 год, в сумме 10 705,6 тыс. руб. на 2023 год.;</w:t>
      </w:r>
    </w:p>
    <w:p w14:paraId="3C61AE5A" w14:textId="77777777" w:rsidR="00A1436C" w:rsidRPr="0056424D" w:rsidRDefault="00A1436C" w:rsidP="00A1436C">
      <w:pPr>
        <w:ind w:firstLine="709"/>
        <w:jc w:val="both"/>
        <w:rPr>
          <w:sz w:val="28"/>
          <w:szCs w:val="28"/>
        </w:rPr>
      </w:pPr>
      <w:r w:rsidRPr="0056424D">
        <w:rPr>
          <w:sz w:val="28"/>
          <w:szCs w:val="28"/>
        </w:rPr>
        <w:t xml:space="preserve">- на организацию дополнительного образования детей в области искусств, включая содержание и обеспечение деятельности детской школы искусств п. Михайловка в сумме 10 119,4 тыс. руб. на 2021 год, в сумме 14 480,7 тыс. руб. на 2022 год, в сумме 8 051,6 тыс. руб. на 2023 год. Кроме того, в общей сумме расходов ежегодно предусмотрены средства в сумме 21,0 тыс. руб. на поддержку одаренных детей в форме выплаты стипендий мэра в соответствии с Постановление администрации ЧРМО от 12.11.2012 № 828 «О стипендии мэра учащимся Детской школы искусств поселка Михайловка». Плановый 2022 год содержит назначения для обеспечения </w:t>
      </w:r>
      <w:proofErr w:type="spellStart"/>
      <w:r w:rsidRPr="0056424D">
        <w:rPr>
          <w:sz w:val="28"/>
          <w:szCs w:val="28"/>
        </w:rPr>
        <w:t>софинансирования</w:t>
      </w:r>
      <w:proofErr w:type="spellEnd"/>
      <w:r w:rsidRPr="0056424D">
        <w:rPr>
          <w:sz w:val="28"/>
          <w:szCs w:val="28"/>
        </w:rPr>
        <w:t xml:space="preserve"> за счет средств местного бюджета в целях капитального ремонта здания школы в объеме 6 000,0 тыс. руб., а также приобретения музыкальных инструментов в сумме 300,0 тыс. руб.</w:t>
      </w:r>
    </w:p>
    <w:p w14:paraId="0A6A829C" w14:textId="77777777" w:rsidR="00A1436C" w:rsidRPr="0056424D" w:rsidRDefault="00A1436C" w:rsidP="00A1436C">
      <w:pPr>
        <w:ind w:firstLine="709"/>
        <w:jc w:val="both"/>
        <w:rPr>
          <w:sz w:val="28"/>
          <w:szCs w:val="28"/>
        </w:rPr>
      </w:pPr>
      <w:r w:rsidRPr="0056424D">
        <w:rPr>
          <w:sz w:val="28"/>
          <w:szCs w:val="28"/>
        </w:rPr>
        <w:t>Подпрограмма «Обеспечение реализации муниципальной программы и прочие мероприятия в области культуры» содержит расходы на содержание и обеспечение деятельности отдела культуры АЧРМО и составляет 2 059,6 тыс. руб. на 2021 год, 1 583,8 тыс. руб. на 2022 год, 1 565,9 тыс. руб. на 2023 год.</w:t>
      </w:r>
    </w:p>
    <w:p w14:paraId="3321569E" w14:textId="77777777" w:rsidR="00A1436C" w:rsidRPr="0056424D" w:rsidRDefault="00A1436C" w:rsidP="00A1436C">
      <w:pPr>
        <w:ind w:firstLine="709"/>
        <w:jc w:val="center"/>
        <w:rPr>
          <w:b/>
          <w:sz w:val="28"/>
          <w:szCs w:val="28"/>
          <w:highlight w:val="yellow"/>
        </w:rPr>
      </w:pPr>
    </w:p>
    <w:p w14:paraId="2104AADD" w14:textId="77777777" w:rsidR="00A1436C" w:rsidRPr="0056424D" w:rsidRDefault="00A1436C" w:rsidP="00A1436C">
      <w:pPr>
        <w:ind w:firstLine="709"/>
        <w:jc w:val="center"/>
        <w:rPr>
          <w:b/>
          <w:sz w:val="28"/>
          <w:szCs w:val="28"/>
        </w:rPr>
      </w:pPr>
      <w:r w:rsidRPr="0056424D">
        <w:rPr>
          <w:b/>
          <w:sz w:val="28"/>
          <w:szCs w:val="28"/>
        </w:rPr>
        <w:t>Муниципальная программа</w:t>
      </w:r>
    </w:p>
    <w:p w14:paraId="4B1BB45B" w14:textId="77777777" w:rsidR="00A1436C" w:rsidRPr="0056424D" w:rsidRDefault="00A1436C" w:rsidP="00A1436C">
      <w:pPr>
        <w:ind w:firstLine="709"/>
        <w:jc w:val="center"/>
        <w:rPr>
          <w:b/>
          <w:sz w:val="28"/>
          <w:szCs w:val="28"/>
        </w:rPr>
      </w:pPr>
      <w:r w:rsidRPr="0056424D">
        <w:rPr>
          <w:b/>
          <w:sz w:val="28"/>
          <w:szCs w:val="28"/>
        </w:rPr>
        <w:t>«Жилищно-коммунальный комплекс и развитие инфраструктуры в Черемховском районном муниципальном образовании»</w:t>
      </w:r>
    </w:p>
    <w:p w14:paraId="00E2D942" w14:textId="77777777" w:rsidR="00A1436C" w:rsidRPr="0056424D" w:rsidRDefault="00A1436C" w:rsidP="00A1436C">
      <w:pPr>
        <w:ind w:firstLine="709"/>
        <w:jc w:val="both"/>
        <w:rPr>
          <w:b/>
          <w:sz w:val="28"/>
          <w:szCs w:val="28"/>
        </w:rPr>
      </w:pPr>
    </w:p>
    <w:p w14:paraId="19B5766C" w14:textId="77777777" w:rsidR="00A1436C" w:rsidRPr="0056424D" w:rsidRDefault="00A1436C" w:rsidP="00A1436C">
      <w:pPr>
        <w:autoSpaceDE w:val="0"/>
        <w:autoSpaceDN w:val="0"/>
        <w:adjustRightInd w:val="0"/>
        <w:ind w:firstLine="720"/>
        <w:jc w:val="both"/>
        <w:rPr>
          <w:sz w:val="28"/>
          <w:szCs w:val="28"/>
        </w:rPr>
      </w:pPr>
      <w:r w:rsidRPr="0056424D">
        <w:rPr>
          <w:sz w:val="28"/>
          <w:szCs w:val="28"/>
        </w:rPr>
        <w:t xml:space="preserve">Ресурсное обеспечение реализации мероприятий </w:t>
      </w:r>
      <w:proofErr w:type="gramStart"/>
      <w:r w:rsidRPr="0056424D">
        <w:rPr>
          <w:sz w:val="28"/>
          <w:szCs w:val="28"/>
        </w:rPr>
        <w:t>муниципальной  программы</w:t>
      </w:r>
      <w:proofErr w:type="gramEnd"/>
      <w:r w:rsidRPr="0056424D">
        <w:rPr>
          <w:sz w:val="28"/>
          <w:szCs w:val="28"/>
        </w:rPr>
        <w:t xml:space="preserve"> представлено в разрезе подпрограмм в таблице 3.</w:t>
      </w:r>
    </w:p>
    <w:p w14:paraId="618CBE9D" w14:textId="77777777" w:rsidR="00A1436C" w:rsidRPr="0056424D" w:rsidRDefault="00A1436C" w:rsidP="00A1436C">
      <w:pPr>
        <w:autoSpaceDE w:val="0"/>
        <w:autoSpaceDN w:val="0"/>
        <w:adjustRightInd w:val="0"/>
        <w:ind w:firstLine="720"/>
        <w:jc w:val="both"/>
        <w:rPr>
          <w:sz w:val="28"/>
          <w:szCs w:val="28"/>
        </w:rPr>
      </w:pPr>
      <w:r w:rsidRPr="0056424D">
        <w:rPr>
          <w:sz w:val="28"/>
          <w:szCs w:val="28"/>
        </w:rPr>
        <w:t xml:space="preserve">Таблица 3. Ресурсное обеспечение </w:t>
      </w:r>
      <w:proofErr w:type="gramStart"/>
      <w:r w:rsidRPr="0056424D">
        <w:rPr>
          <w:sz w:val="28"/>
          <w:szCs w:val="28"/>
        </w:rPr>
        <w:t>муниципальной  программы</w:t>
      </w:r>
      <w:proofErr w:type="gramEnd"/>
      <w:r w:rsidRPr="0056424D">
        <w:rPr>
          <w:sz w:val="28"/>
          <w:szCs w:val="28"/>
        </w:rPr>
        <w:t xml:space="preserve"> «Жилищно-коммунальный комплекс и развитие инфраструктуры в Черемховском районном муниципальном образовании» на 2018-2023 годы</w:t>
      </w:r>
    </w:p>
    <w:p w14:paraId="6F7966E9" w14:textId="77777777" w:rsidR="00A1436C" w:rsidRPr="0056424D" w:rsidRDefault="00A1436C" w:rsidP="00A1436C">
      <w:pPr>
        <w:autoSpaceDE w:val="0"/>
        <w:autoSpaceDN w:val="0"/>
        <w:adjustRightInd w:val="0"/>
        <w:ind w:firstLine="720"/>
        <w:jc w:val="right"/>
        <w:rPr>
          <w:sz w:val="28"/>
          <w:szCs w:val="28"/>
        </w:rPr>
      </w:pPr>
      <w:r w:rsidRPr="0056424D">
        <w:rPr>
          <w:sz w:val="28"/>
          <w:szCs w:val="28"/>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A1436C" w:rsidRPr="0056424D" w14:paraId="256F6826" w14:textId="77777777" w:rsidTr="0031533B">
        <w:trPr>
          <w:trHeight w:val="20"/>
          <w:tblHeader/>
          <w:jc w:val="center"/>
        </w:trPr>
        <w:tc>
          <w:tcPr>
            <w:tcW w:w="5572" w:type="dxa"/>
            <w:vAlign w:val="center"/>
          </w:tcPr>
          <w:p w14:paraId="1F6DE0F2" w14:textId="77777777" w:rsidR="00A1436C" w:rsidRPr="0056424D" w:rsidRDefault="00A1436C" w:rsidP="0031533B">
            <w:pPr>
              <w:jc w:val="center"/>
              <w:rPr>
                <w:b/>
                <w:sz w:val="28"/>
                <w:szCs w:val="28"/>
              </w:rPr>
            </w:pPr>
            <w:r w:rsidRPr="0056424D">
              <w:rPr>
                <w:b/>
                <w:sz w:val="28"/>
                <w:szCs w:val="28"/>
              </w:rPr>
              <w:t>Наименование</w:t>
            </w:r>
          </w:p>
        </w:tc>
        <w:tc>
          <w:tcPr>
            <w:tcW w:w="1397" w:type="dxa"/>
            <w:vAlign w:val="center"/>
          </w:tcPr>
          <w:p w14:paraId="555B77C2" w14:textId="77777777" w:rsidR="00A1436C" w:rsidRPr="0056424D" w:rsidRDefault="00A1436C" w:rsidP="0031533B">
            <w:pPr>
              <w:jc w:val="center"/>
              <w:rPr>
                <w:b/>
                <w:sz w:val="28"/>
                <w:szCs w:val="28"/>
              </w:rPr>
            </w:pPr>
            <w:r w:rsidRPr="0056424D">
              <w:rPr>
                <w:b/>
                <w:sz w:val="28"/>
                <w:szCs w:val="28"/>
              </w:rPr>
              <w:t>2021 год</w:t>
            </w:r>
          </w:p>
        </w:tc>
        <w:tc>
          <w:tcPr>
            <w:tcW w:w="1418" w:type="dxa"/>
            <w:vAlign w:val="center"/>
          </w:tcPr>
          <w:p w14:paraId="310E3122" w14:textId="77777777" w:rsidR="00A1436C" w:rsidRPr="0056424D" w:rsidRDefault="00A1436C" w:rsidP="0031533B">
            <w:pPr>
              <w:jc w:val="center"/>
              <w:rPr>
                <w:b/>
                <w:sz w:val="28"/>
                <w:szCs w:val="28"/>
              </w:rPr>
            </w:pPr>
            <w:r w:rsidRPr="0056424D">
              <w:rPr>
                <w:b/>
                <w:sz w:val="28"/>
                <w:szCs w:val="28"/>
              </w:rPr>
              <w:t>2022 год</w:t>
            </w:r>
          </w:p>
        </w:tc>
        <w:tc>
          <w:tcPr>
            <w:tcW w:w="1296" w:type="dxa"/>
            <w:vAlign w:val="center"/>
          </w:tcPr>
          <w:p w14:paraId="087FAF29" w14:textId="77777777" w:rsidR="00A1436C" w:rsidRPr="0056424D" w:rsidRDefault="00A1436C" w:rsidP="0031533B">
            <w:pPr>
              <w:jc w:val="center"/>
              <w:rPr>
                <w:b/>
                <w:sz w:val="28"/>
                <w:szCs w:val="28"/>
              </w:rPr>
            </w:pPr>
            <w:r w:rsidRPr="0056424D">
              <w:rPr>
                <w:b/>
                <w:sz w:val="28"/>
                <w:szCs w:val="28"/>
              </w:rPr>
              <w:t>2023 год</w:t>
            </w:r>
          </w:p>
        </w:tc>
      </w:tr>
      <w:tr w:rsidR="00A1436C" w:rsidRPr="0056424D" w14:paraId="48C3C2DA" w14:textId="77777777" w:rsidTr="0031533B">
        <w:trPr>
          <w:trHeight w:val="20"/>
          <w:tblHeader/>
          <w:jc w:val="center"/>
        </w:trPr>
        <w:tc>
          <w:tcPr>
            <w:tcW w:w="5572" w:type="dxa"/>
            <w:vAlign w:val="center"/>
          </w:tcPr>
          <w:p w14:paraId="3DFB52BF" w14:textId="77777777" w:rsidR="00A1436C" w:rsidRPr="0056424D" w:rsidRDefault="00A1436C" w:rsidP="0031533B">
            <w:pPr>
              <w:jc w:val="center"/>
              <w:rPr>
                <w:b/>
                <w:sz w:val="28"/>
                <w:szCs w:val="28"/>
              </w:rPr>
            </w:pPr>
            <w:r w:rsidRPr="0056424D">
              <w:rPr>
                <w:b/>
                <w:sz w:val="28"/>
                <w:szCs w:val="28"/>
              </w:rPr>
              <w:t>1</w:t>
            </w:r>
          </w:p>
        </w:tc>
        <w:tc>
          <w:tcPr>
            <w:tcW w:w="1397" w:type="dxa"/>
            <w:vAlign w:val="center"/>
          </w:tcPr>
          <w:p w14:paraId="6DA2342A" w14:textId="77777777" w:rsidR="00A1436C" w:rsidRPr="0056424D" w:rsidRDefault="00A1436C" w:rsidP="0031533B">
            <w:pPr>
              <w:jc w:val="center"/>
              <w:rPr>
                <w:b/>
                <w:sz w:val="28"/>
                <w:szCs w:val="28"/>
              </w:rPr>
            </w:pPr>
            <w:r w:rsidRPr="0056424D">
              <w:rPr>
                <w:b/>
                <w:sz w:val="28"/>
                <w:szCs w:val="28"/>
              </w:rPr>
              <w:t>2</w:t>
            </w:r>
          </w:p>
        </w:tc>
        <w:tc>
          <w:tcPr>
            <w:tcW w:w="1418" w:type="dxa"/>
            <w:vAlign w:val="center"/>
          </w:tcPr>
          <w:p w14:paraId="02B813BE" w14:textId="77777777" w:rsidR="00A1436C" w:rsidRPr="0056424D" w:rsidRDefault="00A1436C" w:rsidP="0031533B">
            <w:pPr>
              <w:jc w:val="center"/>
              <w:rPr>
                <w:b/>
                <w:sz w:val="28"/>
                <w:szCs w:val="28"/>
              </w:rPr>
            </w:pPr>
            <w:r w:rsidRPr="0056424D">
              <w:rPr>
                <w:b/>
                <w:sz w:val="28"/>
                <w:szCs w:val="28"/>
              </w:rPr>
              <w:t>3</w:t>
            </w:r>
          </w:p>
        </w:tc>
        <w:tc>
          <w:tcPr>
            <w:tcW w:w="1296" w:type="dxa"/>
            <w:vAlign w:val="center"/>
          </w:tcPr>
          <w:p w14:paraId="6ADA0376" w14:textId="77777777" w:rsidR="00A1436C" w:rsidRPr="0056424D" w:rsidRDefault="00A1436C" w:rsidP="0031533B">
            <w:pPr>
              <w:jc w:val="center"/>
              <w:rPr>
                <w:b/>
                <w:sz w:val="28"/>
                <w:szCs w:val="28"/>
              </w:rPr>
            </w:pPr>
            <w:r w:rsidRPr="0056424D">
              <w:rPr>
                <w:b/>
                <w:sz w:val="28"/>
                <w:szCs w:val="28"/>
              </w:rPr>
              <w:t>4</w:t>
            </w:r>
          </w:p>
        </w:tc>
      </w:tr>
      <w:tr w:rsidR="00A1436C" w:rsidRPr="0056424D" w14:paraId="52E1F913" w14:textId="77777777" w:rsidTr="0031533B">
        <w:trPr>
          <w:trHeight w:val="20"/>
          <w:jc w:val="center"/>
        </w:trPr>
        <w:tc>
          <w:tcPr>
            <w:tcW w:w="5572" w:type="dxa"/>
            <w:vAlign w:val="center"/>
          </w:tcPr>
          <w:p w14:paraId="1916EEDA" w14:textId="77777777" w:rsidR="00A1436C" w:rsidRPr="0056424D" w:rsidRDefault="00A1436C" w:rsidP="0031533B">
            <w:pPr>
              <w:rPr>
                <w:b/>
                <w:sz w:val="28"/>
                <w:szCs w:val="28"/>
              </w:rPr>
            </w:pPr>
            <w:r w:rsidRPr="0056424D">
              <w:rPr>
                <w:b/>
                <w:sz w:val="28"/>
                <w:szCs w:val="28"/>
              </w:rPr>
              <w:t>Муниципальная программа «Жилищно-коммунальный комплекс и развитие инфраструктуры в Черемховском районном муниципальном образовании» на 2018-2023 годы, всего:</w:t>
            </w:r>
          </w:p>
        </w:tc>
        <w:tc>
          <w:tcPr>
            <w:tcW w:w="1397" w:type="dxa"/>
            <w:vAlign w:val="center"/>
          </w:tcPr>
          <w:p w14:paraId="1FD5E9E1" w14:textId="77777777" w:rsidR="00A1436C" w:rsidRPr="0056424D" w:rsidRDefault="00A1436C" w:rsidP="0031533B">
            <w:pPr>
              <w:ind w:left="-122" w:hanging="56"/>
              <w:jc w:val="center"/>
              <w:rPr>
                <w:b/>
                <w:color w:val="000000"/>
                <w:sz w:val="28"/>
                <w:szCs w:val="28"/>
              </w:rPr>
            </w:pPr>
          </w:p>
          <w:p w14:paraId="6C7A178E" w14:textId="77777777" w:rsidR="00A1436C" w:rsidRPr="0056424D" w:rsidRDefault="00A1436C" w:rsidP="0031533B">
            <w:pPr>
              <w:ind w:left="-122" w:hanging="56"/>
              <w:jc w:val="center"/>
              <w:rPr>
                <w:b/>
                <w:color w:val="000000"/>
                <w:sz w:val="28"/>
                <w:szCs w:val="28"/>
              </w:rPr>
            </w:pPr>
            <w:r w:rsidRPr="0056424D">
              <w:rPr>
                <w:b/>
                <w:color w:val="000000"/>
                <w:sz w:val="28"/>
                <w:szCs w:val="28"/>
              </w:rPr>
              <w:t>20 842,7</w:t>
            </w:r>
          </w:p>
          <w:p w14:paraId="22E692FB" w14:textId="77777777" w:rsidR="00A1436C" w:rsidRPr="0056424D" w:rsidRDefault="00A1436C" w:rsidP="0031533B">
            <w:pPr>
              <w:ind w:left="-122" w:hanging="56"/>
              <w:jc w:val="center"/>
              <w:rPr>
                <w:b/>
                <w:color w:val="000000"/>
                <w:sz w:val="28"/>
                <w:szCs w:val="28"/>
              </w:rPr>
            </w:pPr>
          </w:p>
        </w:tc>
        <w:tc>
          <w:tcPr>
            <w:tcW w:w="1418" w:type="dxa"/>
            <w:vAlign w:val="center"/>
          </w:tcPr>
          <w:p w14:paraId="02A16C59" w14:textId="77777777" w:rsidR="00A1436C" w:rsidRPr="0056424D" w:rsidRDefault="00A1436C" w:rsidP="0031533B">
            <w:pPr>
              <w:ind w:left="-122" w:right="-4"/>
              <w:jc w:val="center"/>
              <w:rPr>
                <w:b/>
                <w:color w:val="000000"/>
                <w:sz w:val="28"/>
                <w:szCs w:val="28"/>
              </w:rPr>
            </w:pPr>
            <w:r w:rsidRPr="0056424D">
              <w:rPr>
                <w:b/>
                <w:color w:val="000000"/>
                <w:sz w:val="28"/>
                <w:szCs w:val="28"/>
              </w:rPr>
              <w:t>27 691,7</w:t>
            </w:r>
          </w:p>
        </w:tc>
        <w:tc>
          <w:tcPr>
            <w:tcW w:w="1296" w:type="dxa"/>
            <w:vAlign w:val="center"/>
          </w:tcPr>
          <w:p w14:paraId="05C6388D" w14:textId="77777777" w:rsidR="00A1436C" w:rsidRPr="0056424D" w:rsidRDefault="00A1436C" w:rsidP="0031533B">
            <w:pPr>
              <w:ind w:left="-122" w:right="-37"/>
              <w:jc w:val="center"/>
              <w:rPr>
                <w:b/>
                <w:color w:val="000000"/>
                <w:sz w:val="28"/>
                <w:szCs w:val="28"/>
              </w:rPr>
            </w:pPr>
          </w:p>
          <w:p w14:paraId="20741EC4" w14:textId="77777777" w:rsidR="00A1436C" w:rsidRPr="0056424D" w:rsidRDefault="00A1436C" w:rsidP="0031533B">
            <w:pPr>
              <w:ind w:left="-122" w:right="-37"/>
              <w:jc w:val="center"/>
              <w:rPr>
                <w:b/>
                <w:color w:val="000000"/>
                <w:sz w:val="28"/>
                <w:szCs w:val="28"/>
              </w:rPr>
            </w:pPr>
            <w:r w:rsidRPr="0056424D">
              <w:rPr>
                <w:b/>
                <w:color w:val="000000"/>
                <w:sz w:val="28"/>
                <w:szCs w:val="28"/>
              </w:rPr>
              <w:t>39 662,8</w:t>
            </w:r>
          </w:p>
          <w:p w14:paraId="21CD0FC0" w14:textId="77777777" w:rsidR="00A1436C" w:rsidRPr="0056424D" w:rsidRDefault="00A1436C" w:rsidP="0031533B">
            <w:pPr>
              <w:ind w:left="-122" w:right="-37"/>
              <w:jc w:val="center"/>
              <w:rPr>
                <w:b/>
                <w:color w:val="000000"/>
                <w:sz w:val="28"/>
                <w:szCs w:val="28"/>
              </w:rPr>
            </w:pPr>
          </w:p>
        </w:tc>
      </w:tr>
      <w:tr w:rsidR="00A1436C" w:rsidRPr="0056424D" w14:paraId="0A48C8ED" w14:textId="77777777" w:rsidTr="0031533B">
        <w:trPr>
          <w:trHeight w:val="20"/>
          <w:jc w:val="center"/>
        </w:trPr>
        <w:tc>
          <w:tcPr>
            <w:tcW w:w="5572" w:type="dxa"/>
            <w:vAlign w:val="center"/>
          </w:tcPr>
          <w:p w14:paraId="421D3890" w14:textId="77777777" w:rsidR="00A1436C" w:rsidRPr="0056424D" w:rsidRDefault="00A1436C" w:rsidP="0031533B">
            <w:pPr>
              <w:rPr>
                <w:sz w:val="28"/>
                <w:szCs w:val="28"/>
              </w:rPr>
            </w:pPr>
            <w:r w:rsidRPr="0056424D">
              <w:rPr>
                <w:i/>
                <w:sz w:val="28"/>
                <w:szCs w:val="28"/>
              </w:rPr>
              <w:t>в том числе:</w:t>
            </w:r>
          </w:p>
        </w:tc>
        <w:tc>
          <w:tcPr>
            <w:tcW w:w="1397" w:type="dxa"/>
            <w:vAlign w:val="center"/>
          </w:tcPr>
          <w:p w14:paraId="760FC89F" w14:textId="77777777" w:rsidR="00A1436C" w:rsidRPr="0056424D" w:rsidRDefault="00A1436C" w:rsidP="0031533B">
            <w:pPr>
              <w:ind w:left="-122"/>
              <w:jc w:val="right"/>
              <w:rPr>
                <w:sz w:val="28"/>
                <w:szCs w:val="28"/>
                <w:highlight w:val="yellow"/>
              </w:rPr>
            </w:pPr>
          </w:p>
        </w:tc>
        <w:tc>
          <w:tcPr>
            <w:tcW w:w="1418" w:type="dxa"/>
            <w:vAlign w:val="center"/>
          </w:tcPr>
          <w:p w14:paraId="56907392" w14:textId="77777777" w:rsidR="00A1436C" w:rsidRPr="0056424D" w:rsidRDefault="00A1436C" w:rsidP="0031533B">
            <w:pPr>
              <w:ind w:left="-122" w:right="-4"/>
              <w:jc w:val="right"/>
              <w:rPr>
                <w:sz w:val="28"/>
                <w:szCs w:val="28"/>
                <w:highlight w:val="yellow"/>
              </w:rPr>
            </w:pPr>
          </w:p>
        </w:tc>
        <w:tc>
          <w:tcPr>
            <w:tcW w:w="1296" w:type="dxa"/>
            <w:vAlign w:val="center"/>
          </w:tcPr>
          <w:p w14:paraId="7EAE92F5" w14:textId="77777777" w:rsidR="00A1436C" w:rsidRPr="0056424D" w:rsidRDefault="00A1436C" w:rsidP="0031533B">
            <w:pPr>
              <w:ind w:left="-122" w:right="-37"/>
              <w:jc w:val="right"/>
              <w:rPr>
                <w:sz w:val="28"/>
                <w:szCs w:val="28"/>
                <w:highlight w:val="yellow"/>
              </w:rPr>
            </w:pPr>
          </w:p>
        </w:tc>
      </w:tr>
      <w:tr w:rsidR="00A1436C" w:rsidRPr="0056424D" w14:paraId="4606592C" w14:textId="77777777" w:rsidTr="0031533B">
        <w:trPr>
          <w:trHeight w:val="20"/>
          <w:jc w:val="center"/>
        </w:trPr>
        <w:tc>
          <w:tcPr>
            <w:tcW w:w="5572" w:type="dxa"/>
            <w:vAlign w:val="center"/>
          </w:tcPr>
          <w:p w14:paraId="2550F2C2" w14:textId="77777777" w:rsidR="00A1436C" w:rsidRPr="0056424D" w:rsidRDefault="00A1436C" w:rsidP="0031533B">
            <w:pPr>
              <w:rPr>
                <w:sz w:val="28"/>
                <w:szCs w:val="28"/>
              </w:rPr>
            </w:pPr>
            <w:r w:rsidRPr="0056424D">
              <w:rPr>
                <w:sz w:val="28"/>
                <w:szCs w:val="28"/>
              </w:rPr>
              <w:t>Подпрограмма "Устойчивое развитие сельских территорий Черемховского районного муниципального образования" на 2018-2023</w:t>
            </w:r>
          </w:p>
        </w:tc>
        <w:tc>
          <w:tcPr>
            <w:tcW w:w="1397" w:type="dxa"/>
            <w:vAlign w:val="center"/>
          </w:tcPr>
          <w:p w14:paraId="2D7DBAF8" w14:textId="77777777" w:rsidR="00A1436C" w:rsidRPr="0056424D" w:rsidRDefault="00A1436C" w:rsidP="0031533B">
            <w:pPr>
              <w:ind w:left="-122" w:hanging="70"/>
              <w:jc w:val="center"/>
              <w:rPr>
                <w:color w:val="000000"/>
                <w:sz w:val="28"/>
                <w:szCs w:val="28"/>
              </w:rPr>
            </w:pPr>
            <w:r w:rsidRPr="0056424D">
              <w:rPr>
                <w:color w:val="000000"/>
                <w:sz w:val="28"/>
                <w:szCs w:val="28"/>
              </w:rPr>
              <w:t>114,5</w:t>
            </w:r>
          </w:p>
        </w:tc>
        <w:tc>
          <w:tcPr>
            <w:tcW w:w="1418" w:type="dxa"/>
            <w:vAlign w:val="center"/>
          </w:tcPr>
          <w:p w14:paraId="4B7A824D" w14:textId="77777777" w:rsidR="00A1436C" w:rsidRPr="0056424D" w:rsidRDefault="00A1436C" w:rsidP="0031533B">
            <w:pPr>
              <w:ind w:left="-122" w:right="-4"/>
              <w:jc w:val="center"/>
              <w:rPr>
                <w:color w:val="000000"/>
                <w:sz w:val="28"/>
                <w:szCs w:val="28"/>
              </w:rPr>
            </w:pPr>
            <w:r w:rsidRPr="0056424D">
              <w:rPr>
                <w:color w:val="000000"/>
                <w:sz w:val="28"/>
                <w:szCs w:val="28"/>
              </w:rPr>
              <w:t>8 614,5</w:t>
            </w:r>
          </w:p>
        </w:tc>
        <w:tc>
          <w:tcPr>
            <w:tcW w:w="1296" w:type="dxa"/>
            <w:vAlign w:val="center"/>
          </w:tcPr>
          <w:p w14:paraId="35E5A561" w14:textId="77777777" w:rsidR="00A1436C" w:rsidRPr="0056424D" w:rsidRDefault="00A1436C" w:rsidP="0031533B">
            <w:pPr>
              <w:ind w:left="-122" w:right="-37"/>
              <w:jc w:val="center"/>
              <w:rPr>
                <w:color w:val="000000"/>
                <w:sz w:val="28"/>
                <w:szCs w:val="28"/>
              </w:rPr>
            </w:pPr>
            <w:r w:rsidRPr="0056424D">
              <w:rPr>
                <w:color w:val="000000"/>
                <w:sz w:val="28"/>
                <w:szCs w:val="28"/>
              </w:rPr>
              <w:t>20 614,5</w:t>
            </w:r>
          </w:p>
        </w:tc>
      </w:tr>
      <w:tr w:rsidR="00A1436C" w:rsidRPr="0056424D" w14:paraId="39FEAB0D" w14:textId="77777777" w:rsidTr="0031533B">
        <w:trPr>
          <w:trHeight w:val="20"/>
          <w:jc w:val="center"/>
        </w:trPr>
        <w:tc>
          <w:tcPr>
            <w:tcW w:w="5572" w:type="dxa"/>
            <w:vAlign w:val="center"/>
          </w:tcPr>
          <w:p w14:paraId="7C97CC24" w14:textId="77777777" w:rsidR="00A1436C" w:rsidRPr="0056424D" w:rsidRDefault="00A1436C" w:rsidP="0031533B">
            <w:pPr>
              <w:rPr>
                <w:sz w:val="28"/>
                <w:szCs w:val="28"/>
              </w:rPr>
            </w:pPr>
            <w:r w:rsidRPr="0056424D">
              <w:rPr>
                <w:sz w:val="28"/>
                <w:szCs w:val="28"/>
              </w:rPr>
              <w:t>Подпрограмма "Охрана окружающей среды на территории Черемховского районного муниципального образования" на 2018-2023 годы</w:t>
            </w:r>
          </w:p>
        </w:tc>
        <w:tc>
          <w:tcPr>
            <w:tcW w:w="1397" w:type="dxa"/>
            <w:vAlign w:val="center"/>
          </w:tcPr>
          <w:p w14:paraId="667F7524" w14:textId="77777777" w:rsidR="00A1436C" w:rsidRPr="0056424D" w:rsidRDefault="00A1436C" w:rsidP="0031533B">
            <w:pPr>
              <w:jc w:val="center"/>
              <w:rPr>
                <w:color w:val="000000"/>
                <w:sz w:val="28"/>
                <w:szCs w:val="28"/>
              </w:rPr>
            </w:pPr>
            <w:r w:rsidRPr="0056424D">
              <w:rPr>
                <w:color w:val="000000"/>
                <w:sz w:val="28"/>
                <w:szCs w:val="28"/>
              </w:rPr>
              <w:t>1 570,1</w:t>
            </w:r>
          </w:p>
        </w:tc>
        <w:tc>
          <w:tcPr>
            <w:tcW w:w="1418" w:type="dxa"/>
            <w:vAlign w:val="center"/>
          </w:tcPr>
          <w:p w14:paraId="42BDCDDB" w14:textId="77777777" w:rsidR="00A1436C" w:rsidRPr="0056424D" w:rsidRDefault="00A1436C" w:rsidP="0031533B">
            <w:pPr>
              <w:ind w:left="-122" w:right="-4"/>
              <w:jc w:val="center"/>
              <w:rPr>
                <w:color w:val="000000"/>
                <w:sz w:val="28"/>
                <w:szCs w:val="28"/>
              </w:rPr>
            </w:pPr>
            <w:r w:rsidRPr="0056424D">
              <w:rPr>
                <w:color w:val="000000"/>
                <w:sz w:val="28"/>
                <w:szCs w:val="28"/>
              </w:rPr>
              <w:t>1 570,1</w:t>
            </w:r>
          </w:p>
        </w:tc>
        <w:tc>
          <w:tcPr>
            <w:tcW w:w="1296" w:type="dxa"/>
            <w:vAlign w:val="center"/>
          </w:tcPr>
          <w:p w14:paraId="068F13FE" w14:textId="77777777" w:rsidR="00A1436C" w:rsidRPr="0056424D" w:rsidRDefault="00A1436C" w:rsidP="0031533B">
            <w:pPr>
              <w:ind w:left="-122" w:right="-37"/>
              <w:jc w:val="center"/>
              <w:rPr>
                <w:color w:val="000000"/>
                <w:sz w:val="28"/>
                <w:szCs w:val="28"/>
              </w:rPr>
            </w:pPr>
            <w:r w:rsidRPr="0056424D">
              <w:rPr>
                <w:color w:val="000000"/>
                <w:sz w:val="28"/>
                <w:szCs w:val="28"/>
              </w:rPr>
              <w:t>1 570,1</w:t>
            </w:r>
          </w:p>
        </w:tc>
      </w:tr>
      <w:tr w:rsidR="00A1436C" w:rsidRPr="0056424D" w14:paraId="71E47E45" w14:textId="77777777" w:rsidTr="0031533B">
        <w:trPr>
          <w:trHeight w:val="20"/>
          <w:jc w:val="center"/>
        </w:trPr>
        <w:tc>
          <w:tcPr>
            <w:tcW w:w="5572" w:type="dxa"/>
            <w:vAlign w:val="center"/>
          </w:tcPr>
          <w:p w14:paraId="79F4D8E7" w14:textId="77777777" w:rsidR="00A1436C" w:rsidRPr="0056424D" w:rsidRDefault="00A1436C" w:rsidP="0031533B">
            <w:pPr>
              <w:rPr>
                <w:sz w:val="28"/>
                <w:szCs w:val="28"/>
              </w:rPr>
            </w:pPr>
            <w:r w:rsidRPr="0056424D">
              <w:rPr>
                <w:sz w:val="28"/>
                <w:szCs w:val="28"/>
              </w:rPr>
              <w:lastRenderedPageBreak/>
              <w:t>Подпрограмма "Энергосбережение и повышение энергетической эффективности на территории Черемховского районного муниципального образования" на 2018-2023 годы</w:t>
            </w:r>
          </w:p>
        </w:tc>
        <w:tc>
          <w:tcPr>
            <w:tcW w:w="1397" w:type="dxa"/>
            <w:vAlign w:val="center"/>
          </w:tcPr>
          <w:p w14:paraId="41320530" w14:textId="77777777" w:rsidR="00A1436C" w:rsidRPr="0056424D" w:rsidRDefault="00A1436C" w:rsidP="0031533B">
            <w:pPr>
              <w:ind w:left="-122"/>
              <w:jc w:val="center"/>
              <w:rPr>
                <w:color w:val="000000"/>
                <w:sz w:val="28"/>
                <w:szCs w:val="28"/>
              </w:rPr>
            </w:pPr>
            <w:r w:rsidRPr="0056424D">
              <w:rPr>
                <w:color w:val="000000"/>
                <w:sz w:val="28"/>
                <w:szCs w:val="28"/>
              </w:rPr>
              <w:t>327,1</w:t>
            </w:r>
          </w:p>
        </w:tc>
        <w:tc>
          <w:tcPr>
            <w:tcW w:w="1418" w:type="dxa"/>
            <w:vAlign w:val="center"/>
          </w:tcPr>
          <w:p w14:paraId="36FDD23D" w14:textId="77777777" w:rsidR="00A1436C" w:rsidRPr="0056424D" w:rsidRDefault="00A1436C" w:rsidP="0031533B">
            <w:pPr>
              <w:ind w:left="-122" w:right="-4"/>
              <w:jc w:val="center"/>
              <w:rPr>
                <w:color w:val="000000"/>
                <w:sz w:val="28"/>
                <w:szCs w:val="28"/>
              </w:rPr>
            </w:pPr>
            <w:r w:rsidRPr="0056424D">
              <w:rPr>
                <w:color w:val="000000"/>
                <w:sz w:val="28"/>
                <w:szCs w:val="28"/>
              </w:rPr>
              <w:t>327,1</w:t>
            </w:r>
          </w:p>
        </w:tc>
        <w:tc>
          <w:tcPr>
            <w:tcW w:w="1296" w:type="dxa"/>
            <w:vAlign w:val="center"/>
          </w:tcPr>
          <w:p w14:paraId="427732CB" w14:textId="77777777" w:rsidR="00A1436C" w:rsidRPr="0056424D" w:rsidRDefault="00A1436C" w:rsidP="0031533B">
            <w:pPr>
              <w:ind w:left="-122" w:right="-37"/>
              <w:jc w:val="center"/>
              <w:rPr>
                <w:color w:val="000000"/>
                <w:sz w:val="28"/>
                <w:szCs w:val="28"/>
              </w:rPr>
            </w:pPr>
            <w:r w:rsidRPr="0056424D">
              <w:rPr>
                <w:color w:val="000000"/>
                <w:sz w:val="28"/>
                <w:szCs w:val="28"/>
              </w:rPr>
              <w:t>327,1</w:t>
            </w:r>
          </w:p>
        </w:tc>
      </w:tr>
      <w:tr w:rsidR="00A1436C" w:rsidRPr="0056424D" w14:paraId="72A144F0" w14:textId="77777777" w:rsidTr="0031533B">
        <w:trPr>
          <w:trHeight w:val="20"/>
          <w:jc w:val="center"/>
        </w:trPr>
        <w:tc>
          <w:tcPr>
            <w:tcW w:w="5572" w:type="dxa"/>
            <w:vAlign w:val="center"/>
          </w:tcPr>
          <w:p w14:paraId="65CD05D0" w14:textId="77777777" w:rsidR="00A1436C" w:rsidRPr="0056424D" w:rsidRDefault="00A1436C" w:rsidP="0031533B">
            <w:pPr>
              <w:rPr>
                <w:sz w:val="28"/>
                <w:szCs w:val="28"/>
              </w:rPr>
            </w:pPr>
            <w:r w:rsidRPr="0056424D">
              <w:rPr>
                <w:sz w:val="28"/>
                <w:szCs w:val="28"/>
              </w:rPr>
              <w:t>Подпрограмма "Обеспечение реализации муниципальной программы и прочие мероприятия в области жилищно-коммунального хозяйства" на 2018 – 2023 годы</w:t>
            </w:r>
          </w:p>
        </w:tc>
        <w:tc>
          <w:tcPr>
            <w:tcW w:w="1397" w:type="dxa"/>
            <w:vAlign w:val="center"/>
          </w:tcPr>
          <w:p w14:paraId="0564FA5F" w14:textId="77777777" w:rsidR="00A1436C" w:rsidRPr="0056424D" w:rsidRDefault="00A1436C" w:rsidP="0031533B">
            <w:pPr>
              <w:ind w:left="-122"/>
              <w:jc w:val="center"/>
              <w:rPr>
                <w:color w:val="000000"/>
                <w:sz w:val="28"/>
                <w:szCs w:val="28"/>
              </w:rPr>
            </w:pPr>
            <w:r w:rsidRPr="0056424D">
              <w:rPr>
                <w:color w:val="000000"/>
                <w:sz w:val="28"/>
                <w:szCs w:val="28"/>
              </w:rPr>
              <w:t>18 831,0</w:t>
            </w:r>
          </w:p>
        </w:tc>
        <w:tc>
          <w:tcPr>
            <w:tcW w:w="1418" w:type="dxa"/>
            <w:vAlign w:val="center"/>
          </w:tcPr>
          <w:p w14:paraId="0DE5C104" w14:textId="77777777" w:rsidR="00A1436C" w:rsidRPr="0056424D" w:rsidRDefault="00A1436C" w:rsidP="0031533B">
            <w:pPr>
              <w:ind w:left="-122" w:right="-4"/>
              <w:jc w:val="center"/>
              <w:rPr>
                <w:color w:val="000000"/>
                <w:sz w:val="28"/>
                <w:szCs w:val="28"/>
              </w:rPr>
            </w:pPr>
            <w:r w:rsidRPr="0056424D">
              <w:rPr>
                <w:color w:val="000000"/>
                <w:sz w:val="28"/>
                <w:szCs w:val="28"/>
              </w:rPr>
              <w:t>17 180,0</w:t>
            </w:r>
          </w:p>
        </w:tc>
        <w:tc>
          <w:tcPr>
            <w:tcW w:w="1296" w:type="dxa"/>
            <w:vAlign w:val="center"/>
          </w:tcPr>
          <w:p w14:paraId="422A7A43" w14:textId="77777777" w:rsidR="00A1436C" w:rsidRPr="0056424D" w:rsidRDefault="00A1436C" w:rsidP="0031533B">
            <w:pPr>
              <w:ind w:left="-122" w:right="-37"/>
              <w:jc w:val="center"/>
              <w:rPr>
                <w:color w:val="000000"/>
                <w:sz w:val="28"/>
                <w:szCs w:val="28"/>
              </w:rPr>
            </w:pPr>
            <w:r w:rsidRPr="0056424D">
              <w:rPr>
                <w:color w:val="000000"/>
                <w:sz w:val="28"/>
                <w:szCs w:val="28"/>
              </w:rPr>
              <w:t>17 151,0</w:t>
            </w:r>
          </w:p>
        </w:tc>
      </w:tr>
    </w:tbl>
    <w:p w14:paraId="2FDE9AE8" w14:textId="77777777" w:rsidR="00A1436C" w:rsidRPr="0056424D" w:rsidRDefault="00A1436C" w:rsidP="00A1436C">
      <w:pPr>
        <w:ind w:firstLine="709"/>
        <w:jc w:val="both"/>
        <w:rPr>
          <w:sz w:val="28"/>
          <w:szCs w:val="28"/>
        </w:rPr>
      </w:pPr>
    </w:p>
    <w:p w14:paraId="09E98988" w14:textId="77777777" w:rsidR="00A1436C" w:rsidRPr="0056424D" w:rsidRDefault="00A1436C" w:rsidP="00A1436C">
      <w:pPr>
        <w:ind w:firstLine="709"/>
        <w:jc w:val="both"/>
        <w:rPr>
          <w:sz w:val="28"/>
          <w:szCs w:val="28"/>
        </w:rPr>
      </w:pPr>
      <w:r w:rsidRPr="0056424D">
        <w:rPr>
          <w:sz w:val="28"/>
          <w:szCs w:val="28"/>
        </w:rPr>
        <w:t>Подпрограмма "Устойчивое развитие сельских территорий Черемховского районного муниципального образования" включает следующие расходы:</w:t>
      </w:r>
    </w:p>
    <w:p w14:paraId="5F4DD250" w14:textId="77777777" w:rsidR="00A1436C" w:rsidRPr="0056424D" w:rsidRDefault="00A1436C" w:rsidP="00A1436C">
      <w:pPr>
        <w:ind w:firstLine="709"/>
        <w:jc w:val="both"/>
        <w:rPr>
          <w:color w:val="000000"/>
          <w:sz w:val="28"/>
          <w:szCs w:val="28"/>
        </w:rPr>
      </w:pPr>
      <w:r w:rsidRPr="0056424D">
        <w:rPr>
          <w:color w:val="000000"/>
          <w:sz w:val="28"/>
          <w:szCs w:val="28"/>
        </w:rPr>
        <w:t xml:space="preserve">- развитие сети общеобразовательных организаций в сельской местности включает расходы на разработку </w:t>
      </w:r>
      <w:proofErr w:type="gramStart"/>
      <w:r w:rsidRPr="0056424D">
        <w:rPr>
          <w:color w:val="000000"/>
          <w:sz w:val="28"/>
          <w:szCs w:val="28"/>
        </w:rPr>
        <w:t>ПСД  и</w:t>
      </w:r>
      <w:proofErr w:type="gramEnd"/>
      <w:r w:rsidRPr="0056424D">
        <w:rPr>
          <w:color w:val="000000"/>
          <w:sz w:val="28"/>
          <w:szCs w:val="28"/>
        </w:rPr>
        <w:t xml:space="preserve"> строительство школ:</w:t>
      </w:r>
    </w:p>
    <w:p w14:paraId="478A31D6" w14:textId="77777777" w:rsidR="00A1436C" w:rsidRPr="0056424D" w:rsidRDefault="00A1436C" w:rsidP="00A1436C">
      <w:pPr>
        <w:ind w:firstLine="709"/>
        <w:jc w:val="both"/>
        <w:rPr>
          <w:color w:val="000000"/>
          <w:sz w:val="28"/>
          <w:szCs w:val="28"/>
        </w:rPr>
      </w:pPr>
      <w:r w:rsidRPr="0056424D">
        <w:rPr>
          <w:color w:val="000000"/>
          <w:sz w:val="28"/>
          <w:szCs w:val="28"/>
        </w:rPr>
        <w:t xml:space="preserve"> в 2022 году в сумме 8 500,0 тыс. руб. - ПСД на строительство школы в с. Нижняя </w:t>
      </w:r>
      <w:proofErr w:type="spellStart"/>
      <w:r w:rsidRPr="0056424D">
        <w:rPr>
          <w:color w:val="000000"/>
          <w:sz w:val="28"/>
          <w:szCs w:val="28"/>
        </w:rPr>
        <w:t>Иреть</w:t>
      </w:r>
      <w:proofErr w:type="spellEnd"/>
      <w:r w:rsidRPr="0056424D">
        <w:rPr>
          <w:color w:val="000000"/>
          <w:sz w:val="28"/>
          <w:szCs w:val="28"/>
        </w:rPr>
        <w:t>;</w:t>
      </w:r>
    </w:p>
    <w:p w14:paraId="1BA6B25D" w14:textId="77777777" w:rsidR="00A1436C" w:rsidRPr="0056424D" w:rsidRDefault="00A1436C" w:rsidP="00A1436C">
      <w:pPr>
        <w:ind w:firstLine="709"/>
        <w:jc w:val="both"/>
        <w:rPr>
          <w:color w:val="000000"/>
          <w:sz w:val="28"/>
          <w:szCs w:val="28"/>
        </w:rPr>
      </w:pPr>
      <w:r w:rsidRPr="0056424D">
        <w:rPr>
          <w:color w:val="000000"/>
          <w:sz w:val="28"/>
          <w:szCs w:val="28"/>
        </w:rPr>
        <w:t xml:space="preserve">в 2023 году в сумме 20 500,0 тыс. руб. (8 500,0 тыс. руб. - ПСД на строительство школы в с. Узкий Луг, 12 000,0 тыс. руб. – строительство школы в с. Нижняя </w:t>
      </w:r>
      <w:proofErr w:type="spellStart"/>
      <w:r w:rsidRPr="0056424D">
        <w:rPr>
          <w:color w:val="000000"/>
          <w:sz w:val="28"/>
          <w:szCs w:val="28"/>
        </w:rPr>
        <w:t>Иреть</w:t>
      </w:r>
      <w:proofErr w:type="spellEnd"/>
      <w:r w:rsidRPr="0056424D">
        <w:rPr>
          <w:color w:val="000000"/>
          <w:sz w:val="28"/>
          <w:szCs w:val="28"/>
        </w:rPr>
        <w:t>);</w:t>
      </w:r>
    </w:p>
    <w:p w14:paraId="65156888" w14:textId="77777777" w:rsidR="00A1436C" w:rsidRPr="0056424D" w:rsidRDefault="00A1436C" w:rsidP="00A1436C">
      <w:pPr>
        <w:ind w:firstLine="709"/>
        <w:jc w:val="both"/>
        <w:rPr>
          <w:sz w:val="28"/>
          <w:szCs w:val="28"/>
        </w:rPr>
      </w:pPr>
      <w:r w:rsidRPr="0056424D">
        <w:rPr>
          <w:sz w:val="28"/>
          <w:szCs w:val="28"/>
        </w:rPr>
        <w:t>- проведение районного трудового соревнования (конкурса) в сфере агропромышленного комплекса, направленного на выявление лучших работающих в сельскохозяйственном производстве трудовых коллективов, передовых работников агропромышленного комплекса и поощрение их за высокие результаты труда запланировано в объеме 114,5 тыс. руб. ежегодно.</w:t>
      </w:r>
    </w:p>
    <w:p w14:paraId="015825F1" w14:textId="77777777" w:rsidR="00A1436C" w:rsidRPr="0056424D" w:rsidRDefault="00A1436C" w:rsidP="00A1436C">
      <w:pPr>
        <w:ind w:firstLine="709"/>
        <w:jc w:val="both"/>
        <w:rPr>
          <w:sz w:val="28"/>
          <w:szCs w:val="28"/>
        </w:rPr>
      </w:pPr>
      <w:r w:rsidRPr="0056424D">
        <w:rPr>
          <w:sz w:val="28"/>
          <w:szCs w:val="28"/>
        </w:rPr>
        <w:t>В рамках реализации подпрограммы "Охрана окружающей среды на территории Черемховского районного муниципального образования" предусмотрены расходы на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 в сумме 1 570,1 тыс. руб. ежегодно.</w:t>
      </w:r>
    </w:p>
    <w:p w14:paraId="2DB43DAF" w14:textId="77777777" w:rsidR="00A1436C" w:rsidRPr="0056424D" w:rsidRDefault="00A1436C" w:rsidP="00A1436C">
      <w:pPr>
        <w:ind w:firstLine="709"/>
        <w:jc w:val="both"/>
        <w:rPr>
          <w:sz w:val="28"/>
          <w:szCs w:val="28"/>
        </w:rPr>
      </w:pPr>
      <w:r w:rsidRPr="0056424D">
        <w:rPr>
          <w:sz w:val="28"/>
          <w:szCs w:val="28"/>
        </w:rPr>
        <w:t>Подпрограмма «Энергосбережение и повышение энергетической эффективности на территории Черемховского районного муниципального образования» включает расходы на осуществление мероприятий в сфере образования и культуры в области энергосбережения, в том числе:</w:t>
      </w:r>
    </w:p>
    <w:p w14:paraId="76AF1FB7" w14:textId="77777777" w:rsidR="00A1436C" w:rsidRPr="0056424D" w:rsidRDefault="00A1436C" w:rsidP="00A1436C">
      <w:pPr>
        <w:ind w:firstLine="709"/>
        <w:jc w:val="both"/>
        <w:rPr>
          <w:sz w:val="28"/>
          <w:szCs w:val="28"/>
        </w:rPr>
      </w:pPr>
      <w:r w:rsidRPr="0056424D">
        <w:rPr>
          <w:sz w:val="28"/>
          <w:szCs w:val="28"/>
        </w:rPr>
        <w:t>- мероприятия в сфере культуры составляют 205,0 тыс. руб. на 2021 и 2022 год, 105,0 тыс. руб. на 2023 год;</w:t>
      </w:r>
    </w:p>
    <w:p w14:paraId="37609D37" w14:textId="77777777" w:rsidR="00A1436C" w:rsidRPr="0056424D" w:rsidRDefault="00A1436C" w:rsidP="00A1436C">
      <w:pPr>
        <w:ind w:firstLine="709"/>
        <w:jc w:val="both"/>
        <w:rPr>
          <w:sz w:val="28"/>
          <w:szCs w:val="28"/>
        </w:rPr>
      </w:pPr>
      <w:r w:rsidRPr="0056424D">
        <w:rPr>
          <w:sz w:val="28"/>
          <w:szCs w:val="28"/>
        </w:rPr>
        <w:t>- мероприятия в сфере образования составят 119,7 тыс. руб. на 2021 и 2022 год, 219,7 тыс. руб. на 2023 год;</w:t>
      </w:r>
    </w:p>
    <w:p w14:paraId="107C0E3E" w14:textId="77777777" w:rsidR="00A1436C" w:rsidRPr="0056424D" w:rsidRDefault="00A1436C" w:rsidP="00A1436C">
      <w:pPr>
        <w:ind w:firstLine="709"/>
        <w:jc w:val="both"/>
        <w:rPr>
          <w:sz w:val="28"/>
          <w:szCs w:val="28"/>
        </w:rPr>
      </w:pPr>
      <w:r w:rsidRPr="0056424D">
        <w:rPr>
          <w:sz w:val="28"/>
          <w:szCs w:val="28"/>
        </w:rPr>
        <w:t>- мероприятия по администрации ЧРМО запланированы в сумме 2,4 тыс. руб. ежегодно.</w:t>
      </w:r>
    </w:p>
    <w:p w14:paraId="023B0A0A" w14:textId="77777777" w:rsidR="00A1436C" w:rsidRPr="0056424D" w:rsidRDefault="00A1436C" w:rsidP="00A1436C">
      <w:pPr>
        <w:ind w:firstLine="709"/>
        <w:jc w:val="both"/>
        <w:rPr>
          <w:sz w:val="28"/>
          <w:szCs w:val="28"/>
        </w:rPr>
      </w:pPr>
      <w:r w:rsidRPr="0056424D">
        <w:rPr>
          <w:sz w:val="28"/>
          <w:szCs w:val="28"/>
        </w:rPr>
        <w:t xml:space="preserve">Подпрограмму "Обеспечение реализации муниципальной программы и прочие мероприятия в области жилищно-коммунального хозяйства" составляют расходы на содержание и обеспечение деятельности Управления жилищно-коммунального хозяйства, транспорта, связи и экологии АЧРМО в сумме 8 466,6 тыс. руб. на 2021 год, в сумме 6 815,6 тыс. руб. на 2022 год, в сумме 6 786,6 тыс. </w:t>
      </w:r>
      <w:r w:rsidRPr="0056424D">
        <w:rPr>
          <w:sz w:val="28"/>
          <w:szCs w:val="28"/>
        </w:rPr>
        <w:lastRenderedPageBreak/>
        <w:t>руб. на 2023 год, а также на осуществление отдельных областных государственных полномочий по предоставлению гражданам субсидий на оплату жилых помещений и коммунальных услуг в сумме 10 364,4 тыс. руб. ежегодно.</w:t>
      </w:r>
    </w:p>
    <w:p w14:paraId="2DFCC6E0" w14:textId="77777777" w:rsidR="00A1436C" w:rsidRPr="0056424D" w:rsidRDefault="00A1436C" w:rsidP="00A1436C">
      <w:pPr>
        <w:ind w:firstLine="709"/>
        <w:jc w:val="both"/>
        <w:rPr>
          <w:sz w:val="28"/>
          <w:szCs w:val="28"/>
          <w:highlight w:val="yellow"/>
        </w:rPr>
      </w:pPr>
    </w:p>
    <w:p w14:paraId="55663D6B" w14:textId="77777777" w:rsidR="00A1436C" w:rsidRPr="0056424D" w:rsidRDefault="00A1436C" w:rsidP="00A1436C">
      <w:pPr>
        <w:ind w:firstLine="709"/>
        <w:jc w:val="center"/>
        <w:rPr>
          <w:b/>
          <w:bCs/>
          <w:color w:val="000000"/>
          <w:sz w:val="28"/>
          <w:szCs w:val="28"/>
        </w:rPr>
      </w:pPr>
      <w:r w:rsidRPr="0056424D">
        <w:rPr>
          <w:b/>
          <w:bCs/>
          <w:color w:val="000000"/>
          <w:sz w:val="28"/>
          <w:szCs w:val="28"/>
        </w:rPr>
        <w:t>Муниципальная программа «Управление муниципальными финансами Черемховского районного муниципального образования»</w:t>
      </w:r>
    </w:p>
    <w:p w14:paraId="4E4F0BA2" w14:textId="77777777" w:rsidR="00A1436C" w:rsidRPr="0056424D" w:rsidRDefault="00A1436C" w:rsidP="00A1436C">
      <w:pPr>
        <w:autoSpaceDE w:val="0"/>
        <w:autoSpaceDN w:val="0"/>
        <w:adjustRightInd w:val="0"/>
        <w:ind w:firstLine="720"/>
        <w:jc w:val="both"/>
        <w:rPr>
          <w:sz w:val="28"/>
          <w:szCs w:val="28"/>
          <w:highlight w:val="yellow"/>
        </w:rPr>
      </w:pPr>
    </w:p>
    <w:p w14:paraId="497E36EB" w14:textId="77777777" w:rsidR="00A1436C" w:rsidRPr="0056424D" w:rsidRDefault="00A1436C" w:rsidP="00A1436C">
      <w:pPr>
        <w:autoSpaceDE w:val="0"/>
        <w:autoSpaceDN w:val="0"/>
        <w:adjustRightInd w:val="0"/>
        <w:ind w:firstLine="720"/>
        <w:jc w:val="both"/>
        <w:rPr>
          <w:sz w:val="28"/>
          <w:szCs w:val="28"/>
        </w:rPr>
      </w:pPr>
      <w:r w:rsidRPr="0056424D">
        <w:rPr>
          <w:sz w:val="28"/>
          <w:szCs w:val="28"/>
        </w:rPr>
        <w:t xml:space="preserve">Ресурсное обеспечение реализации мероприятий </w:t>
      </w:r>
      <w:proofErr w:type="gramStart"/>
      <w:r w:rsidRPr="0056424D">
        <w:rPr>
          <w:sz w:val="28"/>
          <w:szCs w:val="28"/>
        </w:rPr>
        <w:t>муниципальной  программы</w:t>
      </w:r>
      <w:proofErr w:type="gramEnd"/>
      <w:r w:rsidRPr="0056424D">
        <w:rPr>
          <w:sz w:val="28"/>
          <w:szCs w:val="28"/>
        </w:rPr>
        <w:t xml:space="preserve"> представлено в разрезе подпрограмм в таблице 4.</w:t>
      </w:r>
    </w:p>
    <w:p w14:paraId="0A0DB2E3" w14:textId="77777777" w:rsidR="00A1436C" w:rsidRPr="0056424D" w:rsidRDefault="00A1436C" w:rsidP="00A1436C">
      <w:pPr>
        <w:ind w:firstLine="709"/>
        <w:jc w:val="both"/>
        <w:rPr>
          <w:sz w:val="28"/>
          <w:szCs w:val="28"/>
        </w:rPr>
      </w:pPr>
    </w:p>
    <w:p w14:paraId="4A9455F4" w14:textId="77777777" w:rsidR="00A1436C" w:rsidRPr="0056424D" w:rsidRDefault="00A1436C" w:rsidP="00A1436C">
      <w:pPr>
        <w:ind w:firstLine="709"/>
        <w:jc w:val="both"/>
        <w:rPr>
          <w:sz w:val="28"/>
          <w:szCs w:val="28"/>
        </w:rPr>
      </w:pPr>
      <w:r w:rsidRPr="0056424D">
        <w:rPr>
          <w:sz w:val="28"/>
          <w:szCs w:val="28"/>
        </w:rPr>
        <w:t xml:space="preserve">Таблица 4. Ресурсное обеспечение муниципальной программы </w:t>
      </w:r>
      <w:r w:rsidRPr="0056424D">
        <w:rPr>
          <w:bCs/>
          <w:color w:val="000000"/>
          <w:sz w:val="28"/>
          <w:szCs w:val="28"/>
        </w:rPr>
        <w:t>«Управление муниципальными финансами Черемховского районного муниципального образования» на 2018-2023 годы</w:t>
      </w:r>
    </w:p>
    <w:p w14:paraId="37B240EA" w14:textId="77777777" w:rsidR="00A1436C" w:rsidRPr="0056424D" w:rsidRDefault="00A1436C" w:rsidP="00A1436C">
      <w:pPr>
        <w:autoSpaceDE w:val="0"/>
        <w:autoSpaceDN w:val="0"/>
        <w:adjustRightInd w:val="0"/>
        <w:ind w:firstLine="720"/>
        <w:jc w:val="right"/>
        <w:rPr>
          <w:sz w:val="28"/>
          <w:szCs w:val="28"/>
        </w:rPr>
      </w:pPr>
      <w:r w:rsidRPr="0056424D">
        <w:rPr>
          <w:sz w:val="28"/>
          <w:szCs w:val="28"/>
        </w:rPr>
        <w:t>тыс. рублей</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A1436C" w:rsidRPr="0056424D" w14:paraId="05215012" w14:textId="77777777" w:rsidTr="0031533B">
        <w:trPr>
          <w:trHeight w:val="20"/>
          <w:tblHeader/>
          <w:jc w:val="center"/>
        </w:trPr>
        <w:tc>
          <w:tcPr>
            <w:tcW w:w="5572" w:type="dxa"/>
            <w:vAlign w:val="center"/>
          </w:tcPr>
          <w:p w14:paraId="4C713197" w14:textId="77777777" w:rsidR="00A1436C" w:rsidRPr="0056424D" w:rsidRDefault="00A1436C" w:rsidP="0031533B">
            <w:pPr>
              <w:jc w:val="center"/>
              <w:rPr>
                <w:b/>
                <w:sz w:val="28"/>
                <w:szCs w:val="28"/>
              </w:rPr>
            </w:pPr>
            <w:r w:rsidRPr="0056424D">
              <w:rPr>
                <w:b/>
                <w:sz w:val="28"/>
                <w:szCs w:val="28"/>
              </w:rPr>
              <w:t>Наименование</w:t>
            </w:r>
          </w:p>
        </w:tc>
        <w:tc>
          <w:tcPr>
            <w:tcW w:w="1397" w:type="dxa"/>
            <w:vAlign w:val="center"/>
          </w:tcPr>
          <w:p w14:paraId="2D884CDE" w14:textId="77777777" w:rsidR="00A1436C" w:rsidRPr="0056424D" w:rsidRDefault="00A1436C" w:rsidP="0031533B">
            <w:pPr>
              <w:jc w:val="center"/>
              <w:rPr>
                <w:b/>
                <w:sz w:val="28"/>
                <w:szCs w:val="28"/>
              </w:rPr>
            </w:pPr>
            <w:r w:rsidRPr="0056424D">
              <w:rPr>
                <w:b/>
                <w:sz w:val="28"/>
                <w:szCs w:val="28"/>
              </w:rPr>
              <w:t>2021 год</w:t>
            </w:r>
          </w:p>
        </w:tc>
        <w:tc>
          <w:tcPr>
            <w:tcW w:w="1418" w:type="dxa"/>
            <w:vAlign w:val="center"/>
          </w:tcPr>
          <w:p w14:paraId="60F9A069" w14:textId="77777777" w:rsidR="00A1436C" w:rsidRPr="0056424D" w:rsidRDefault="00A1436C" w:rsidP="0031533B">
            <w:pPr>
              <w:jc w:val="center"/>
              <w:rPr>
                <w:b/>
                <w:sz w:val="28"/>
                <w:szCs w:val="28"/>
              </w:rPr>
            </w:pPr>
            <w:r w:rsidRPr="0056424D">
              <w:rPr>
                <w:b/>
                <w:sz w:val="28"/>
                <w:szCs w:val="28"/>
              </w:rPr>
              <w:t>2022 год</w:t>
            </w:r>
          </w:p>
        </w:tc>
        <w:tc>
          <w:tcPr>
            <w:tcW w:w="1296" w:type="dxa"/>
            <w:vAlign w:val="center"/>
          </w:tcPr>
          <w:p w14:paraId="638BCC16" w14:textId="77777777" w:rsidR="00A1436C" w:rsidRPr="0056424D" w:rsidRDefault="00A1436C" w:rsidP="0031533B">
            <w:pPr>
              <w:jc w:val="center"/>
              <w:rPr>
                <w:b/>
                <w:sz w:val="28"/>
                <w:szCs w:val="28"/>
              </w:rPr>
            </w:pPr>
            <w:r w:rsidRPr="0056424D">
              <w:rPr>
                <w:b/>
                <w:sz w:val="28"/>
                <w:szCs w:val="28"/>
              </w:rPr>
              <w:t>2023 год</w:t>
            </w:r>
          </w:p>
        </w:tc>
      </w:tr>
      <w:tr w:rsidR="00A1436C" w:rsidRPr="0056424D" w14:paraId="1929FB6C" w14:textId="77777777" w:rsidTr="0031533B">
        <w:trPr>
          <w:trHeight w:val="20"/>
          <w:tblHeader/>
          <w:jc w:val="center"/>
        </w:trPr>
        <w:tc>
          <w:tcPr>
            <w:tcW w:w="5572" w:type="dxa"/>
            <w:vAlign w:val="center"/>
          </w:tcPr>
          <w:p w14:paraId="6A09817A" w14:textId="77777777" w:rsidR="00A1436C" w:rsidRPr="0056424D" w:rsidRDefault="00A1436C" w:rsidP="0031533B">
            <w:pPr>
              <w:jc w:val="center"/>
              <w:rPr>
                <w:b/>
                <w:sz w:val="28"/>
                <w:szCs w:val="28"/>
              </w:rPr>
            </w:pPr>
            <w:r w:rsidRPr="0056424D">
              <w:rPr>
                <w:b/>
                <w:sz w:val="28"/>
                <w:szCs w:val="28"/>
              </w:rPr>
              <w:t>1</w:t>
            </w:r>
          </w:p>
        </w:tc>
        <w:tc>
          <w:tcPr>
            <w:tcW w:w="1397" w:type="dxa"/>
            <w:vAlign w:val="center"/>
          </w:tcPr>
          <w:p w14:paraId="09B91557" w14:textId="77777777" w:rsidR="00A1436C" w:rsidRPr="0056424D" w:rsidRDefault="00A1436C" w:rsidP="0031533B">
            <w:pPr>
              <w:jc w:val="center"/>
              <w:rPr>
                <w:b/>
                <w:sz w:val="28"/>
                <w:szCs w:val="28"/>
              </w:rPr>
            </w:pPr>
            <w:r w:rsidRPr="0056424D">
              <w:rPr>
                <w:b/>
                <w:sz w:val="28"/>
                <w:szCs w:val="28"/>
              </w:rPr>
              <w:t>2</w:t>
            </w:r>
          </w:p>
        </w:tc>
        <w:tc>
          <w:tcPr>
            <w:tcW w:w="1418" w:type="dxa"/>
            <w:vAlign w:val="center"/>
          </w:tcPr>
          <w:p w14:paraId="1C74734A" w14:textId="77777777" w:rsidR="00A1436C" w:rsidRPr="0056424D" w:rsidRDefault="00A1436C" w:rsidP="0031533B">
            <w:pPr>
              <w:jc w:val="center"/>
              <w:rPr>
                <w:b/>
                <w:sz w:val="28"/>
                <w:szCs w:val="28"/>
              </w:rPr>
            </w:pPr>
            <w:r w:rsidRPr="0056424D">
              <w:rPr>
                <w:b/>
                <w:sz w:val="28"/>
                <w:szCs w:val="28"/>
              </w:rPr>
              <w:t>3</w:t>
            </w:r>
          </w:p>
        </w:tc>
        <w:tc>
          <w:tcPr>
            <w:tcW w:w="1296" w:type="dxa"/>
            <w:vAlign w:val="center"/>
          </w:tcPr>
          <w:p w14:paraId="3A7798B4" w14:textId="77777777" w:rsidR="00A1436C" w:rsidRPr="0056424D" w:rsidRDefault="00A1436C" w:rsidP="0031533B">
            <w:pPr>
              <w:jc w:val="center"/>
              <w:rPr>
                <w:b/>
                <w:sz w:val="28"/>
                <w:szCs w:val="28"/>
              </w:rPr>
            </w:pPr>
            <w:r w:rsidRPr="0056424D">
              <w:rPr>
                <w:b/>
                <w:sz w:val="28"/>
                <w:szCs w:val="28"/>
              </w:rPr>
              <w:t>4</w:t>
            </w:r>
          </w:p>
        </w:tc>
      </w:tr>
      <w:tr w:rsidR="00A1436C" w:rsidRPr="0056424D" w14:paraId="56E55D4C" w14:textId="77777777" w:rsidTr="0031533B">
        <w:trPr>
          <w:trHeight w:val="20"/>
          <w:jc w:val="center"/>
        </w:trPr>
        <w:tc>
          <w:tcPr>
            <w:tcW w:w="5572" w:type="dxa"/>
            <w:vAlign w:val="center"/>
          </w:tcPr>
          <w:p w14:paraId="7A9F2364" w14:textId="77777777" w:rsidR="00A1436C" w:rsidRPr="0056424D" w:rsidRDefault="00A1436C" w:rsidP="0031533B">
            <w:pPr>
              <w:rPr>
                <w:b/>
                <w:sz w:val="28"/>
                <w:szCs w:val="28"/>
              </w:rPr>
            </w:pPr>
            <w:r w:rsidRPr="0056424D">
              <w:rPr>
                <w:b/>
                <w:sz w:val="28"/>
                <w:szCs w:val="28"/>
              </w:rPr>
              <w:t>Муниципальная программа «</w:t>
            </w:r>
            <w:r w:rsidRPr="0056424D">
              <w:rPr>
                <w:b/>
                <w:bCs/>
                <w:color w:val="000000"/>
                <w:sz w:val="28"/>
                <w:szCs w:val="28"/>
              </w:rPr>
              <w:t>Управление муниципальными финансами Черемховского районного муниципального образования</w:t>
            </w:r>
            <w:r w:rsidRPr="0056424D">
              <w:rPr>
                <w:b/>
                <w:sz w:val="28"/>
                <w:szCs w:val="28"/>
              </w:rPr>
              <w:t>» на 2018-2023 годы, всего:</w:t>
            </w:r>
          </w:p>
        </w:tc>
        <w:tc>
          <w:tcPr>
            <w:tcW w:w="1397" w:type="dxa"/>
            <w:vAlign w:val="center"/>
          </w:tcPr>
          <w:p w14:paraId="461DA645" w14:textId="77777777" w:rsidR="00A1436C" w:rsidRPr="0056424D" w:rsidRDefault="00A1436C" w:rsidP="0031533B">
            <w:pPr>
              <w:ind w:left="-122" w:hanging="56"/>
              <w:jc w:val="center"/>
              <w:rPr>
                <w:b/>
                <w:color w:val="000000"/>
                <w:sz w:val="28"/>
                <w:szCs w:val="28"/>
              </w:rPr>
            </w:pPr>
            <w:r w:rsidRPr="0056424D">
              <w:rPr>
                <w:b/>
                <w:color w:val="000000"/>
                <w:sz w:val="28"/>
                <w:szCs w:val="28"/>
              </w:rPr>
              <w:t>154 681,8</w:t>
            </w:r>
          </w:p>
        </w:tc>
        <w:tc>
          <w:tcPr>
            <w:tcW w:w="1418" w:type="dxa"/>
            <w:vAlign w:val="center"/>
          </w:tcPr>
          <w:p w14:paraId="7A80711E" w14:textId="77777777" w:rsidR="00A1436C" w:rsidRPr="0056424D" w:rsidRDefault="00A1436C" w:rsidP="0031533B">
            <w:pPr>
              <w:ind w:left="-122" w:right="-4"/>
              <w:jc w:val="center"/>
              <w:rPr>
                <w:b/>
                <w:color w:val="000000"/>
                <w:sz w:val="28"/>
                <w:szCs w:val="28"/>
              </w:rPr>
            </w:pPr>
            <w:r w:rsidRPr="0056424D">
              <w:rPr>
                <w:b/>
                <w:color w:val="000000"/>
                <w:sz w:val="28"/>
                <w:szCs w:val="28"/>
              </w:rPr>
              <w:t>141 922,2</w:t>
            </w:r>
          </w:p>
        </w:tc>
        <w:tc>
          <w:tcPr>
            <w:tcW w:w="1296" w:type="dxa"/>
            <w:vAlign w:val="center"/>
          </w:tcPr>
          <w:p w14:paraId="2C8073C0" w14:textId="77777777" w:rsidR="00A1436C" w:rsidRPr="0056424D" w:rsidRDefault="00A1436C" w:rsidP="0031533B">
            <w:pPr>
              <w:ind w:left="-122" w:right="-37"/>
              <w:jc w:val="center"/>
              <w:rPr>
                <w:b/>
                <w:color w:val="000000"/>
                <w:sz w:val="28"/>
                <w:szCs w:val="28"/>
              </w:rPr>
            </w:pPr>
            <w:r w:rsidRPr="0056424D">
              <w:rPr>
                <w:b/>
                <w:color w:val="000000"/>
                <w:sz w:val="28"/>
                <w:szCs w:val="28"/>
              </w:rPr>
              <w:t>136 349,7</w:t>
            </w:r>
          </w:p>
        </w:tc>
      </w:tr>
      <w:tr w:rsidR="00A1436C" w:rsidRPr="0056424D" w14:paraId="472C78C9" w14:textId="77777777" w:rsidTr="0031533B">
        <w:trPr>
          <w:trHeight w:val="20"/>
          <w:jc w:val="center"/>
        </w:trPr>
        <w:tc>
          <w:tcPr>
            <w:tcW w:w="5572" w:type="dxa"/>
            <w:vAlign w:val="center"/>
          </w:tcPr>
          <w:p w14:paraId="38391091" w14:textId="77777777" w:rsidR="00A1436C" w:rsidRPr="0056424D" w:rsidRDefault="00A1436C" w:rsidP="0031533B">
            <w:pPr>
              <w:rPr>
                <w:sz w:val="28"/>
                <w:szCs w:val="28"/>
              </w:rPr>
            </w:pPr>
            <w:r w:rsidRPr="0056424D">
              <w:rPr>
                <w:i/>
                <w:sz w:val="28"/>
                <w:szCs w:val="28"/>
              </w:rPr>
              <w:t>в том числе:</w:t>
            </w:r>
          </w:p>
        </w:tc>
        <w:tc>
          <w:tcPr>
            <w:tcW w:w="1397" w:type="dxa"/>
            <w:vAlign w:val="center"/>
          </w:tcPr>
          <w:p w14:paraId="003D49FF" w14:textId="77777777" w:rsidR="00A1436C" w:rsidRPr="0056424D" w:rsidRDefault="00A1436C" w:rsidP="0031533B">
            <w:pPr>
              <w:ind w:left="-122"/>
              <w:jc w:val="right"/>
              <w:rPr>
                <w:sz w:val="28"/>
                <w:szCs w:val="28"/>
              </w:rPr>
            </w:pPr>
          </w:p>
        </w:tc>
        <w:tc>
          <w:tcPr>
            <w:tcW w:w="1418" w:type="dxa"/>
            <w:vAlign w:val="center"/>
          </w:tcPr>
          <w:p w14:paraId="4A4C5B68" w14:textId="77777777" w:rsidR="00A1436C" w:rsidRPr="0056424D" w:rsidRDefault="00A1436C" w:rsidP="0031533B">
            <w:pPr>
              <w:ind w:left="-122" w:right="-4"/>
              <w:jc w:val="right"/>
              <w:rPr>
                <w:sz w:val="28"/>
                <w:szCs w:val="28"/>
              </w:rPr>
            </w:pPr>
          </w:p>
        </w:tc>
        <w:tc>
          <w:tcPr>
            <w:tcW w:w="1296" w:type="dxa"/>
            <w:vAlign w:val="center"/>
          </w:tcPr>
          <w:p w14:paraId="6E5B7F38" w14:textId="77777777" w:rsidR="00A1436C" w:rsidRPr="0056424D" w:rsidRDefault="00A1436C" w:rsidP="0031533B">
            <w:pPr>
              <w:ind w:left="-122" w:right="-37"/>
              <w:jc w:val="right"/>
              <w:rPr>
                <w:sz w:val="28"/>
                <w:szCs w:val="28"/>
              </w:rPr>
            </w:pPr>
          </w:p>
        </w:tc>
      </w:tr>
      <w:tr w:rsidR="00A1436C" w:rsidRPr="0056424D" w14:paraId="78D873C8" w14:textId="77777777" w:rsidTr="0031533B">
        <w:trPr>
          <w:trHeight w:val="20"/>
          <w:jc w:val="center"/>
        </w:trPr>
        <w:tc>
          <w:tcPr>
            <w:tcW w:w="5572" w:type="dxa"/>
            <w:vAlign w:val="center"/>
          </w:tcPr>
          <w:p w14:paraId="10229129" w14:textId="77777777" w:rsidR="00A1436C" w:rsidRPr="0056424D" w:rsidRDefault="00A1436C" w:rsidP="0031533B">
            <w:pPr>
              <w:rPr>
                <w:sz w:val="28"/>
                <w:szCs w:val="28"/>
              </w:rPr>
            </w:pPr>
            <w:r w:rsidRPr="0056424D">
              <w:rPr>
                <w:sz w:val="28"/>
                <w:szCs w:val="28"/>
              </w:rPr>
              <w:t>Подпрограмма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на 2018-2023 годы</w:t>
            </w:r>
          </w:p>
        </w:tc>
        <w:tc>
          <w:tcPr>
            <w:tcW w:w="1397" w:type="dxa"/>
            <w:vAlign w:val="center"/>
          </w:tcPr>
          <w:p w14:paraId="19279914" w14:textId="77777777" w:rsidR="00A1436C" w:rsidRPr="0056424D" w:rsidRDefault="00A1436C" w:rsidP="0031533B">
            <w:pPr>
              <w:ind w:left="-122" w:hanging="70"/>
              <w:jc w:val="center"/>
              <w:rPr>
                <w:color w:val="000000"/>
                <w:sz w:val="28"/>
                <w:szCs w:val="28"/>
              </w:rPr>
            </w:pPr>
            <w:r w:rsidRPr="0056424D">
              <w:rPr>
                <w:color w:val="000000"/>
                <w:sz w:val="28"/>
                <w:szCs w:val="28"/>
              </w:rPr>
              <w:t>41 864,1</w:t>
            </w:r>
          </w:p>
        </w:tc>
        <w:tc>
          <w:tcPr>
            <w:tcW w:w="1418" w:type="dxa"/>
            <w:vAlign w:val="center"/>
          </w:tcPr>
          <w:p w14:paraId="1F285D2C" w14:textId="77777777" w:rsidR="00A1436C" w:rsidRPr="0056424D" w:rsidRDefault="00A1436C" w:rsidP="0031533B">
            <w:pPr>
              <w:ind w:left="-122" w:right="-4"/>
              <w:jc w:val="center"/>
              <w:rPr>
                <w:color w:val="000000"/>
                <w:sz w:val="28"/>
                <w:szCs w:val="28"/>
              </w:rPr>
            </w:pPr>
            <w:r w:rsidRPr="0056424D">
              <w:rPr>
                <w:color w:val="000000"/>
                <w:sz w:val="28"/>
                <w:szCs w:val="28"/>
              </w:rPr>
              <w:t>34 132,8</w:t>
            </w:r>
          </w:p>
        </w:tc>
        <w:tc>
          <w:tcPr>
            <w:tcW w:w="1296" w:type="dxa"/>
            <w:vAlign w:val="center"/>
          </w:tcPr>
          <w:p w14:paraId="6A8B30B5" w14:textId="77777777" w:rsidR="00A1436C" w:rsidRPr="0056424D" w:rsidRDefault="00A1436C" w:rsidP="0031533B">
            <w:pPr>
              <w:ind w:left="-122" w:right="-37"/>
              <w:jc w:val="center"/>
              <w:rPr>
                <w:color w:val="000000"/>
                <w:sz w:val="28"/>
                <w:szCs w:val="28"/>
              </w:rPr>
            </w:pPr>
            <w:r w:rsidRPr="0056424D">
              <w:rPr>
                <w:color w:val="000000"/>
                <w:sz w:val="28"/>
                <w:szCs w:val="28"/>
              </w:rPr>
              <w:t>34 079,7</w:t>
            </w:r>
          </w:p>
        </w:tc>
      </w:tr>
      <w:tr w:rsidR="00A1436C" w:rsidRPr="0056424D" w14:paraId="057D8269" w14:textId="77777777" w:rsidTr="0031533B">
        <w:trPr>
          <w:trHeight w:val="20"/>
          <w:jc w:val="center"/>
        </w:trPr>
        <w:tc>
          <w:tcPr>
            <w:tcW w:w="5572" w:type="dxa"/>
            <w:vAlign w:val="center"/>
          </w:tcPr>
          <w:p w14:paraId="22DEAC4E" w14:textId="77777777" w:rsidR="00A1436C" w:rsidRPr="0056424D" w:rsidRDefault="00A1436C" w:rsidP="0031533B">
            <w:pPr>
              <w:rPr>
                <w:sz w:val="28"/>
                <w:szCs w:val="28"/>
              </w:rPr>
            </w:pPr>
            <w:r w:rsidRPr="0056424D">
              <w:rPr>
                <w:sz w:val="28"/>
                <w:szCs w:val="28"/>
              </w:rPr>
              <w:t>Подпрограмма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на 2018-2023 годы</w:t>
            </w:r>
          </w:p>
        </w:tc>
        <w:tc>
          <w:tcPr>
            <w:tcW w:w="1397" w:type="dxa"/>
            <w:vAlign w:val="center"/>
          </w:tcPr>
          <w:p w14:paraId="5384EE7F" w14:textId="77777777" w:rsidR="00A1436C" w:rsidRPr="0056424D" w:rsidRDefault="00A1436C" w:rsidP="0031533B">
            <w:pPr>
              <w:ind w:left="-122"/>
              <w:jc w:val="center"/>
              <w:rPr>
                <w:color w:val="000000"/>
                <w:sz w:val="28"/>
                <w:szCs w:val="28"/>
              </w:rPr>
            </w:pPr>
            <w:r w:rsidRPr="0056424D">
              <w:rPr>
                <w:color w:val="000000"/>
                <w:sz w:val="28"/>
                <w:szCs w:val="28"/>
              </w:rPr>
              <w:t>112 817,7</w:t>
            </w:r>
          </w:p>
        </w:tc>
        <w:tc>
          <w:tcPr>
            <w:tcW w:w="1418" w:type="dxa"/>
            <w:vAlign w:val="center"/>
          </w:tcPr>
          <w:p w14:paraId="2DBE66E3" w14:textId="77777777" w:rsidR="00A1436C" w:rsidRPr="0056424D" w:rsidRDefault="00A1436C" w:rsidP="0031533B">
            <w:pPr>
              <w:ind w:left="-122" w:right="-4"/>
              <w:jc w:val="center"/>
              <w:rPr>
                <w:color w:val="000000"/>
                <w:sz w:val="28"/>
                <w:szCs w:val="28"/>
              </w:rPr>
            </w:pPr>
            <w:r w:rsidRPr="0056424D">
              <w:rPr>
                <w:color w:val="000000"/>
                <w:sz w:val="28"/>
                <w:szCs w:val="28"/>
              </w:rPr>
              <w:t>107 789,4</w:t>
            </w:r>
          </w:p>
        </w:tc>
        <w:tc>
          <w:tcPr>
            <w:tcW w:w="1296" w:type="dxa"/>
            <w:vAlign w:val="center"/>
          </w:tcPr>
          <w:p w14:paraId="7C7DE9C1" w14:textId="77777777" w:rsidR="00A1436C" w:rsidRPr="0056424D" w:rsidRDefault="00A1436C" w:rsidP="0031533B">
            <w:pPr>
              <w:ind w:left="-122" w:right="-37"/>
              <w:jc w:val="center"/>
              <w:rPr>
                <w:color w:val="000000"/>
                <w:sz w:val="28"/>
                <w:szCs w:val="28"/>
              </w:rPr>
            </w:pPr>
            <w:r w:rsidRPr="0056424D">
              <w:rPr>
                <w:color w:val="000000"/>
                <w:sz w:val="28"/>
                <w:szCs w:val="28"/>
              </w:rPr>
              <w:t>102 270,0</w:t>
            </w:r>
          </w:p>
        </w:tc>
      </w:tr>
    </w:tbl>
    <w:p w14:paraId="3B009BD6" w14:textId="77777777" w:rsidR="00A1436C" w:rsidRPr="0056424D" w:rsidRDefault="00A1436C" w:rsidP="00A1436C">
      <w:pPr>
        <w:ind w:firstLine="709"/>
        <w:jc w:val="both"/>
        <w:rPr>
          <w:sz w:val="28"/>
          <w:szCs w:val="28"/>
          <w:highlight w:val="yellow"/>
        </w:rPr>
      </w:pPr>
    </w:p>
    <w:p w14:paraId="2167223B" w14:textId="77777777" w:rsidR="00A1436C" w:rsidRPr="0056424D" w:rsidRDefault="00A1436C" w:rsidP="00A1436C">
      <w:pPr>
        <w:ind w:firstLine="709"/>
        <w:jc w:val="both"/>
        <w:rPr>
          <w:sz w:val="28"/>
          <w:szCs w:val="28"/>
        </w:rPr>
      </w:pPr>
      <w:r w:rsidRPr="0056424D">
        <w:rPr>
          <w:sz w:val="28"/>
          <w:szCs w:val="28"/>
        </w:rPr>
        <w:t>Подпрограмма "Управление муниципальными финансами Черемховского районного муниципального образования, организация составления, исполнения и контроля за исполнением районного бюджета» предусматривает следующие направления расходов:</w:t>
      </w:r>
    </w:p>
    <w:p w14:paraId="0C9901D6" w14:textId="77777777" w:rsidR="00A1436C" w:rsidRPr="0056424D" w:rsidRDefault="00A1436C" w:rsidP="00A1436C">
      <w:pPr>
        <w:ind w:firstLine="709"/>
        <w:jc w:val="both"/>
        <w:rPr>
          <w:sz w:val="28"/>
          <w:szCs w:val="28"/>
        </w:rPr>
      </w:pPr>
      <w:r w:rsidRPr="0056424D">
        <w:rPr>
          <w:sz w:val="28"/>
          <w:szCs w:val="28"/>
        </w:rPr>
        <w:t>- обеспечение деятельности Финансового управления АЧРМО в сумме 14 055,2  тыс. руб. на 2021 год, в сумме 11 848,7 тыс. руб. на 2022 год, в сумме 11 855,6 тыс. руб. на 2023 год;</w:t>
      </w:r>
    </w:p>
    <w:p w14:paraId="64E81E65" w14:textId="77777777" w:rsidR="00A1436C" w:rsidRPr="0056424D" w:rsidRDefault="00A1436C" w:rsidP="00A1436C">
      <w:pPr>
        <w:ind w:firstLine="709"/>
        <w:jc w:val="both"/>
        <w:rPr>
          <w:sz w:val="28"/>
          <w:szCs w:val="28"/>
        </w:rPr>
      </w:pPr>
      <w:r w:rsidRPr="0056424D">
        <w:rPr>
          <w:sz w:val="28"/>
          <w:szCs w:val="28"/>
        </w:rPr>
        <w:t>- обеспечение деятельности Централизованной бухгалтерии ЧРМО в сумме 27 808,9 тыс. руб. на 2021 год, в сумме 22 204,4 тыс. руб. на 2022 год, в сумме 22 122,4 тыс. руб. на 2023 год;</w:t>
      </w:r>
    </w:p>
    <w:p w14:paraId="37E2F69D" w14:textId="77777777" w:rsidR="00A1436C" w:rsidRPr="0056424D" w:rsidRDefault="00A1436C" w:rsidP="00A1436C">
      <w:pPr>
        <w:ind w:firstLine="709"/>
        <w:jc w:val="both"/>
        <w:rPr>
          <w:sz w:val="28"/>
          <w:szCs w:val="28"/>
        </w:rPr>
      </w:pPr>
      <w:r w:rsidRPr="0056424D">
        <w:rPr>
          <w:bCs/>
          <w:color w:val="000000"/>
          <w:sz w:val="28"/>
          <w:szCs w:val="28"/>
        </w:rPr>
        <w:t xml:space="preserve">- обслуживание муниципального долга по обязательствам, планируемым с 2021 года в рамках привлечения кредитов от кредитных организаций в целях покрытия планового дефицита бюджета в сумме 79,7 тыс. руб. </w:t>
      </w:r>
      <w:r w:rsidRPr="0056424D">
        <w:rPr>
          <w:sz w:val="28"/>
          <w:szCs w:val="28"/>
        </w:rPr>
        <w:t>на 2022 год, в сумме 101,8 тыс. руб. на 2023 год.</w:t>
      </w:r>
    </w:p>
    <w:p w14:paraId="191BAA6C" w14:textId="77777777" w:rsidR="00A1436C" w:rsidRPr="0056424D" w:rsidRDefault="00A1436C" w:rsidP="00A1436C">
      <w:pPr>
        <w:ind w:firstLine="709"/>
        <w:jc w:val="both"/>
        <w:rPr>
          <w:sz w:val="28"/>
          <w:szCs w:val="28"/>
        </w:rPr>
      </w:pPr>
      <w:r w:rsidRPr="0056424D">
        <w:rPr>
          <w:sz w:val="28"/>
          <w:szCs w:val="28"/>
        </w:rPr>
        <w:lastRenderedPageBreak/>
        <w:t>В рамках реализации подпрограммы "Создание условий для эффективного и ответственного управления муниципальными финансами, повышение устойчивости бюджетов поселений Черемховского района" предусмотрены расходы:</w:t>
      </w:r>
    </w:p>
    <w:p w14:paraId="5565AC5A" w14:textId="77777777" w:rsidR="00A1436C" w:rsidRPr="0056424D" w:rsidRDefault="00A1436C" w:rsidP="00A1436C">
      <w:pPr>
        <w:ind w:firstLine="709"/>
        <w:jc w:val="both"/>
        <w:rPr>
          <w:sz w:val="28"/>
          <w:szCs w:val="28"/>
        </w:rPr>
      </w:pPr>
      <w:r w:rsidRPr="0056424D">
        <w:rPr>
          <w:sz w:val="28"/>
          <w:szCs w:val="28"/>
        </w:rPr>
        <w:t>- на предоставление дотаций на выравнивание бюджетной обеспеченности поселений в сумме 95 937,5 тыс. руб. на 2021 год, в сумме 90 791,0 тыс. руб. на 2022 год, в сумме 85 022,1 тыс. руб. на 2023 год;</w:t>
      </w:r>
    </w:p>
    <w:p w14:paraId="3891DE99" w14:textId="77777777" w:rsidR="00A1436C" w:rsidRPr="0056424D" w:rsidRDefault="00A1436C" w:rsidP="00A1436C">
      <w:pPr>
        <w:ind w:firstLine="709"/>
        <w:jc w:val="both"/>
        <w:rPr>
          <w:sz w:val="28"/>
          <w:szCs w:val="28"/>
        </w:rPr>
      </w:pPr>
      <w:r w:rsidRPr="0056424D">
        <w:rPr>
          <w:sz w:val="28"/>
          <w:szCs w:val="28"/>
        </w:rPr>
        <w:t>- на предоставление иных межбюджетных трансфертов бюджетам поселений на поддержку мер по обеспечению сбалансированности местных бюджетов в сумме 16 880,2 тыс. руб. на 2021 год, в сумме 16 998,4 тыс. руб. на 2022 год, в сумме 17 247,9 тыс. руб. на 2023 год.</w:t>
      </w:r>
    </w:p>
    <w:p w14:paraId="4F156E9F" w14:textId="77777777" w:rsidR="00A1436C" w:rsidRPr="0056424D" w:rsidRDefault="00A1436C" w:rsidP="00A1436C">
      <w:pPr>
        <w:ind w:firstLine="709"/>
        <w:jc w:val="center"/>
        <w:rPr>
          <w:b/>
          <w:bCs/>
          <w:color w:val="000000"/>
          <w:sz w:val="28"/>
          <w:szCs w:val="28"/>
          <w:highlight w:val="yellow"/>
        </w:rPr>
      </w:pPr>
    </w:p>
    <w:p w14:paraId="044197D7" w14:textId="77777777" w:rsidR="00A1436C" w:rsidRPr="0056424D" w:rsidRDefault="00A1436C" w:rsidP="00A1436C">
      <w:pPr>
        <w:ind w:firstLine="709"/>
        <w:jc w:val="center"/>
        <w:rPr>
          <w:b/>
          <w:bCs/>
          <w:color w:val="000000"/>
          <w:sz w:val="28"/>
          <w:szCs w:val="28"/>
        </w:rPr>
      </w:pPr>
      <w:r w:rsidRPr="0056424D">
        <w:rPr>
          <w:b/>
          <w:bCs/>
          <w:color w:val="000000"/>
          <w:sz w:val="28"/>
          <w:szCs w:val="28"/>
        </w:rPr>
        <w:t xml:space="preserve">Муниципальная программа "Управление муниципальным имуществом Черемховского районного муниципального образования" </w:t>
      </w:r>
    </w:p>
    <w:p w14:paraId="636AD0EB" w14:textId="77777777" w:rsidR="00A1436C" w:rsidRPr="0056424D" w:rsidRDefault="00A1436C" w:rsidP="00A1436C">
      <w:pPr>
        <w:ind w:firstLine="709"/>
        <w:jc w:val="center"/>
        <w:rPr>
          <w:b/>
          <w:bCs/>
          <w:color w:val="000000"/>
          <w:sz w:val="28"/>
          <w:szCs w:val="28"/>
        </w:rPr>
      </w:pPr>
    </w:p>
    <w:p w14:paraId="13DDC1F5" w14:textId="77777777" w:rsidR="00A1436C" w:rsidRPr="0056424D" w:rsidRDefault="00A1436C" w:rsidP="00A1436C">
      <w:pPr>
        <w:ind w:firstLine="709"/>
        <w:jc w:val="both"/>
        <w:rPr>
          <w:sz w:val="28"/>
          <w:szCs w:val="28"/>
        </w:rPr>
      </w:pPr>
      <w:r w:rsidRPr="0056424D">
        <w:rPr>
          <w:sz w:val="28"/>
          <w:szCs w:val="28"/>
        </w:rPr>
        <w:t>Общий объем финансового обеспечения реализации муниципальной программы предусмотрен в сумме 42 935,2 тыс. руб. на 2021 год, в сумме 34 532,1 тыс. руб. на 2022 год, в сумме 34 356,8 тыс. руб. на 2023 год.</w:t>
      </w:r>
    </w:p>
    <w:p w14:paraId="3D668DC6" w14:textId="77777777" w:rsidR="00A1436C" w:rsidRPr="0056424D" w:rsidRDefault="00A1436C" w:rsidP="00A1436C">
      <w:pPr>
        <w:autoSpaceDE w:val="0"/>
        <w:autoSpaceDN w:val="0"/>
        <w:adjustRightInd w:val="0"/>
        <w:ind w:firstLine="709"/>
        <w:jc w:val="both"/>
        <w:rPr>
          <w:sz w:val="28"/>
          <w:szCs w:val="28"/>
        </w:rPr>
      </w:pPr>
      <w:r w:rsidRPr="0056424D">
        <w:rPr>
          <w:sz w:val="28"/>
          <w:szCs w:val="28"/>
        </w:rPr>
        <w:t>В рамках муниципальной программы предусмотрена реализация следующих подпрограмм:</w:t>
      </w:r>
    </w:p>
    <w:p w14:paraId="2259C07F" w14:textId="77777777" w:rsidR="00A1436C" w:rsidRPr="0056424D" w:rsidRDefault="00A1436C" w:rsidP="00A1436C">
      <w:pPr>
        <w:ind w:firstLine="709"/>
        <w:jc w:val="both"/>
        <w:rPr>
          <w:sz w:val="28"/>
          <w:szCs w:val="28"/>
        </w:rPr>
      </w:pPr>
      <w:r w:rsidRPr="0056424D">
        <w:rPr>
          <w:sz w:val="28"/>
          <w:szCs w:val="28"/>
        </w:rPr>
        <w:t>1. "Совершенствование качества управления муниципальным имуществом и земельными ресурсами в Черемховском районном муниципальном образовании" в сумме 784,8 тыс. руб. на 2021 - 2023 годы ежегодно:</w:t>
      </w:r>
    </w:p>
    <w:p w14:paraId="683A7A43" w14:textId="77777777" w:rsidR="00A1436C" w:rsidRPr="0056424D" w:rsidRDefault="00A1436C" w:rsidP="00A1436C">
      <w:pPr>
        <w:ind w:firstLine="709"/>
        <w:jc w:val="both"/>
        <w:rPr>
          <w:sz w:val="28"/>
          <w:szCs w:val="28"/>
        </w:rPr>
      </w:pPr>
      <w:r w:rsidRPr="0056424D">
        <w:rPr>
          <w:sz w:val="28"/>
          <w:szCs w:val="28"/>
        </w:rPr>
        <w:t>на инвентаризацию объектов недвижимости и земельных участков, расположенных на территории Черемховского районного муниципального образования в сумме 265,0 тыс. руб. ежегодно;</w:t>
      </w:r>
    </w:p>
    <w:p w14:paraId="26714A09" w14:textId="77777777" w:rsidR="00A1436C" w:rsidRPr="0056424D" w:rsidRDefault="00A1436C" w:rsidP="00A1436C">
      <w:pPr>
        <w:ind w:firstLine="709"/>
        <w:jc w:val="both"/>
        <w:rPr>
          <w:sz w:val="28"/>
          <w:szCs w:val="28"/>
        </w:rPr>
      </w:pPr>
      <w:r w:rsidRPr="0056424D">
        <w:rPr>
          <w:sz w:val="28"/>
          <w:szCs w:val="28"/>
        </w:rPr>
        <w:t>на определение рыночной стоимости муниципального имущества в сумме 200,0 тыс. руб. ежегодно;</w:t>
      </w:r>
    </w:p>
    <w:p w14:paraId="6332121C" w14:textId="77777777" w:rsidR="00A1436C" w:rsidRPr="0056424D" w:rsidRDefault="00A1436C" w:rsidP="00A1436C">
      <w:pPr>
        <w:ind w:firstLine="709"/>
        <w:jc w:val="both"/>
        <w:rPr>
          <w:sz w:val="28"/>
          <w:szCs w:val="28"/>
        </w:rPr>
      </w:pPr>
      <w:r w:rsidRPr="0056424D">
        <w:rPr>
          <w:sz w:val="28"/>
          <w:szCs w:val="28"/>
        </w:rPr>
        <w:t>на формирование земельных участков, государственная собственность на которые не разграничена (межевание, установление границ на местности) в сумме 250,0 тыс. руб. ежегодно;</w:t>
      </w:r>
    </w:p>
    <w:p w14:paraId="12EDAA05" w14:textId="77777777" w:rsidR="00A1436C" w:rsidRPr="0056424D" w:rsidRDefault="00A1436C" w:rsidP="00A1436C">
      <w:pPr>
        <w:ind w:firstLine="709"/>
        <w:jc w:val="both"/>
        <w:rPr>
          <w:sz w:val="28"/>
          <w:szCs w:val="28"/>
        </w:rPr>
      </w:pPr>
      <w:r w:rsidRPr="0056424D">
        <w:rPr>
          <w:sz w:val="28"/>
          <w:szCs w:val="28"/>
        </w:rPr>
        <w:t>на содержание муниципального имущества, включая расходы на оплату транспортного налога по транспортным средствам, стоящим на балансе Комитета по управлению муниципальным имуществом в сумме 66,0 тыс. руб. ежегодно;</w:t>
      </w:r>
    </w:p>
    <w:p w14:paraId="42A0403B" w14:textId="77777777" w:rsidR="00A1436C" w:rsidRPr="0056424D" w:rsidRDefault="00A1436C" w:rsidP="00A1436C">
      <w:pPr>
        <w:ind w:firstLine="709"/>
        <w:jc w:val="both"/>
        <w:rPr>
          <w:sz w:val="28"/>
          <w:szCs w:val="28"/>
        </w:rPr>
      </w:pPr>
      <w:r w:rsidRPr="0056424D">
        <w:rPr>
          <w:sz w:val="28"/>
          <w:szCs w:val="28"/>
        </w:rPr>
        <w:t xml:space="preserve">на взносы муниципального образования на капитальный ремонт общего имущества в многоквартирных домах в сумме 3,9 тыс. руб. ежегодно. </w:t>
      </w:r>
    </w:p>
    <w:p w14:paraId="18CCFD0A" w14:textId="77777777" w:rsidR="00A1436C" w:rsidRPr="0056424D" w:rsidRDefault="00A1436C" w:rsidP="00A1436C">
      <w:pPr>
        <w:ind w:firstLine="709"/>
        <w:jc w:val="both"/>
        <w:rPr>
          <w:sz w:val="28"/>
          <w:szCs w:val="28"/>
        </w:rPr>
      </w:pPr>
      <w:r w:rsidRPr="0056424D">
        <w:rPr>
          <w:sz w:val="28"/>
          <w:szCs w:val="28"/>
        </w:rPr>
        <w:t>2. "Обеспечение деятельности муниципальных бюджетных учреждений и муниципальных унитарных предприятий Черемховского районного муниципального образования" в сумме 36 655,9 тыс. руб. на 2021 год, в сумме 26 640,9 тыс. руб. на 2022 год, в сумме 29 479,0 тыс. руб. на 2023 год:</w:t>
      </w:r>
    </w:p>
    <w:p w14:paraId="0B1427CD" w14:textId="77777777" w:rsidR="00A1436C" w:rsidRPr="0056424D" w:rsidRDefault="00A1436C" w:rsidP="00A1436C">
      <w:pPr>
        <w:ind w:firstLine="709"/>
        <w:jc w:val="both"/>
        <w:rPr>
          <w:sz w:val="28"/>
          <w:szCs w:val="28"/>
        </w:rPr>
      </w:pPr>
      <w:r w:rsidRPr="0056424D">
        <w:rPr>
          <w:sz w:val="28"/>
          <w:szCs w:val="28"/>
        </w:rPr>
        <w:t xml:space="preserve">на финансовое обеспечение муниципального задания муниципального бюджетного учреждения Автоцентр в сумме 30 244,8 тыс. руб. на 2021 год, в сумме 24 256,6 тыс. руб. на 2022 год, в сумме 24 186,6 тыс. руб. на 2023 год; </w:t>
      </w:r>
    </w:p>
    <w:p w14:paraId="1F479BAC" w14:textId="77777777" w:rsidR="00A1436C" w:rsidRPr="0056424D" w:rsidRDefault="00A1436C" w:rsidP="00A1436C">
      <w:pPr>
        <w:ind w:firstLine="709"/>
        <w:jc w:val="both"/>
        <w:rPr>
          <w:sz w:val="28"/>
          <w:szCs w:val="28"/>
        </w:rPr>
      </w:pPr>
      <w:r w:rsidRPr="0056424D">
        <w:rPr>
          <w:sz w:val="28"/>
          <w:szCs w:val="28"/>
        </w:rPr>
        <w:t xml:space="preserve">на финансовое обеспечение муниципального задания муниципального бюджетного учреждения </w:t>
      </w:r>
      <w:proofErr w:type="spellStart"/>
      <w:r w:rsidRPr="0056424D">
        <w:rPr>
          <w:sz w:val="28"/>
          <w:szCs w:val="28"/>
        </w:rPr>
        <w:t>Проектсметсервис</w:t>
      </w:r>
      <w:proofErr w:type="spellEnd"/>
      <w:r w:rsidRPr="0056424D">
        <w:rPr>
          <w:sz w:val="28"/>
          <w:szCs w:val="28"/>
        </w:rPr>
        <w:t xml:space="preserve"> в сумме 2 729,4 тыс. руб. на 2021 год, в сумме 1 926,3 тыс. руб. на 2022 год, в сумме 1 972,5 тыс. руб. на 2023 год; </w:t>
      </w:r>
    </w:p>
    <w:p w14:paraId="192BD1CE" w14:textId="77777777" w:rsidR="00A1436C" w:rsidRPr="0056424D" w:rsidRDefault="00A1436C" w:rsidP="00A1436C">
      <w:pPr>
        <w:ind w:firstLine="709"/>
        <w:jc w:val="both"/>
        <w:rPr>
          <w:color w:val="000000"/>
          <w:sz w:val="28"/>
          <w:szCs w:val="28"/>
        </w:rPr>
      </w:pPr>
      <w:r w:rsidRPr="0056424D">
        <w:rPr>
          <w:sz w:val="28"/>
          <w:szCs w:val="28"/>
        </w:rPr>
        <w:t xml:space="preserve">на предоставление субсидии </w:t>
      </w:r>
      <w:r w:rsidRPr="0056424D">
        <w:rPr>
          <w:color w:val="000000"/>
          <w:sz w:val="28"/>
          <w:szCs w:val="28"/>
        </w:rPr>
        <w:t xml:space="preserve">в целях возмещения недополученных доходов и финансового обеспечения (возмещения) затрат в связи с производством </w:t>
      </w:r>
      <w:r w:rsidRPr="0056424D">
        <w:rPr>
          <w:color w:val="000000"/>
          <w:sz w:val="28"/>
          <w:szCs w:val="28"/>
        </w:rPr>
        <w:lastRenderedPageBreak/>
        <w:t xml:space="preserve">(реализацией) товаров, выполнением работ, оказанием услуг МУП Газета «Мое село, край Черемховский» в сумме 3 681,7 тыс. руб. на 2021 год, в сумме 3 458,0 тыс. руб. на 2022 год, в сумме 3 320,0 тыс. руб. на 2023 год. </w:t>
      </w:r>
    </w:p>
    <w:p w14:paraId="411C87C7" w14:textId="77777777" w:rsidR="00A1436C" w:rsidRPr="0056424D" w:rsidRDefault="00A1436C" w:rsidP="00A1436C">
      <w:pPr>
        <w:ind w:firstLine="709"/>
        <w:jc w:val="both"/>
        <w:rPr>
          <w:color w:val="000000"/>
          <w:sz w:val="28"/>
          <w:szCs w:val="28"/>
        </w:rPr>
      </w:pPr>
      <w:r w:rsidRPr="0056424D">
        <w:rPr>
          <w:color w:val="000000"/>
          <w:sz w:val="28"/>
          <w:szCs w:val="28"/>
        </w:rPr>
        <w:t>3. "Осуществление полномочий Комитета по управлению муниципальным имуществом Черемховского районного муниципального образования" предусмотрены расходы на обеспечение функций Комитета по управлению муниципальным имуществом на 2021 год в сумме 5 494,4 тыс. руб., на 2022 год в сумме 4 106,3 тыс. руб., на 2023 год в сумме 4 092,9 тыс. руб.</w:t>
      </w:r>
    </w:p>
    <w:p w14:paraId="7E91C31E" w14:textId="77777777" w:rsidR="00A1436C" w:rsidRPr="0056424D" w:rsidRDefault="00A1436C" w:rsidP="00A1436C">
      <w:pPr>
        <w:ind w:firstLine="709"/>
        <w:jc w:val="both"/>
        <w:rPr>
          <w:color w:val="000000"/>
          <w:sz w:val="28"/>
          <w:szCs w:val="28"/>
          <w:highlight w:val="yellow"/>
        </w:rPr>
      </w:pPr>
    </w:p>
    <w:p w14:paraId="38F75055" w14:textId="77777777" w:rsidR="00A1436C" w:rsidRPr="0056424D" w:rsidRDefault="00A1436C" w:rsidP="00A1436C">
      <w:pPr>
        <w:ind w:firstLine="709"/>
        <w:jc w:val="center"/>
        <w:rPr>
          <w:b/>
          <w:color w:val="000000"/>
          <w:sz w:val="28"/>
          <w:szCs w:val="28"/>
        </w:rPr>
      </w:pPr>
      <w:r w:rsidRPr="0056424D">
        <w:rPr>
          <w:b/>
          <w:color w:val="000000"/>
          <w:sz w:val="28"/>
          <w:szCs w:val="28"/>
        </w:rPr>
        <w:t xml:space="preserve">Муниципальная программа </w:t>
      </w:r>
    </w:p>
    <w:p w14:paraId="02D19F3B" w14:textId="77777777" w:rsidR="00A1436C" w:rsidRPr="0056424D" w:rsidRDefault="00A1436C" w:rsidP="00A1436C">
      <w:pPr>
        <w:ind w:firstLine="709"/>
        <w:jc w:val="center"/>
        <w:rPr>
          <w:b/>
          <w:color w:val="000000"/>
          <w:sz w:val="28"/>
          <w:szCs w:val="28"/>
        </w:rPr>
      </w:pPr>
      <w:r w:rsidRPr="0056424D">
        <w:rPr>
          <w:b/>
          <w:color w:val="000000"/>
          <w:sz w:val="28"/>
          <w:szCs w:val="28"/>
        </w:rPr>
        <w:t>«Муниципальное управление в Черемховском районном муниципальном образовании»</w:t>
      </w:r>
    </w:p>
    <w:p w14:paraId="3ED63F73" w14:textId="77777777" w:rsidR="00A1436C" w:rsidRPr="0056424D" w:rsidRDefault="00A1436C" w:rsidP="00A1436C">
      <w:pPr>
        <w:ind w:firstLine="709"/>
        <w:jc w:val="both"/>
        <w:rPr>
          <w:sz w:val="28"/>
          <w:szCs w:val="28"/>
        </w:rPr>
      </w:pPr>
      <w:r w:rsidRPr="0056424D">
        <w:rPr>
          <w:sz w:val="28"/>
          <w:szCs w:val="28"/>
        </w:rPr>
        <w:t>Общий объем финансового обеспечения реализации муниципальной программы предусмотрен в сумме 63 138,2 тыс. руб. на 2021 год, в сумме 52 599,2 тыс. руб. на 2022 год, в сумме 52 728,5 тыс. руб. на 2023 год.</w:t>
      </w:r>
    </w:p>
    <w:p w14:paraId="3C4CEE47" w14:textId="77777777" w:rsidR="00A1436C" w:rsidRPr="0056424D" w:rsidRDefault="00A1436C" w:rsidP="00A1436C">
      <w:pPr>
        <w:ind w:firstLine="709"/>
        <w:jc w:val="both"/>
        <w:rPr>
          <w:sz w:val="28"/>
          <w:szCs w:val="28"/>
        </w:rPr>
      </w:pPr>
      <w:r w:rsidRPr="0056424D">
        <w:rPr>
          <w:sz w:val="28"/>
          <w:szCs w:val="28"/>
        </w:rPr>
        <w:t>В состав программы входят подпрограммы:</w:t>
      </w:r>
    </w:p>
    <w:p w14:paraId="6E5DFFEB" w14:textId="77777777" w:rsidR="00A1436C" w:rsidRPr="0056424D" w:rsidRDefault="00A1436C" w:rsidP="00A1436C">
      <w:pPr>
        <w:jc w:val="both"/>
        <w:rPr>
          <w:sz w:val="28"/>
          <w:szCs w:val="28"/>
        </w:rPr>
      </w:pPr>
      <w:r w:rsidRPr="0056424D">
        <w:rPr>
          <w:sz w:val="28"/>
          <w:szCs w:val="28"/>
        </w:rPr>
        <w:tab/>
        <w:t>1. «Развитие системы управления муниципальным образованием» на 2021 год в сумме 63 128,2 тыс. руб., на 2022 год в сумме 52 589,2 тыс. руб., на 2023 год в сумме 52 718,5 тыс. руб.:</w:t>
      </w:r>
    </w:p>
    <w:p w14:paraId="272FCA51" w14:textId="77777777" w:rsidR="00A1436C" w:rsidRPr="0056424D" w:rsidRDefault="00A1436C" w:rsidP="00A1436C">
      <w:pPr>
        <w:jc w:val="both"/>
        <w:rPr>
          <w:sz w:val="28"/>
          <w:szCs w:val="28"/>
        </w:rPr>
      </w:pPr>
      <w:r w:rsidRPr="0056424D">
        <w:rPr>
          <w:sz w:val="28"/>
          <w:szCs w:val="28"/>
        </w:rPr>
        <w:tab/>
        <w:t>на организацию обучения, подготовки и повышения квалификации муниципальных служащих администрации ЧРМО в сумме 188,0 тыс. руб. на 2021 год, в сумме 191,0 тыс. руб. на 2022 год, в сумме 194,0 тыс. руб. на 2023 год;</w:t>
      </w:r>
    </w:p>
    <w:p w14:paraId="6F714749" w14:textId="77777777" w:rsidR="00A1436C" w:rsidRPr="0056424D" w:rsidRDefault="00A1436C" w:rsidP="00A1436C">
      <w:pPr>
        <w:jc w:val="both"/>
        <w:rPr>
          <w:bCs/>
          <w:sz w:val="28"/>
          <w:szCs w:val="28"/>
        </w:rPr>
      </w:pPr>
      <w:r w:rsidRPr="0056424D">
        <w:rPr>
          <w:sz w:val="28"/>
          <w:szCs w:val="28"/>
        </w:rPr>
        <w:tab/>
        <w:t xml:space="preserve">на выплату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ежемесячной доплаты к трудовой пенсии выборным лицам администрации и Думы Черемховского районного муниципального образования в соответствии с </w:t>
      </w:r>
      <w:r w:rsidRPr="0056424D">
        <w:rPr>
          <w:bCs/>
          <w:sz w:val="28"/>
          <w:szCs w:val="28"/>
        </w:rPr>
        <w:t>решением  районной Думы от 24.02.2016 № 66 «Об утверждении Порядка назначения, перерасчета и выплаты пенсии за выслугу лет гражданам, замещавшим должности муниципальной службы в органах местного самоуправления Черемховского районного муниципального образования», решением Думы от 27.05.2009 №33 «Об утверждении Порядка назначения и выплаты ежемесячной доплаты к трудовой пенсии выборным лицам администрации и Думы Черемховского районного муниципального образования» в сумме 6 901,5 тыс. руб. ежегодно;</w:t>
      </w:r>
    </w:p>
    <w:p w14:paraId="67C8AEC2" w14:textId="77777777" w:rsidR="00A1436C" w:rsidRPr="0056424D" w:rsidRDefault="00A1436C" w:rsidP="00A1436C">
      <w:pPr>
        <w:jc w:val="both"/>
        <w:rPr>
          <w:bCs/>
          <w:sz w:val="28"/>
          <w:szCs w:val="28"/>
        </w:rPr>
      </w:pPr>
      <w:r w:rsidRPr="0056424D">
        <w:rPr>
          <w:bCs/>
          <w:sz w:val="28"/>
          <w:szCs w:val="28"/>
        </w:rPr>
        <w:tab/>
        <w:t>на ежемесячные выплаты в соответствии с Решением Думы Черемховского районного муниципального образования от 27.06.2012 №213 "Об утверждении положения "О Почетном звании Почетный гражданин Черемховского района"" в сумме 1 313,8 тыс. руб. на 2021 год, в сумме 1 389,7 тыс. руб. на 2022 год, в сумме 1 431,0 тыс. руб. на 2023 год;</w:t>
      </w:r>
    </w:p>
    <w:p w14:paraId="18E53068" w14:textId="77777777" w:rsidR="00A1436C" w:rsidRPr="0056424D" w:rsidRDefault="00A1436C" w:rsidP="00A1436C">
      <w:pPr>
        <w:jc w:val="both"/>
        <w:rPr>
          <w:bCs/>
          <w:sz w:val="28"/>
          <w:szCs w:val="28"/>
        </w:rPr>
      </w:pPr>
      <w:r w:rsidRPr="0056424D">
        <w:rPr>
          <w:bCs/>
          <w:sz w:val="28"/>
          <w:szCs w:val="28"/>
        </w:rPr>
        <w:tab/>
        <w:t>на единовременную денежную выплату лицу, удостоенному звания «Почетный гражданин Черемховского района» в сумме 9,0 тыс. руб. на 2021 год, в сумме 3,0 тыс. руб. на 2022 и 2023 годы ежегодно;</w:t>
      </w:r>
    </w:p>
    <w:p w14:paraId="2B7EB6C9" w14:textId="77777777" w:rsidR="00A1436C" w:rsidRPr="0056424D" w:rsidRDefault="00A1436C" w:rsidP="00A1436C">
      <w:pPr>
        <w:jc w:val="both"/>
        <w:rPr>
          <w:bCs/>
          <w:sz w:val="28"/>
          <w:szCs w:val="28"/>
        </w:rPr>
      </w:pPr>
      <w:r w:rsidRPr="0056424D">
        <w:rPr>
          <w:bCs/>
          <w:sz w:val="28"/>
          <w:szCs w:val="28"/>
        </w:rPr>
        <w:tab/>
        <w:t>на обеспечение функций Администрации ЧРМО в сумме 46 257,5 тыс. руб. на 2021 год, в сумме 36 387,1 тыс. руб. на 2022 год, в сумме 36 548,4 тыс. руб. на 2023 год;</w:t>
      </w:r>
    </w:p>
    <w:p w14:paraId="37370EEB" w14:textId="77777777" w:rsidR="00A1436C" w:rsidRPr="0056424D" w:rsidRDefault="00A1436C" w:rsidP="00A1436C">
      <w:pPr>
        <w:jc w:val="both"/>
        <w:rPr>
          <w:bCs/>
          <w:sz w:val="28"/>
          <w:szCs w:val="28"/>
        </w:rPr>
      </w:pPr>
      <w:r w:rsidRPr="0056424D">
        <w:rPr>
          <w:bCs/>
          <w:sz w:val="28"/>
          <w:szCs w:val="28"/>
        </w:rPr>
        <w:tab/>
        <w:t>на обеспечение деятельности мэра муниципального района на 2021 год в сумме 3 593,5 тыс. руб., на 2022 год в сумме 2 814,9 тыс. руб., на 2023 год в сумме 2 800,2 тыс. руб.;</w:t>
      </w:r>
    </w:p>
    <w:p w14:paraId="5644154D" w14:textId="77777777" w:rsidR="00A1436C" w:rsidRPr="0056424D" w:rsidRDefault="00A1436C" w:rsidP="00A1436C">
      <w:pPr>
        <w:jc w:val="both"/>
        <w:rPr>
          <w:bCs/>
          <w:sz w:val="28"/>
          <w:szCs w:val="28"/>
        </w:rPr>
      </w:pPr>
      <w:r w:rsidRPr="0056424D">
        <w:rPr>
          <w:bCs/>
          <w:sz w:val="28"/>
          <w:szCs w:val="28"/>
        </w:rPr>
        <w:lastRenderedPageBreak/>
        <w:tab/>
        <w:t>на осуществление государственных полномочий:</w:t>
      </w:r>
    </w:p>
    <w:p w14:paraId="0CF21334" w14:textId="77777777" w:rsidR="00A1436C" w:rsidRPr="0056424D" w:rsidRDefault="00A1436C" w:rsidP="00A1436C">
      <w:pPr>
        <w:jc w:val="both"/>
        <w:rPr>
          <w:bCs/>
          <w:sz w:val="28"/>
          <w:szCs w:val="28"/>
        </w:rPr>
      </w:pPr>
      <w:r w:rsidRPr="0056424D">
        <w:rPr>
          <w:bCs/>
          <w:sz w:val="28"/>
          <w:szCs w:val="28"/>
        </w:rPr>
        <w:t>-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1 640,6 тыс. руб. ежегодно;</w:t>
      </w:r>
    </w:p>
    <w:p w14:paraId="3DD75867" w14:textId="77777777" w:rsidR="00A1436C" w:rsidRPr="0056424D" w:rsidRDefault="00A1436C" w:rsidP="00A1436C">
      <w:pPr>
        <w:jc w:val="both"/>
        <w:rPr>
          <w:bCs/>
          <w:sz w:val="28"/>
          <w:szCs w:val="28"/>
        </w:rPr>
      </w:pPr>
      <w:r w:rsidRPr="0056424D">
        <w:rPr>
          <w:bCs/>
          <w:sz w:val="28"/>
          <w:szCs w:val="28"/>
        </w:rPr>
        <w:t>- по хранению, комплектованию, учету и использованию архивных документов, относящихся к государственной собственности Иркутской области в сумме 1 515,7 тыс. руб. ежегодно;</w:t>
      </w:r>
    </w:p>
    <w:p w14:paraId="09674F33" w14:textId="77777777" w:rsidR="00A1436C" w:rsidRPr="0056424D" w:rsidRDefault="00A1436C" w:rsidP="00A1436C">
      <w:pPr>
        <w:jc w:val="both"/>
        <w:rPr>
          <w:bCs/>
          <w:sz w:val="28"/>
          <w:szCs w:val="28"/>
        </w:rPr>
      </w:pPr>
      <w:r w:rsidRPr="0056424D">
        <w:rPr>
          <w:bCs/>
          <w:sz w:val="28"/>
          <w:szCs w:val="28"/>
        </w:rPr>
        <w:t>- в сфере труда в сумме 821,3 тыс. руб. ежегодно;</w:t>
      </w:r>
    </w:p>
    <w:p w14:paraId="5B55FA98" w14:textId="77777777" w:rsidR="00A1436C" w:rsidRPr="0056424D" w:rsidRDefault="00A1436C" w:rsidP="00A1436C">
      <w:pPr>
        <w:jc w:val="both"/>
        <w:rPr>
          <w:bCs/>
          <w:sz w:val="28"/>
          <w:szCs w:val="28"/>
        </w:rPr>
      </w:pPr>
      <w:r w:rsidRPr="0056424D">
        <w:rPr>
          <w:bCs/>
          <w:sz w:val="28"/>
          <w:szCs w:val="28"/>
        </w:rPr>
        <w:t>- по определению персонального состава и обеспечению деятельности административных комиссий в сумме 818,6 тыс. руб. ежегодно;</w:t>
      </w:r>
    </w:p>
    <w:p w14:paraId="0C7B735C" w14:textId="77777777" w:rsidR="00A1436C" w:rsidRPr="0056424D" w:rsidRDefault="00A1436C" w:rsidP="00A1436C">
      <w:pPr>
        <w:jc w:val="both"/>
        <w:rPr>
          <w:bCs/>
          <w:sz w:val="28"/>
          <w:szCs w:val="28"/>
        </w:rPr>
      </w:pPr>
      <w:r w:rsidRPr="0056424D">
        <w:rPr>
          <w:bCs/>
          <w:sz w:val="28"/>
          <w:szCs w:val="28"/>
        </w:rPr>
        <w:t>-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 ежегодно;</w:t>
      </w:r>
    </w:p>
    <w:p w14:paraId="7705579A" w14:textId="77777777" w:rsidR="00A1436C" w:rsidRPr="0056424D" w:rsidRDefault="00A1436C" w:rsidP="00A1436C">
      <w:pPr>
        <w:jc w:val="both"/>
        <w:rPr>
          <w:bCs/>
          <w:sz w:val="28"/>
          <w:szCs w:val="28"/>
        </w:rPr>
      </w:pPr>
      <w:r w:rsidRPr="0056424D">
        <w:rPr>
          <w:bCs/>
          <w:sz w:val="28"/>
          <w:szCs w:val="28"/>
        </w:rPr>
        <w:t>- по составлению (изменению) списков кандидатов в присяжные заседатели федеральных судов общей юрисдикции в Российской Федерации в сумме 31,0 тыс. руб. на 2021 год, в сумме 68,2 тыс. руб. на 2022 год, в сумме 6,5 тыс. руб. на 2023 год;</w:t>
      </w:r>
    </w:p>
    <w:p w14:paraId="22FE9E37" w14:textId="77777777" w:rsidR="00A1436C" w:rsidRPr="0056424D" w:rsidRDefault="00A1436C" w:rsidP="00A1436C">
      <w:pPr>
        <w:jc w:val="both"/>
        <w:rPr>
          <w:bCs/>
          <w:sz w:val="28"/>
          <w:szCs w:val="28"/>
        </w:rPr>
      </w:pPr>
      <w:r w:rsidRPr="0056424D">
        <w:rPr>
          <w:bCs/>
          <w:sz w:val="28"/>
          <w:szCs w:val="28"/>
        </w:rPr>
        <w:t>- в области противодействия коррупции в сумме 37,0 тыс. руб. ежегодно.</w:t>
      </w:r>
    </w:p>
    <w:p w14:paraId="1D0873C8" w14:textId="77777777" w:rsidR="00A1436C" w:rsidRPr="0056424D" w:rsidRDefault="00A1436C" w:rsidP="00A1436C">
      <w:pPr>
        <w:jc w:val="both"/>
        <w:rPr>
          <w:bCs/>
          <w:sz w:val="28"/>
          <w:szCs w:val="28"/>
        </w:rPr>
      </w:pPr>
      <w:r w:rsidRPr="0056424D">
        <w:rPr>
          <w:bCs/>
          <w:sz w:val="28"/>
          <w:szCs w:val="28"/>
        </w:rPr>
        <w:tab/>
        <w:t>2. «Развитие предпринимательства» в сумме 10,0 тыс. руб. ежегодно на проведение тематических конкурсных мероприятий.</w:t>
      </w:r>
    </w:p>
    <w:p w14:paraId="684E844A" w14:textId="77777777" w:rsidR="00A1436C" w:rsidRPr="0056424D" w:rsidRDefault="00A1436C" w:rsidP="00A1436C">
      <w:pPr>
        <w:jc w:val="both"/>
        <w:rPr>
          <w:bCs/>
          <w:sz w:val="28"/>
          <w:szCs w:val="28"/>
          <w:highlight w:val="yellow"/>
        </w:rPr>
      </w:pPr>
    </w:p>
    <w:p w14:paraId="2735F369" w14:textId="77777777" w:rsidR="00A1436C" w:rsidRPr="0056424D" w:rsidRDefault="00A1436C" w:rsidP="00A1436C">
      <w:pPr>
        <w:jc w:val="center"/>
        <w:rPr>
          <w:b/>
          <w:bCs/>
          <w:sz w:val="28"/>
          <w:szCs w:val="28"/>
        </w:rPr>
      </w:pPr>
      <w:r w:rsidRPr="0056424D">
        <w:rPr>
          <w:b/>
          <w:bCs/>
          <w:sz w:val="28"/>
          <w:szCs w:val="28"/>
        </w:rPr>
        <w:t>Муниципальная программа "Безопасность жизнедеятельности в Черемховском районном муниципальном образовании"</w:t>
      </w:r>
    </w:p>
    <w:p w14:paraId="5BC7C588" w14:textId="77777777" w:rsidR="00A1436C" w:rsidRPr="0056424D" w:rsidRDefault="00A1436C" w:rsidP="00A1436C">
      <w:pPr>
        <w:jc w:val="both"/>
        <w:rPr>
          <w:sz w:val="28"/>
          <w:szCs w:val="28"/>
        </w:rPr>
      </w:pPr>
      <w:r w:rsidRPr="0056424D">
        <w:rPr>
          <w:bCs/>
          <w:sz w:val="28"/>
          <w:szCs w:val="28"/>
        </w:rPr>
        <w:tab/>
      </w:r>
    </w:p>
    <w:p w14:paraId="19F1C9B3" w14:textId="77777777" w:rsidR="00A1436C" w:rsidRPr="0056424D" w:rsidRDefault="00A1436C" w:rsidP="00A1436C">
      <w:pPr>
        <w:ind w:firstLine="709"/>
        <w:jc w:val="both"/>
        <w:rPr>
          <w:sz w:val="28"/>
          <w:szCs w:val="28"/>
        </w:rPr>
      </w:pPr>
      <w:r w:rsidRPr="0056424D">
        <w:rPr>
          <w:sz w:val="28"/>
          <w:szCs w:val="28"/>
        </w:rPr>
        <w:t>Общий объем финансового обеспечения реализации муниципальной программы предусмотрен в сумме 6 946,7 тыс. руб. на 2021 год, в сумме 5 743,7 тыс. руб. на 2022 год, в сумме 5 687,0 тыс. руб. на 2023 год.</w:t>
      </w:r>
    </w:p>
    <w:p w14:paraId="6BD3A2F4" w14:textId="77777777" w:rsidR="00A1436C" w:rsidRPr="0056424D" w:rsidRDefault="00A1436C" w:rsidP="00A1436C">
      <w:pPr>
        <w:autoSpaceDE w:val="0"/>
        <w:autoSpaceDN w:val="0"/>
        <w:adjustRightInd w:val="0"/>
        <w:ind w:firstLine="720"/>
        <w:jc w:val="both"/>
        <w:rPr>
          <w:sz w:val="28"/>
          <w:szCs w:val="28"/>
        </w:rPr>
      </w:pPr>
      <w:r w:rsidRPr="0056424D">
        <w:rPr>
          <w:sz w:val="28"/>
          <w:szCs w:val="28"/>
        </w:rPr>
        <w:t xml:space="preserve">Ресурсное обеспечение реализации мероприятий </w:t>
      </w:r>
      <w:proofErr w:type="gramStart"/>
      <w:r w:rsidRPr="0056424D">
        <w:rPr>
          <w:sz w:val="28"/>
          <w:szCs w:val="28"/>
        </w:rPr>
        <w:t>муниципальной  программы</w:t>
      </w:r>
      <w:proofErr w:type="gramEnd"/>
      <w:r w:rsidRPr="0056424D">
        <w:rPr>
          <w:sz w:val="28"/>
          <w:szCs w:val="28"/>
        </w:rPr>
        <w:t xml:space="preserve"> представлено в разрезе подпрограмм в таблице 5.</w:t>
      </w:r>
    </w:p>
    <w:p w14:paraId="311F5D0F" w14:textId="77777777" w:rsidR="00A1436C" w:rsidRPr="0056424D" w:rsidRDefault="00A1436C" w:rsidP="00A1436C">
      <w:pPr>
        <w:autoSpaceDE w:val="0"/>
        <w:autoSpaceDN w:val="0"/>
        <w:adjustRightInd w:val="0"/>
        <w:ind w:firstLine="720"/>
        <w:jc w:val="both"/>
        <w:rPr>
          <w:sz w:val="28"/>
          <w:szCs w:val="28"/>
        </w:rPr>
      </w:pPr>
    </w:p>
    <w:p w14:paraId="1B41CA04" w14:textId="77777777" w:rsidR="00A1436C" w:rsidRPr="0056424D" w:rsidRDefault="00A1436C" w:rsidP="00A1436C">
      <w:pPr>
        <w:autoSpaceDE w:val="0"/>
        <w:autoSpaceDN w:val="0"/>
        <w:adjustRightInd w:val="0"/>
        <w:ind w:firstLine="720"/>
        <w:jc w:val="both"/>
        <w:rPr>
          <w:sz w:val="28"/>
          <w:szCs w:val="28"/>
        </w:rPr>
      </w:pPr>
      <w:r w:rsidRPr="0056424D">
        <w:rPr>
          <w:sz w:val="28"/>
          <w:szCs w:val="28"/>
        </w:rPr>
        <w:t>Таблица 5. Ресурсное обеспечение муниципальной программы «</w:t>
      </w:r>
      <w:r w:rsidRPr="0056424D">
        <w:rPr>
          <w:bCs/>
          <w:sz w:val="28"/>
          <w:szCs w:val="28"/>
        </w:rPr>
        <w:t>Безопасность жизнедеятельности в Черемховском районном муниципальном образовании</w:t>
      </w:r>
      <w:r w:rsidRPr="0056424D">
        <w:rPr>
          <w:sz w:val="28"/>
          <w:szCs w:val="28"/>
        </w:rPr>
        <w:t>» на 2018-2023 годы</w:t>
      </w:r>
    </w:p>
    <w:p w14:paraId="45EFAC75" w14:textId="77777777" w:rsidR="00A1436C" w:rsidRPr="0056424D" w:rsidRDefault="00A1436C" w:rsidP="00A1436C">
      <w:pPr>
        <w:ind w:firstLine="709"/>
        <w:jc w:val="right"/>
        <w:rPr>
          <w:sz w:val="28"/>
          <w:szCs w:val="28"/>
        </w:rPr>
      </w:pPr>
      <w:r w:rsidRPr="0056424D">
        <w:rPr>
          <w:sz w:val="28"/>
          <w:szCs w:val="28"/>
        </w:rPr>
        <w:t>Тыс. руб.</w:t>
      </w:r>
    </w:p>
    <w:tbl>
      <w:tblPr>
        <w:tblW w:w="9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2"/>
        <w:gridCol w:w="1397"/>
        <w:gridCol w:w="1418"/>
        <w:gridCol w:w="1296"/>
      </w:tblGrid>
      <w:tr w:rsidR="00A1436C" w:rsidRPr="0056424D" w14:paraId="1F4D0F6E" w14:textId="77777777" w:rsidTr="0031533B">
        <w:trPr>
          <w:trHeight w:val="20"/>
          <w:tblHeader/>
          <w:jc w:val="center"/>
        </w:trPr>
        <w:tc>
          <w:tcPr>
            <w:tcW w:w="5572" w:type="dxa"/>
            <w:vAlign w:val="center"/>
          </w:tcPr>
          <w:p w14:paraId="16B7D667" w14:textId="77777777" w:rsidR="00A1436C" w:rsidRPr="0056424D" w:rsidRDefault="00A1436C" w:rsidP="0031533B">
            <w:pPr>
              <w:jc w:val="center"/>
              <w:rPr>
                <w:b/>
                <w:sz w:val="28"/>
                <w:szCs w:val="28"/>
              </w:rPr>
            </w:pPr>
            <w:r w:rsidRPr="0056424D">
              <w:rPr>
                <w:b/>
                <w:sz w:val="28"/>
                <w:szCs w:val="28"/>
              </w:rPr>
              <w:t>Наименование</w:t>
            </w:r>
          </w:p>
        </w:tc>
        <w:tc>
          <w:tcPr>
            <w:tcW w:w="1397" w:type="dxa"/>
            <w:vAlign w:val="center"/>
          </w:tcPr>
          <w:p w14:paraId="25A8F55A" w14:textId="77777777" w:rsidR="00A1436C" w:rsidRPr="0056424D" w:rsidRDefault="00A1436C" w:rsidP="0031533B">
            <w:pPr>
              <w:jc w:val="center"/>
              <w:rPr>
                <w:b/>
                <w:sz w:val="28"/>
                <w:szCs w:val="28"/>
              </w:rPr>
            </w:pPr>
            <w:r w:rsidRPr="0056424D">
              <w:rPr>
                <w:b/>
                <w:sz w:val="28"/>
                <w:szCs w:val="28"/>
              </w:rPr>
              <w:t>2021 год</w:t>
            </w:r>
          </w:p>
        </w:tc>
        <w:tc>
          <w:tcPr>
            <w:tcW w:w="1418" w:type="dxa"/>
            <w:vAlign w:val="center"/>
          </w:tcPr>
          <w:p w14:paraId="5DD93F8E" w14:textId="77777777" w:rsidR="00A1436C" w:rsidRPr="0056424D" w:rsidRDefault="00A1436C" w:rsidP="0031533B">
            <w:pPr>
              <w:jc w:val="center"/>
              <w:rPr>
                <w:b/>
                <w:sz w:val="28"/>
                <w:szCs w:val="28"/>
              </w:rPr>
            </w:pPr>
            <w:r w:rsidRPr="0056424D">
              <w:rPr>
                <w:b/>
                <w:sz w:val="28"/>
                <w:szCs w:val="28"/>
              </w:rPr>
              <w:t>2022 год</w:t>
            </w:r>
          </w:p>
        </w:tc>
        <w:tc>
          <w:tcPr>
            <w:tcW w:w="1296" w:type="dxa"/>
            <w:vAlign w:val="center"/>
          </w:tcPr>
          <w:p w14:paraId="72681DD3" w14:textId="77777777" w:rsidR="00A1436C" w:rsidRPr="0056424D" w:rsidRDefault="00A1436C" w:rsidP="0031533B">
            <w:pPr>
              <w:jc w:val="center"/>
              <w:rPr>
                <w:b/>
                <w:sz w:val="28"/>
                <w:szCs w:val="28"/>
              </w:rPr>
            </w:pPr>
            <w:r w:rsidRPr="0056424D">
              <w:rPr>
                <w:b/>
                <w:sz w:val="28"/>
                <w:szCs w:val="28"/>
              </w:rPr>
              <w:t>2023 год</w:t>
            </w:r>
          </w:p>
        </w:tc>
      </w:tr>
      <w:tr w:rsidR="00A1436C" w:rsidRPr="0056424D" w14:paraId="0753327F" w14:textId="77777777" w:rsidTr="0031533B">
        <w:trPr>
          <w:trHeight w:val="20"/>
          <w:tblHeader/>
          <w:jc w:val="center"/>
        </w:trPr>
        <w:tc>
          <w:tcPr>
            <w:tcW w:w="5572" w:type="dxa"/>
            <w:vAlign w:val="center"/>
          </w:tcPr>
          <w:p w14:paraId="6A55B877" w14:textId="77777777" w:rsidR="00A1436C" w:rsidRPr="0056424D" w:rsidRDefault="00A1436C" w:rsidP="0031533B">
            <w:pPr>
              <w:jc w:val="center"/>
              <w:rPr>
                <w:b/>
                <w:sz w:val="28"/>
                <w:szCs w:val="28"/>
              </w:rPr>
            </w:pPr>
            <w:r w:rsidRPr="0056424D">
              <w:rPr>
                <w:b/>
                <w:sz w:val="28"/>
                <w:szCs w:val="28"/>
              </w:rPr>
              <w:t>1</w:t>
            </w:r>
          </w:p>
        </w:tc>
        <w:tc>
          <w:tcPr>
            <w:tcW w:w="1397" w:type="dxa"/>
            <w:vAlign w:val="center"/>
          </w:tcPr>
          <w:p w14:paraId="75928E56" w14:textId="77777777" w:rsidR="00A1436C" w:rsidRPr="0056424D" w:rsidRDefault="00A1436C" w:rsidP="0031533B">
            <w:pPr>
              <w:jc w:val="center"/>
              <w:rPr>
                <w:b/>
                <w:sz w:val="28"/>
                <w:szCs w:val="28"/>
              </w:rPr>
            </w:pPr>
            <w:r w:rsidRPr="0056424D">
              <w:rPr>
                <w:b/>
                <w:sz w:val="28"/>
                <w:szCs w:val="28"/>
              </w:rPr>
              <w:t>2</w:t>
            </w:r>
          </w:p>
        </w:tc>
        <w:tc>
          <w:tcPr>
            <w:tcW w:w="1418" w:type="dxa"/>
            <w:vAlign w:val="center"/>
          </w:tcPr>
          <w:p w14:paraId="126B62AB" w14:textId="77777777" w:rsidR="00A1436C" w:rsidRPr="0056424D" w:rsidRDefault="00A1436C" w:rsidP="0031533B">
            <w:pPr>
              <w:jc w:val="center"/>
              <w:rPr>
                <w:b/>
                <w:sz w:val="28"/>
                <w:szCs w:val="28"/>
              </w:rPr>
            </w:pPr>
            <w:r w:rsidRPr="0056424D">
              <w:rPr>
                <w:b/>
                <w:sz w:val="28"/>
                <w:szCs w:val="28"/>
              </w:rPr>
              <w:t>3</w:t>
            </w:r>
          </w:p>
        </w:tc>
        <w:tc>
          <w:tcPr>
            <w:tcW w:w="1296" w:type="dxa"/>
            <w:vAlign w:val="center"/>
          </w:tcPr>
          <w:p w14:paraId="3CB5037A" w14:textId="77777777" w:rsidR="00A1436C" w:rsidRPr="0056424D" w:rsidRDefault="00A1436C" w:rsidP="0031533B">
            <w:pPr>
              <w:jc w:val="center"/>
              <w:rPr>
                <w:b/>
                <w:sz w:val="28"/>
                <w:szCs w:val="28"/>
              </w:rPr>
            </w:pPr>
            <w:r w:rsidRPr="0056424D">
              <w:rPr>
                <w:b/>
                <w:sz w:val="28"/>
                <w:szCs w:val="28"/>
              </w:rPr>
              <w:t>4</w:t>
            </w:r>
          </w:p>
        </w:tc>
      </w:tr>
      <w:tr w:rsidR="00A1436C" w:rsidRPr="0056424D" w14:paraId="5AB2B94A" w14:textId="77777777" w:rsidTr="0031533B">
        <w:trPr>
          <w:trHeight w:val="20"/>
          <w:jc w:val="center"/>
        </w:trPr>
        <w:tc>
          <w:tcPr>
            <w:tcW w:w="5572" w:type="dxa"/>
            <w:vAlign w:val="center"/>
          </w:tcPr>
          <w:p w14:paraId="1DC4D714" w14:textId="77777777" w:rsidR="00A1436C" w:rsidRPr="0056424D" w:rsidRDefault="00A1436C" w:rsidP="0031533B">
            <w:pPr>
              <w:rPr>
                <w:b/>
                <w:sz w:val="28"/>
                <w:szCs w:val="28"/>
              </w:rPr>
            </w:pPr>
            <w:r w:rsidRPr="0056424D">
              <w:rPr>
                <w:b/>
                <w:sz w:val="28"/>
                <w:szCs w:val="28"/>
              </w:rPr>
              <w:t>Муниципальная программа «</w:t>
            </w:r>
            <w:r w:rsidRPr="0056424D">
              <w:rPr>
                <w:b/>
                <w:bCs/>
                <w:sz w:val="28"/>
                <w:szCs w:val="28"/>
              </w:rPr>
              <w:t>Безопасность жизнедеятельности в Черемховском районном муниципальном образовании</w:t>
            </w:r>
            <w:r w:rsidRPr="0056424D">
              <w:rPr>
                <w:b/>
                <w:sz w:val="28"/>
                <w:szCs w:val="28"/>
              </w:rPr>
              <w:t>» на 2018-2023 годы, всего:</w:t>
            </w:r>
          </w:p>
        </w:tc>
        <w:tc>
          <w:tcPr>
            <w:tcW w:w="1397" w:type="dxa"/>
            <w:vAlign w:val="center"/>
          </w:tcPr>
          <w:p w14:paraId="237BE2CC" w14:textId="77777777" w:rsidR="00A1436C" w:rsidRPr="0056424D" w:rsidRDefault="00A1436C" w:rsidP="0031533B">
            <w:pPr>
              <w:ind w:left="-122" w:hanging="56"/>
              <w:jc w:val="center"/>
              <w:rPr>
                <w:b/>
                <w:color w:val="000000"/>
                <w:sz w:val="28"/>
                <w:szCs w:val="28"/>
              </w:rPr>
            </w:pPr>
            <w:r w:rsidRPr="0056424D">
              <w:rPr>
                <w:b/>
                <w:color w:val="000000"/>
                <w:sz w:val="28"/>
                <w:szCs w:val="28"/>
              </w:rPr>
              <w:t>6 946,7</w:t>
            </w:r>
          </w:p>
        </w:tc>
        <w:tc>
          <w:tcPr>
            <w:tcW w:w="1418" w:type="dxa"/>
            <w:vAlign w:val="center"/>
          </w:tcPr>
          <w:p w14:paraId="62B87F5A" w14:textId="77777777" w:rsidR="00A1436C" w:rsidRPr="0056424D" w:rsidRDefault="00A1436C" w:rsidP="0031533B">
            <w:pPr>
              <w:ind w:left="-122" w:right="-4"/>
              <w:jc w:val="center"/>
              <w:rPr>
                <w:b/>
                <w:color w:val="000000"/>
                <w:sz w:val="28"/>
                <w:szCs w:val="28"/>
              </w:rPr>
            </w:pPr>
            <w:r w:rsidRPr="0056424D">
              <w:rPr>
                <w:b/>
                <w:color w:val="000000"/>
                <w:sz w:val="28"/>
                <w:szCs w:val="28"/>
              </w:rPr>
              <w:t>5 743,7</w:t>
            </w:r>
          </w:p>
        </w:tc>
        <w:tc>
          <w:tcPr>
            <w:tcW w:w="1296" w:type="dxa"/>
            <w:vAlign w:val="center"/>
          </w:tcPr>
          <w:p w14:paraId="5AFA9854" w14:textId="77777777" w:rsidR="00A1436C" w:rsidRPr="0056424D" w:rsidRDefault="00A1436C" w:rsidP="0031533B">
            <w:pPr>
              <w:ind w:left="-122" w:right="-37"/>
              <w:jc w:val="center"/>
              <w:rPr>
                <w:b/>
                <w:color w:val="000000"/>
                <w:sz w:val="28"/>
                <w:szCs w:val="28"/>
              </w:rPr>
            </w:pPr>
            <w:r w:rsidRPr="0056424D">
              <w:rPr>
                <w:b/>
                <w:color w:val="000000"/>
                <w:sz w:val="28"/>
                <w:szCs w:val="28"/>
              </w:rPr>
              <w:t>5 687,0</w:t>
            </w:r>
          </w:p>
        </w:tc>
      </w:tr>
      <w:tr w:rsidR="00A1436C" w:rsidRPr="0056424D" w14:paraId="7B85B61A" w14:textId="77777777" w:rsidTr="0031533B">
        <w:trPr>
          <w:trHeight w:val="20"/>
          <w:jc w:val="center"/>
        </w:trPr>
        <w:tc>
          <w:tcPr>
            <w:tcW w:w="5572" w:type="dxa"/>
            <w:vAlign w:val="center"/>
          </w:tcPr>
          <w:p w14:paraId="157B1F81" w14:textId="77777777" w:rsidR="00A1436C" w:rsidRPr="0056424D" w:rsidRDefault="00A1436C" w:rsidP="0031533B">
            <w:pPr>
              <w:rPr>
                <w:sz w:val="28"/>
                <w:szCs w:val="28"/>
              </w:rPr>
            </w:pPr>
            <w:r w:rsidRPr="0056424D">
              <w:rPr>
                <w:i/>
                <w:sz w:val="28"/>
                <w:szCs w:val="28"/>
              </w:rPr>
              <w:t>в том числе:</w:t>
            </w:r>
          </w:p>
        </w:tc>
        <w:tc>
          <w:tcPr>
            <w:tcW w:w="1397" w:type="dxa"/>
            <w:vAlign w:val="center"/>
          </w:tcPr>
          <w:p w14:paraId="2F74669D" w14:textId="77777777" w:rsidR="00A1436C" w:rsidRPr="0056424D" w:rsidRDefault="00A1436C" w:rsidP="0031533B">
            <w:pPr>
              <w:ind w:left="-122"/>
              <w:jc w:val="center"/>
              <w:rPr>
                <w:sz w:val="28"/>
                <w:szCs w:val="28"/>
              </w:rPr>
            </w:pPr>
          </w:p>
        </w:tc>
        <w:tc>
          <w:tcPr>
            <w:tcW w:w="1418" w:type="dxa"/>
            <w:vAlign w:val="center"/>
          </w:tcPr>
          <w:p w14:paraId="1F916B34" w14:textId="77777777" w:rsidR="00A1436C" w:rsidRPr="0056424D" w:rsidRDefault="00A1436C" w:rsidP="0031533B">
            <w:pPr>
              <w:ind w:left="-122" w:right="-4"/>
              <w:jc w:val="center"/>
              <w:rPr>
                <w:sz w:val="28"/>
                <w:szCs w:val="28"/>
              </w:rPr>
            </w:pPr>
          </w:p>
        </w:tc>
        <w:tc>
          <w:tcPr>
            <w:tcW w:w="1296" w:type="dxa"/>
            <w:vAlign w:val="center"/>
          </w:tcPr>
          <w:p w14:paraId="28CA7F63" w14:textId="77777777" w:rsidR="00A1436C" w:rsidRPr="0056424D" w:rsidRDefault="00A1436C" w:rsidP="0031533B">
            <w:pPr>
              <w:ind w:left="-122" w:right="-37"/>
              <w:jc w:val="center"/>
              <w:rPr>
                <w:sz w:val="28"/>
                <w:szCs w:val="28"/>
              </w:rPr>
            </w:pPr>
          </w:p>
        </w:tc>
      </w:tr>
      <w:tr w:rsidR="00A1436C" w:rsidRPr="0056424D" w14:paraId="47675C7E" w14:textId="77777777" w:rsidTr="0031533B">
        <w:trPr>
          <w:trHeight w:val="20"/>
          <w:jc w:val="center"/>
        </w:trPr>
        <w:tc>
          <w:tcPr>
            <w:tcW w:w="5572" w:type="dxa"/>
            <w:vAlign w:val="center"/>
          </w:tcPr>
          <w:p w14:paraId="53A80C0A" w14:textId="77777777" w:rsidR="00A1436C" w:rsidRPr="0056424D" w:rsidRDefault="00A1436C" w:rsidP="0031533B">
            <w:pPr>
              <w:rPr>
                <w:sz w:val="28"/>
                <w:szCs w:val="28"/>
              </w:rPr>
            </w:pPr>
            <w:r w:rsidRPr="0056424D">
              <w:rPr>
                <w:sz w:val="28"/>
                <w:szCs w:val="28"/>
              </w:rPr>
              <w:t>Подпрограмма "Повышение безопасности дорожного движения в Черемховском районном муниципальном образовании" на 2018-2023 годы</w:t>
            </w:r>
          </w:p>
        </w:tc>
        <w:tc>
          <w:tcPr>
            <w:tcW w:w="1397" w:type="dxa"/>
            <w:vAlign w:val="center"/>
          </w:tcPr>
          <w:p w14:paraId="70E2BA90" w14:textId="77777777" w:rsidR="00A1436C" w:rsidRPr="0056424D" w:rsidRDefault="00A1436C" w:rsidP="0031533B">
            <w:pPr>
              <w:ind w:left="-122" w:hanging="70"/>
              <w:jc w:val="center"/>
              <w:rPr>
                <w:color w:val="000000"/>
                <w:sz w:val="28"/>
                <w:szCs w:val="28"/>
              </w:rPr>
            </w:pPr>
            <w:r w:rsidRPr="0056424D">
              <w:rPr>
                <w:color w:val="000000"/>
                <w:sz w:val="28"/>
                <w:szCs w:val="28"/>
              </w:rPr>
              <w:t>408,1</w:t>
            </w:r>
          </w:p>
        </w:tc>
        <w:tc>
          <w:tcPr>
            <w:tcW w:w="1418" w:type="dxa"/>
            <w:vAlign w:val="center"/>
          </w:tcPr>
          <w:p w14:paraId="451C2BD6" w14:textId="77777777" w:rsidR="00A1436C" w:rsidRPr="0056424D" w:rsidRDefault="00A1436C" w:rsidP="0031533B">
            <w:pPr>
              <w:ind w:left="-122" w:right="-4"/>
              <w:jc w:val="center"/>
              <w:rPr>
                <w:color w:val="000000"/>
                <w:sz w:val="28"/>
                <w:szCs w:val="28"/>
              </w:rPr>
            </w:pPr>
            <w:r w:rsidRPr="0056424D">
              <w:rPr>
                <w:color w:val="000000"/>
                <w:sz w:val="28"/>
                <w:szCs w:val="28"/>
              </w:rPr>
              <w:t>422,9</w:t>
            </w:r>
          </w:p>
        </w:tc>
        <w:tc>
          <w:tcPr>
            <w:tcW w:w="1296" w:type="dxa"/>
            <w:vAlign w:val="center"/>
          </w:tcPr>
          <w:p w14:paraId="64CA7E97" w14:textId="77777777" w:rsidR="00A1436C" w:rsidRPr="0056424D" w:rsidRDefault="00A1436C" w:rsidP="0031533B">
            <w:pPr>
              <w:ind w:left="-122" w:right="-37"/>
              <w:jc w:val="center"/>
              <w:rPr>
                <w:color w:val="000000"/>
                <w:sz w:val="28"/>
                <w:szCs w:val="28"/>
              </w:rPr>
            </w:pPr>
            <w:r w:rsidRPr="0056424D">
              <w:rPr>
                <w:color w:val="000000"/>
                <w:sz w:val="28"/>
                <w:szCs w:val="28"/>
              </w:rPr>
              <w:t>448,1</w:t>
            </w:r>
          </w:p>
        </w:tc>
      </w:tr>
      <w:tr w:rsidR="00A1436C" w:rsidRPr="0056424D" w14:paraId="62A48815" w14:textId="77777777" w:rsidTr="0031533B">
        <w:trPr>
          <w:trHeight w:val="20"/>
          <w:jc w:val="center"/>
        </w:trPr>
        <w:tc>
          <w:tcPr>
            <w:tcW w:w="5572" w:type="dxa"/>
            <w:vAlign w:val="center"/>
          </w:tcPr>
          <w:p w14:paraId="63542E5B" w14:textId="77777777" w:rsidR="00A1436C" w:rsidRPr="0056424D" w:rsidRDefault="00A1436C" w:rsidP="0031533B">
            <w:pPr>
              <w:rPr>
                <w:sz w:val="28"/>
                <w:szCs w:val="28"/>
              </w:rPr>
            </w:pPr>
            <w:r w:rsidRPr="0056424D">
              <w:rPr>
                <w:sz w:val="28"/>
                <w:szCs w:val="28"/>
              </w:rPr>
              <w:t xml:space="preserve">Подпрограмма "Улучшение условий и охраны труда в Черемховском районном </w:t>
            </w:r>
            <w:r w:rsidRPr="0056424D">
              <w:rPr>
                <w:sz w:val="28"/>
                <w:szCs w:val="28"/>
              </w:rPr>
              <w:lastRenderedPageBreak/>
              <w:t>муниципальном образовании" на 2018-2023 годы</w:t>
            </w:r>
          </w:p>
        </w:tc>
        <w:tc>
          <w:tcPr>
            <w:tcW w:w="1397" w:type="dxa"/>
            <w:vAlign w:val="center"/>
          </w:tcPr>
          <w:p w14:paraId="2F833812" w14:textId="77777777" w:rsidR="00A1436C" w:rsidRPr="0056424D" w:rsidRDefault="00A1436C" w:rsidP="0031533B">
            <w:pPr>
              <w:ind w:left="-122"/>
              <w:jc w:val="center"/>
              <w:rPr>
                <w:color w:val="000000"/>
                <w:sz w:val="28"/>
                <w:szCs w:val="28"/>
              </w:rPr>
            </w:pPr>
            <w:r w:rsidRPr="0056424D">
              <w:rPr>
                <w:color w:val="000000"/>
                <w:sz w:val="28"/>
                <w:szCs w:val="28"/>
              </w:rPr>
              <w:lastRenderedPageBreak/>
              <w:t>33,5</w:t>
            </w:r>
          </w:p>
        </w:tc>
        <w:tc>
          <w:tcPr>
            <w:tcW w:w="1418" w:type="dxa"/>
            <w:vAlign w:val="center"/>
          </w:tcPr>
          <w:p w14:paraId="580ACA4D" w14:textId="77777777" w:rsidR="00A1436C" w:rsidRPr="0056424D" w:rsidRDefault="00A1436C" w:rsidP="0031533B">
            <w:pPr>
              <w:ind w:left="-122" w:right="-4"/>
              <w:jc w:val="center"/>
              <w:rPr>
                <w:color w:val="000000"/>
                <w:sz w:val="28"/>
                <w:szCs w:val="28"/>
              </w:rPr>
            </w:pPr>
            <w:r w:rsidRPr="0056424D">
              <w:rPr>
                <w:color w:val="000000"/>
                <w:sz w:val="28"/>
                <w:szCs w:val="28"/>
              </w:rPr>
              <w:t>33,5</w:t>
            </w:r>
          </w:p>
        </w:tc>
        <w:tc>
          <w:tcPr>
            <w:tcW w:w="1296" w:type="dxa"/>
            <w:vAlign w:val="center"/>
          </w:tcPr>
          <w:p w14:paraId="30FFDBEB" w14:textId="77777777" w:rsidR="00A1436C" w:rsidRPr="0056424D" w:rsidRDefault="00A1436C" w:rsidP="0031533B">
            <w:pPr>
              <w:ind w:left="-122" w:right="-37"/>
              <w:jc w:val="center"/>
              <w:rPr>
                <w:color w:val="000000"/>
                <w:sz w:val="28"/>
                <w:szCs w:val="28"/>
              </w:rPr>
            </w:pPr>
            <w:r w:rsidRPr="0056424D">
              <w:rPr>
                <w:color w:val="000000"/>
                <w:sz w:val="28"/>
                <w:szCs w:val="28"/>
              </w:rPr>
              <w:t>33,5</w:t>
            </w:r>
          </w:p>
        </w:tc>
      </w:tr>
      <w:tr w:rsidR="00A1436C" w:rsidRPr="0056424D" w14:paraId="1F7FC720" w14:textId="77777777" w:rsidTr="0031533B">
        <w:trPr>
          <w:trHeight w:val="20"/>
          <w:jc w:val="center"/>
        </w:trPr>
        <w:tc>
          <w:tcPr>
            <w:tcW w:w="5572" w:type="dxa"/>
            <w:vAlign w:val="center"/>
          </w:tcPr>
          <w:p w14:paraId="5D0572EE" w14:textId="77777777" w:rsidR="00A1436C" w:rsidRPr="0056424D" w:rsidRDefault="00A1436C" w:rsidP="0031533B">
            <w:pPr>
              <w:rPr>
                <w:sz w:val="28"/>
                <w:szCs w:val="28"/>
              </w:rPr>
            </w:pPr>
            <w:r w:rsidRPr="0056424D">
              <w:rPr>
                <w:sz w:val="28"/>
                <w:szCs w:val="28"/>
              </w:rPr>
              <w:t>Подпрограмма "Обеспечение общественной безопасности" на 2018-2023 года</w:t>
            </w:r>
          </w:p>
        </w:tc>
        <w:tc>
          <w:tcPr>
            <w:tcW w:w="1397" w:type="dxa"/>
            <w:vAlign w:val="center"/>
          </w:tcPr>
          <w:p w14:paraId="3517047B" w14:textId="77777777" w:rsidR="00A1436C" w:rsidRPr="0056424D" w:rsidRDefault="00A1436C" w:rsidP="0031533B">
            <w:pPr>
              <w:ind w:left="-122"/>
              <w:jc w:val="center"/>
              <w:rPr>
                <w:color w:val="000000"/>
                <w:sz w:val="28"/>
                <w:szCs w:val="28"/>
              </w:rPr>
            </w:pPr>
            <w:r w:rsidRPr="0056424D">
              <w:rPr>
                <w:color w:val="000000"/>
                <w:sz w:val="28"/>
                <w:szCs w:val="28"/>
              </w:rPr>
              <w:t>6 505,2</w:t>
            </w:r>
          </w:p>
        </w:tc>
        <w:tc>
          <w:tcPr>
            <w:tcW w:w="1418" w:type="dxa"/>
            <w:vAlign w:val="center"/>
          </w:tcPr>
          <w:p w14:paraId="4F13AB5D" w14:textId="77777777" w:rsidR="00A1436C" w:rsidRPr="0056424D" w:rsidRDefault="00A1436C" w:rsidP="0031533B">
            <w:pPr>
              <w:ind w:left="-122" w:right="-4"/>
              <w:jc w:val="center"/>
              <w:rPr>
                <w:color w:val="000000"/>
                <w:sz w:val="28"/>
                <w:szCs w:val="28"/>
              </w:rPr>
            </w:pPr>
            <w:r w:rsidRPr="0056424D">
              <w:rPr>
                <w:color w:val="000000"/>
                <w:sz w:val="28"/>
                <w:szCs w:val="28"/>
              </w:rPr>
              <w:t>5 287,3</w:t>
            </w:r>
          </w:p>
        </w:tc>
        <w:tc>
          <w:tcPr>
            <w:tcW w:w="1296" w:type="dxa"/>
            <w:vAlign w:val="center"/>
          </w:tcPr>
          <w:p w14:paraId="40A1EFF8" w14:textId="77777777" w:rsidR="00A1436C" w:rsidRPr="0056424D" w:rsidRDefault="00A1436C" w:rsidP="0031533B">
            <w:pPr>
              <w:ind w:left="-122" w:right="-37"/>
              <w:jc w:val="center"/>
              <w:rPr>
                <w:color w:val="000000"/>
                <w:sz w:val="28"/>
                <w:szCs w:val="28"/>
              </w:rPr>
            </w:pPr>
            <w:r w:rsidRPr="0056424D">
              <w:rPr>
                <w:color w:val="000000"/>
                <w:sz w:val="28"/>
                <w:szCs w:val="28"/>
              </w:rPr>
              <w:t>5 205,4</w:t>
            </w:r>
          </w:p>
        </w:tc>
      </w:tr>
    </w:tbl>
    <w:p w14:paraId="0406DBCA" w14:textId="77777777" w:rsidR="00A1436C" w:rsidRPr="0056424D" w:rsidRDefault="00A1436C" w:rsidP="00A1436C">
      <w:pPr>
        <w:ind w:firstLine="709"/>
        <w:jc w:val="both"/>
        <w:rPr>
          <w:sz w:val="28"/>
          <w:szCs w:val="28"/>
          <w:highlight w:val="yellow"/>
        </w:rPr>
      </w:pPr>
    </w:p>
    <w:p w14:paraId="162A7A99" w14:textId="77777777" w:rsidR="00A1436C" w:rsidRPr="0056424D" w:rsidRDefault="00A1436C" w:rsidP="00A1436C">
      <w:pPr>
        <w:ind w:firstLine="709"/>
        <w:jc w:val="both"/>
        <w:rPr>
          <w:sz w:val="28"/>
          <w:szCs w:val="28"/>
        </w:rPr>
      </w:pPr>
      <w:r w:rsidRPr="0056424D">
        <w:rPr>
          <w:sz w:val="28"/>
          <w:szCs w:val="28"/>
        </w:rPr>
        <w:t>Подпрограмма "Повышение безопасности дорожного движения в Черемховском районном муниципальном образовании" предусматривает реализацию следующих направлений расходов:</w:t>
      </w:r>
    </w:p>
    <w:p w14:paraId="76AE0B7B" w14:textId="77777777" w:rsidR="00A1436C" w:rsidRPr="0056424D" w:rsidRDefault="00A1436C" w:rsidP="00A1436C">
      <w:pPr>
        <w:ind w:firstLine="709"/>
        <w:jc w:val="both"/>
        <w:rPr>
          <w:sz w:val="28"/>
          <w:szCs w:val="28"/>
        </w:rPr>
      </w:pPr>
      <w:r w:rsidRPr="0056424D">
        <w:rPr>
          <w:sz w:val="28"/>
          <w:szCs w:val="28"/>
        </w:rPr>
        <w:t>приобретение методической литературы и проведение районных мероприятий по предупреждению детского дорожно-транспортного травматизма в сумме 37,4 тыс. руб. ежегодно;</w:t>
      </w:r>
    </w:p>
    <w:p w14:paraId="0DFB6DF7" w14:textId="77777777" w:rsidR="00A1436C" w:rsidRPr="0056424D" w:rsidRDefault="00A1436C" w:rsidP="00A1436C">
      <w:pPr>
        <w:ind w:firstLine="709"/>
        <w:jc w:val="both"/>
        <w:rPr>
          <w:sz w:val="28"/>
          <w:szCs w:val="28"/>
        </w:rPr>
      </w:pPr>
      <w:r w:rsidRPr="0056424D">
        <w:rPr>
          <w:sz w:val="28"/>
          <w:szCs w:val="28"/>
        </w:rPr>
        <w:t>содержание автомобильных дорог, находящихся в собственности района, за счет средств дорожного фонда в сумме 370,</w:t>
      </w:r>
      <w:proofErr w:type="gramStart"/>
      <w:r w:rsidRPr="0056424D">
        <w:rPr>
          <w:sz w:val="28"/>
          <w:szCs w:val="28"/>
        </w:rPr>
        <w:t>7  тыс.</w:t>
      </w:r>
      <w:proofErr w:type="gramEnd"/>
      <w:r w:rsidRPr="0056424D">
        <w:rPr>
          <w:sz w:val="28"/>
          <w:szCs w:val="28"/>
        </w:rPr>
        <w:t xml:space="preserve"> руб. на 2021 год, в сумме 385,5 тыс. руб. на 2022, в сумме 410,7 тыс. руб. на 2023 годы;</w:t>
      </w:r>
    </w:p>
    <w:p w14:paraId="01B64F03" w14:textId="77777777" w:rsidR="00A1436C" w:rsidRPr="0056424D" w:rsidRDefault="00A1436C" w:rsidP="00A1436C">
      <w:pPr>
        <w:ind w:firstLine="709"/>
        <w:jc w:val="both"/>
        <w:rPr>
          <w:sz w:val="28"/>
          <w:szCs w:val="28"/>
        </w:rPr>
      </w:pPr>
      <w:r w:rsidRPr="0056424D">
        <w:rPr>
          <w:sz w:val="28"/>
          <w:szCs w:val="28"/>
        </w:rPr>
        <w:t>Подпрограмма «Улучшение условий и охраны труда в Черемховском районном муниципальном образовании» содержит мероприятия на проведение конкурсных мероприятий в области охраны труда на сумму 30,5 тыс. руб. ежегодно, а также приобретение средств индивидуальной защиты в сумме 3,0 тыс. руб. ежегодно.</w:t>
      </w:r>
    </w:p>
    <w:p w14:paraId="4A01D4FF" w14:textId="77777777" w:rsidR="00A1436C" w:rsidRPr="0056424D" w:rsidRDefault="00A1436C" w:rsidP="00A1436C">
      <w:pPr>
        <w:ind w:firstLine="709"/>
        <w:jc w:val="both"/>
        <w:rPr>
          <w:sz w:val="28"/>
          <w:szCs w:val="28"/>
        </w:rPr>
      </w:pPr>
      <w:r w:rsidRPr="0056424D">
        <w:rPr>
          <w:sz w:val="28"/>
          <w:szCs w:val="28"/>
        </w:rPr>
        <w:t>Подпрограмма «Обеспечение общественной безопасности» включает мероприятия по профилактике правонарушений и повышению уровня безопасности граждан на территории Черемховского района, а также обеспечение деятельности Единой дежурно-диспетчерской службы.</w:t>
      </w:r>
    </w:p>
    <w:p w14:paraId="4355093D" w14:textId="77777777" w:rsidR="00A1436C" w:rsidRPr="0056424D" w:rsidRDefault="00A1436C" w:rsidP="00A1436C">
      <w:pPr>
        <w:ind w:firstLine="709"/>
        <w:jc w:val="both"/>
        <w:rPr>
          <w:sz w:val="28"/>
          <w:szCs w:val="28"/>
        </w:rPr>
      </w:pPr>
      <w:r w:rsidRPr="0056424D">
        <w:rPr>
          <w:sz w:val="28"/>
          <w:szCs w:val="28"/>
        </w:rPr>
        <w:t>Распространение агитационных материалов, посвященных профилактике правонарушений, противодействию терроризму и экстремизму запланировано на сумму 40,0 тыс. руб. ежегодно.</w:t>
      </w:r>
    </w:p>
    <w:p w14:paraId="30504865" w14:textId="77777777" w:rsidR="00A1436C" w:rsidRPr="0056424D" w:rsidRDefault="00A1436C" w:rsidP="00A1436C">
      <w:pPr>
        <w:ind w:firstLine="709"/>
        <w:jc w:val="both"/>
        <w:rPr>
          <w:sz w:val="28"/>
          <w:szCs w:val="28"/>
        </w:rPr>
      </w:pPr>
      <w:r w:rsidRPr="0056424D">
        <w:rPr>
          <w:sz w:val="28"/>
          <w:szCs w:val="28"/>
        </w:rPr>
        <w:t>Стимулирование работы участковых уполномоченных полиции по профилактике и предупреждению правонарушений в рамках проводимого МО МВД России «Черемховский» конкурса «Лучший участковый уполномоченный полиции» предусмотрено в сумме 5,0 тыс. руб. ежегодно.</w:t>
      </w:r>
    </w:p>
    <w:p w14:paraId="12F61F5D" w14:textId="77777777" w:rsidR="00A1436C" w:rsidRPr="0056424D" w:rsidRDefault="00A1436C" w:rsidP="00A1436C">
      <w:pPr>
        <w:ind w:firstLine="709"/>
        <w:jc w:val="both"/>
        <w:rPr>
          <w:sz w:val="28"/>
          <w:szCs w:val="28"/>
        </w:rPr>
      </w:pPr>
      <w:r w:rsidRPr="0056424D">
        <w:rPr>
          <w:sz w:val="28"/>
          <w:szCs w:val="28"/>
        </w:rPr>
        <w:t>Проведение конкурсных мероприятий, направленных на профилактику правонарушений и повышение уровня безопасности граждан в сумме 10,0 тыс. руб. ежегодно.</w:t>
      </w:r>
    </w:p>
    <w:p w14:paraId="071DF001" w14:textId="77777777" w:rsidR="00A1436C" w:rsidRPr="0056424D" w:rsidRDefault="00A1436C" w:rsidP="00A1436C">
      <w:pPr>
        <w:ind w:firstLine="709"/>
        <w:jc w:val="both"/>
        <w:rPr>
          <w:sz w:val="28"/>
          <w:szCs w:val="28"/>
        </w:rPr>
      </w:pPr>
      <w:r w:rsidRPr="0056424D">
        <w:rPr>
          <w:sz w:val="28"/>
          <w:szCs w:val="28"/>
        </w:rPr>
        <w:t>Проведение межведомственной профилактической комплексной акции, направленной на профилактику безнадзорности и правонарушений несовершеннолетних "Акцент на главном" в сумме 15,0 тыс. руб. ежегодно.</w:t>
      </w:r>
    </w:p>
    <w:p w14:paraId="228D1934" w14:textId="77777777" w:rsidR="00A1436C" w:rsidRPr="0056424D" w:rsidRDefault="00A1436C" w:rsidP="00A1436C">
      <w:pPr>
        <w:ind w:firstLine="709"/>
        <w:jc w:val="both"/>
        <w:rPr>
          <w:sz w:val="28"/>
          <w:szCs w:val="28"/>
        </w:rPr>
      </w:pPr>
      <w:r w:rsidRPr="0056424D">
        <w:rPr>
          <w:sz w:val="28"/>
          <w:szCs w:val="28"/>
        </w:rPr>
        <w:t>Функционирование Единой дежурно-диспетчерской службы определено в сумме 6 435,2 тыс. руб. на 2021 год, в сумме 5 217,3 тыс. руб. на 2022 год, в сумме 5 135,4 тыс. руб. на 2023 год.</w:t>
      </w:r>
    </w:p>
    <w:p w14:paraId="1A0C9445" w14:textId="77777777" w:rsidR="00A1436C" w:rsidRPr="0056424D" w:rsidRDefault="00A1436C" w:rsidP="00A1436C">
      <w:pPr>
        <w:ind w:firstLine="709"/>
        <w:jc w:val="both"/>
        <w:rPr>
          <w:sz w:val="28"/>
          <w:szCs w:val="28"/>
          <w:highlight w:val="yellow"/>
        </w:rPr>
      </w:pPr>
    </w:p>
    <w:p w14:paraId="6FA0CD44" w14:textId="77777777" w:rsidR="00A1436C" w:rsidRPr="0056424D" w:rsidRDefault="00A1436C" w:rsidP="00A1436C">
      <w:pPr>
        <w:ind w:firstLine="709"/>
        <w:jc w:val="center"/>
        <w:rPr>
          <w:b/>
          <w:bCs/>
          <w:color w:val="000000"/>
          <w:sz w:val="28"/>
          <w:szCs w:val="28"/>
        </w:rPr>
      </w:pPr>
      <w:r w:rsidRPr="0056424D">
        <w:rPr>
          <w:b/>
          <w:bCs/>
          <w:color w:val="000000"/>
          <w:sz w:val="28"/>
          <w:szCs w:val="28"/>
        </w:rPr>
        <w:t>Муниципальная программа</w:t>
      </w:r>
    </w:p>
    <w:p w14:paraId="06EF9E5F" w14:textId="77777777" w:rsidR="00A1436C" w:rsidRPr="0056424D" w:rsidRDefault="00A1436C" w:rsidP="00A1436C">
      <w:pPr>
        <w:ind w:firstLine="709"/>
        <w:jc w:val="center"/>
        <w:rPr>
          <w:sz w:val="28"/>
          <w:szCs w:val="28"/>
        </w:rPr>
      </w:pPr>
      <w:r w:rsidRPr="0056424D">
        <w:rPr>
          <w:b/>
          <w:bCs/>
          <w:color w:val="000000"/>
          <w:sz w:val="28"/>
          <w:szCs w:val="28"/>
        </w:rPr>
        <w:t xml:space="preserve">"Развитие молодежной политики, спорта и туризма в Черемховском районном муниципальном образовании" </w:t>
      </w:r>
      <w:r w:rsidRPr="0056424D">
        <w:rPr>
          <w:b/>
          <w:sz w:val="28"/>
          <w:szCs w:val="28"/>
        </w:rPr>
        <w:t xml:space="preserve"> </w:t>
      </w:r>
      <w:r w:rsidRPr="0056424D">
        <w:rPr>
          <w:b/>
          <w:sz w:val="28"/>
          <w:szCs w:val="28"/>
        </w:rPr>
        <w:br/>
      </w:r>
    </w:p>
    <w:p w14:paraId="319B4EF2" w14:textId="77777777" w:rsidR="00A1436C" w:rsidRPr="0056424D" w:rsidRDefault="00A1436C" w:rsidP="00A1436C">
      <w:pPr>
        <w:ind w:firstLine="709"/>
        <w:jc w:val="both"/>
        <w:rPr>
          <w:sz w:val="28"/>
          <w:szCs w:val="28"/>
        </w:rPr>
      </w:pPr>
      <w:r w:rsidRPr="0056424D">
        <w:rPr>
          <w:sz w:val="28"/>
          <w:szCs w:val="28"/>
        </w:rPr>
        <w:lastRenderedPageBreak/>
        <w:t>Общий объем финансового обеспечения реализации муниципальной программы предусмотрен в сумме 1 337,0 тыс. руб. на 2021 год, в сумме 13 337,0 тыс. руб. на 2022 год, в сумме 1 337,0 тыс. руб. на 2023 год.</w:t>
      </w:r>
    </w:p>
    <w:p w14:paraId="2E3068BD" w14:textId="77777777" w:rsidR="00A1436C" w:rsidRPr="0056424D" w:rsidRDefault="00A1436C" w:rsidP="00A1436C">
      <w:pPr>
        <w:ind w:firstLine="709"/>
        <w:jc w:val="both"/>
        <w:rPr>
          <w:sz w:val="28"/>
          <w:szCs w:val="28"/>
        </w:rPr>
      </w:pPr>
      <w:r w:rsidRPr="0056424D">
        <w:rPr>
          <w:sz w:val="28"/>
          <w:szCs w:val="28"/>
        </w:rPr>
        <w:t>Программу составляет 4 подпрограммы:</w:t>
      </w:r>
    </w:p>
    <w:p w14:paraId="122EF7CD" w14:textId="77777777" w:rsidR="00A1436C" w:rsidRPr="0056424D" w:rsidRDefault="00A1436C" w:rsidP="00A1436C">
      <w:pPr>
        <w:ind w:firstLine="709"/>
        <w:jc w:val="both"/>
        <w:rPr>
          <w:sz w:val="28"/>
          <w:szCs w:val="28"/>
        </w:rPr>
      </w:pPr>
      <w:r w:rsidRPr="0056424D">
        <w:rPr>
          <w:sz w:val="28"/>
          <w:szCs w:val="28"/>
        </w:rPr>
        <w:t xml:space="preserve"> 1. «Молодежная политика в Черемховском районном муниципальном образовании» запланирована на сумму 166,0 тыс. руб. ежегодно. При этом, организация районных мероприятий определена в объеме 106,0 тыс. руб. ежегодно, 40,0 тыс. руб. ежегодно запланировано на участие молодежи в областных, межрегиональных, всероссийских, международных мероприятиях, в объеме 20,0 тыс. руб. ежегодно запланированы расходы на организационное, техническое, методическое и информационное обеспечение мероприятий в сфере молодежной политики.</w:t>
      </w:r>
    </w:p>
    <w:p w14:paraId="2EE51E7C" w14:textId="77777777" w:rsidR="00A1436C" w:rsidRPr="0056424D" w:rsidRDefault="00A1436C" w:rsidP="00A1436C">
      <w:pPr>
        <w:ind w:firstLine="709"/>
        <w:jc w:val="both"/>
        <w:rPr>
          <w:sz w:val="28"/>
          <w:szCs w:val="28"/>
        </w:rPr>
      </w:pPr>
      <w:r w:rsidRPr="0056424D">
        <w:rPr>
          <w:sz w:val="28"/>
          <w:szCs w:val="28"/>
        </w:rPr>
        <w:t>2. «Развитие физической культуры и спорта в Черемховском районном муниципальном образовании» содержит расходы на проведение спортивных соревнований и физкультурно-массовых мероприятий, а также на развитие спортивной инфраструктуры и материально-технической базы в сумме 500,0 тыс. руб. на 2021, в сумме 12 500,0 тыс. руб. на 2022 год, в сумме 500,0 тыс. руб. на 2023 год.</w:t>
      </w:r>
    </w:p>
    <w:p w14:paraId="26CF3891" w14:textId="77777777" w:rsidR="00A1436C" w:rsidRPr="0056424D" w:rsidRDefault="00A1436C" w:rsidP="00A1436C">
      <w:pPr>
        <w:ind w:firstLine="709"/>
        <w:jc w:val="both"/>
        <w:rPr>
          <w:sz w:val="28"/>
          <w:szCs w:val="28"/>
        </w:rPr>
      </w:pPr>
      <w:r w:rsidRPr="0056424D">
        <w:rPr>
          <w:sz w:val="28"/>
          <w:szCs w:val="28"/>
        </w:rPr>
        <w:t xml:space="preserve">Проведение районных, а </w:t>
      </w:r>
      <w:proofErr w:type="gramStart"/>
      <w:r w:rsidRPr="0056424D">
        <w:rPr>
          <w:sz w:val="28"/>
          <w:szCs w:val="28"/>
        </w:rPr>
        <w:t>также  участие</w:t>
      </w:r>
      <w:proofErr w:type="gramEnd"/>
      <w:r w:rsidRPr="0056424D">
        <w:rPr>
          <w:sz w:val="28"/>
          <w:szCs w:val="28"/>
        </w:rPr>
        <w:t xml:space="preserve"> в областных и всероссийских спортивных соревнованиях и физкультурно-массовых мероприятиях предусмотрено в сумме 289,0 тыс. руб. ежегодно.</w:t>
      </w:r>
    </w:p>
    <w:p w14:paraId="76B9CB05" w14:textId="77777777" w:rsidR="00A1436C" w:rsidRPr="0056424D" w:rsidRDefault="00A1436C" w:rsidP="00A1436C">
      <w:pPr>
        <w:ind w:firstLine="709"/>
        <w:jc w:val="both"/>
        <w:rPr>
          <w:sz w:val="28"/>
          <w:szCs w:val="28"/>
        </w:rPr>
      </w:pPr>
      <w:r w:rsidRPr="0056424D">
        <w:rPr>
          <w:sz w:val="28"/>
          <w:szCs w:val="28"/>
        </w:rPr>
        <w:t xml:space="preserve">Организация и проведение испытаний Всероссийского </w:t>
      </w:r>
      <w:proofErr w:type="spellStart"/>
      <w:r w:rsidRPr="0056424D">
        <w:rPr>
          <w:sz w:val="28"/>
          <w:szCs w:val="28"/>
        </w:rPr>
        <w:t>физкультурно</w:t>
      </w:r>
      <w:proofErr w:type="spellEnd"/>
      <w:r w:rsidRPr="0056424D">
        <w:rPr>
          <w:sz w:val="28"/>
          <w:szCs w:val="28"/>
        </w:rPr>
        <w:t xml:space="preserve"> – спортивного комплекса «Готов к труду и обороне» (ГТО) среди населения запланировано в сумме 121,0 тыс. руб. ежегодно.</w:t>
      </w:r>
    </w:p>
    <w:p w14:paraId="50AE6F6F" w14:textId="77777777" w:rsidR="00A1436C" w:rsidRPr="0056424D" w:rsidRDefault="00A1436C" w:rsidP="00A1436C">
      <w:pPr>
        <w:ind w:firstLine="709"/>
        <w:jc w:val="both"/>
        <w:rPr>
          <w:sz w:val="28"/>
          <w:szCs w:val="28"/>
        </w:rPr>
      </w:pPr>
      <w:r w:rsidRPr="0056424D">
        <w:rPr>
          <w:sz w:val="28"/>
          <w:szCs w:val="28"/>
        </w:rPr>
        <w:t>Проведение районного конкурса социально значимых проектов «Черемховский район – территория спорта» предусматривает расходы бюджета в сумме 75,0 тыс. руб. ежегодно.</w:t>
      </w:r>
    </w:p>
    <w:p w14:paraId="4EF5CF76" w14:textId="77777777" w:rsidR="00A1436C" w:rsidRPr="0056424D" w:rsidRDefault="00A1436C" w:rsidP="00A1436C">
      <w:pPr>
        <w:ind w:firstLine="709"/>
        <w:jc w:val="both"/>
        <w:rPr>
          <w:sz w:val="28"/>
          <w:szCs w:val="28"/>
        </w:rPr>
      </w:pPr>
      <w:r w:rsidRPr="0056424D">
        <w:rPr>
          <w:sz w:val="28"/>
          <w:szCs w:val="28"/>
        </w:rPr>
        <w:t xml:space="preserve"> Приобретение </w:t>
      </w:r>
      <w:proofErr w:type="gramStart"/>
      <w:r w:rsidRPr="0056424D">
        <w:rPr>
          <w:sz w:val="28"/>
          <w:szCs w:val="28"/>
        </w:rPr>
        <w:t>спортивного  инвентаря</w:t>
      </w:r>
      <w:proofErr w:type="gramEnd"/>
      <w:r w:rsidRPr="0056424D">
        <w:rPr>
          <w:sz w:val="28"/>
          <w:szCs w:val="28"/>
        </w:rPr>
        <w:t xml:space="preserve"> для организации физкультурной и спортивной работы учтено в сумме 15,0 тыс. руб. в качестве </w:t>
      </w:r>
      <w:proofErr w:type="spellStart"/>
      <w:r w:rsidRPr="0056424D">
        <w:rPr>
          <w:sz w:val="28"/>
          <w:szCs w:val="28"/>
        </w:rPr>
        <w:t>софинансирования</w:t>
      </w:r>
      <w:proofErr w:type="spellEnd"/>
      <w:r w:rsidRPr="0056424D">
        <w:rPr>
          <w:sz w:val="28"/>
          <w:szCs w:val="28"/>
        </w:rPr>
        <w:t xml:space="preserve"> ежегодно.</w:t>
      </w:r>
    </w:p>
    <w:p w14:paraId="4724CF6A" w14:textId="77777777" w:rsidR="00A1436C" w:rsidRPr="0056424D" w:rsidRDefault="00A1436C" w:rsidP="00A1436C">
      <w:pPr>
        <w:ind w:firstLine="709"/>
        <w:jc w:val="both"/>
        <w:rPr>
          <w:sz w:val="28"/>
          <w:szCs w:val="28"/>
        </w:rPr>
      </w:pPr>
      <w:r w:rsidRPr="0056424D">
        <w:rPr>
          <w:sz w:val="28"/>
          <w:szCs w:val="28"/>
        </w:rPr>
        <w:t xml:space="preserve">Строительство физкультурно-оздоровительного комплекса в п. Михайловка запланировано на 2022 год в размере необходимого </w:t>
      </w:r>
      <w:proofErr w:type="spellStart"/>
      <w:r w:rsidRPr="0056424D">
        <w:rPr>
          <w:sz w:val="28"/>
          <w:szCs w:val="28"/>
        </w:rPr>
        <w:t>софинансирования</w:t>
      </w:r>
      <w:proofErr w:type="spellEnd"/>
      <w:r w:rsidRPr="0056424D">
        <w:rPr>
          <w:sz w:val="28"/>
          <w:szCs w:val="28"/>
        </w:rPr>
        <w:t xml:space="preserve"> в сумме 12 000,0 тыс. руб.</w:t>
      </w:r>
    </w:p>
    <w:p w14:paraId="6A35DE69" w14:textId="77777777" w:rsidR="00A1436C" w:rsidRPr="0056424D" w:rsidRDefault="00A1436C" w:rsidP="00A1436C">
      <w:pPr>
        <w:ind w:firstLine="709"/>
        <w:jc w:val="both"/>
        <w:rPr>
          <w:sz w:val="28"/>
          <w:szCs w:val="28"/>
        </w:rPr>
      </w:pPr>
      <w:r w:rsidRPr="0056424D">
        <w:rPr>
          <w:sz w:val="28"/>
          <w:szCs w:val="28"/>
        </w:rPr>
        <w:t xml:space="preserve">3. «Молодым семьям - доступное жилье» предусматривает расходы на социальные выплаты семьям-участникам программы на приобретение жилого помещения или создание объекта индивидуального жилищного строительства, в том числе: </w:t>
      </w:r>
    </w:p>
    <w:p w14:paraId="2FA2583C" w14:textId="77777777" w:rsidR="00A1436C" w:rsidRPr="0056424D" w:rsidRDefault="00A1436C" w:rsidP="00A1436C">
      <w:pPr>
        <w:ind w:firstLine="709"/>
        <w:jc w:val="both"/>
        <w:rPr>
          <w:sz w:val="28"/>
          <w:szCs w:val="28"/>
        </w:rPr>
      </w:pPr>
      <w:r w:rsidRPr="0056424D">
        <w:rPr>
          <w:sz w:val="28"/>
          <w:szCs w:val="28"/>
        </w:rPr>
        <w:t xml:space="preserve">в целях участия в федеральной целевой программе «Жилище» в рамках муниципальной программы предусмотрены расходы на </w:t>
      </w:r>
      <w:proofErr w:type="spellStart"/>
      <w:r w:rsidRPr="0056424D">
        <w:rPr>
          <w:sz w:val="28"/>
          <w:szCs w:val="28"/>
        </w:rPr>
        <w:t>софинансирование</w:t>
      </w:r>
      <w:proofErr w:type="spellEnd"/>
      <w:r w:rsidRPr="0056424D">
        <w:rPr>
          <w:sz w:val="28"/>
          <w:szCs w:val="28"/>
        </w:rPr>
        <w:t xml:space="preserve"> в объеме 512,0 тыс. руб. на 2021-2023 годы ежегодно;</w:t>
      </w:r>
    </w:p>
    <w:p w14:paraId="021FB378" w14:textId="77777777" w:rsidR="00A1436C" w:rsidRPr="0056424D" w:rsidRDefault="00A1436C" w:rsidP="00A1436C">
      <w:pPr>
        <w:ind w:firstLine="709"/>
        <w:jc w:val="both"/>
        <w:rPr>
          <w:sz w:val="28"/>
          <w:szCs w:val="28"/>
        </w:rPr>
      </w:pPr>
      <w:r w:rsidRPr="0056424D">
        <w:rPr>
          <w:sz w:val="28"/>
          <w:szCs w:val="28"/>
        </w:rPr>
        <w:t xml:space="preserve">средства местного бюджета в сумме 25,0 тыс. руб. на 2021-2023 годы ежегодно запланированы на возмещение процентной ставки по банковским кредитам семьям, участвующим в реализации мероприятий программы с 2008 года. </w:t>
      </w:r>
    </w:p>
    <w:p w14:paraId="1534A284" w14:textId="77777777" w:rsidR="00A1436C" w:rsidRPr="0056424D" w:rsidRDefault="00A1436C" w:rsidP="00A1436C">
      <w:pPr>
        <w:ind w:firstLine="709"/>
        <w:jc w:val="both"/>
        <w:rPr>
          <w:sz w:val="28"/>
          <w:szCs w:val="28"/>
        </w:rPr>
      </w:pPr>
      <w:r w:rsidRPr="0056424D">
        <w:rPr>
          <w:sz w:val="28"/>
          <w:szCs w:val="28"/>
        </w:rPr>
        <w:t xml:space="preserve">4. "Комплексные меры </w:t>
      </w:r>
      <w:proofErr w:type="gramStart"/>
      <w:r w:rsidRPr="0056424D">
        <w:rPr>
          <w:sz w:val="28"/>
          <w:szCs w:val="28"/>
        </w:rPr>
        <w:t>профилактики  злоупотребления</w:t>
      </w:r>
      <w:proofErr w:type="gramEnd"/>
      <w:r w:rsidRPr="0056424D">
        <w:rPr>
          <w:sz w:val="28"/>
          <w:szCs w:val="28"/>
        </w:rPr>
        <w:t xml:space="preserve"> наркотическими средствами и психотропными веществами в Черемховском районном муниципальном образовании" предусматривает осуществление комплексных </w:t>
      </w:r>
      <w:r w:rsidRPr="0056424D">
        <w:rPr>
          <w:sz w:val="28"/>
          <w:szCs w:val="28"/>
        </w:rPr>
        <w:lastRenderedPageBreak/>
        <w:t>профилактических мероприятий, направленных на улучшение наркоситуации в Черемховском районе в сумме 84,0 тыс. руб. ежегодно.</w:t>
      </w:r>
    </w:p>
    <w:p w14:paraId="1F4B63F8" w14:textId="77777777" w:rsidR="00A1436C" w:rsidRPr="0056424D" w:rsidRDefault="00A1436C" w:rsidP="00A1436C">
      <w:pPr>
        <w:ind w:firstLine="709"/>
        <w:jc w:val="both"/>
        <w:rPr>
          <w:sz w:val="28"/>
          <w:szCs w:val="28"/>
        </w:rPr>
      </w:pPr>
      <w:r w:rsidRPr="0056424D">
        <w:rPr>
          <w:sz w:val="28"/>
          <w:szCs w:val="28"/>
        </w:rPr>
        <w:t xml:space="preserve">5. «Развитие туризма в Черемховском районном муниципальном образовании» Подпрограмма включает мероприятия с целью вовлечения населения в мероприятия туристской направленности: событийно-туристический фестиваль «Сибирский трофей», первенство рыболовов по подледной ловле рыбы на сумму 45,0 тыс. руб. ежегодно, а также печать наглядно-демонстрационных материалов с целью информирования граждан о Черемховском районе в сумме 5,0 тыс. руб. ежегодно. </w:t>
      </w:r>
    </w:p>
    <w:p w14:paraId="2A46EC8C" w14:textId="77777777" w:rsidR="00A1436C" w:rsidRPr="0056424D" w:rsidRDefault="00A1436C" w:rsidP="00A1436C">
      <w:pPr>
        <w:tabs>
          <w:tab w:val="center" w:pos="5031"/>
          <w:tab w:val="left" w:pos="7947"/>
        </w:tabs>
        <w:ind w:firstLine="709"/>
        <w:rPr>
          <w:b/>
          <w:bCs/>
          <w:color w:val="000000"/>
          <w:sz w:val="28"/>
          <w:szCs w:val="28"/>
        </w:rPr>
      </w:pPr>
      <w:r w:rsidRPr="0056424D">
        <w:rPr>
          <w:b/>
          <w:bCs/>
          <w:color w:val="000000"/>
          <w:sz w:val="28"/>
          <w:szCs w:val="28"/>
        </w:rPr>
        <w:tab/>
      </w:r>
    </w:p>
    <w:p w14:paraId="7DED8D53" w14:textId="77777777" w:rsidR="00A1436C" w:rsidRPr="0056424D" w:rsidRDefault="00A1436C" w:rsidP="00A1436C">
      <w:pPr>
        <w:tabs>
          <w:tab w:val="center" w:pos="5031"/>
          <w:tab w:val="left" w:pos="7947"/>
        </w:tabs>
        <w:ind w:firstLine="709"/>
        <w:jc w:val="center"/>
        <w:rPr>
          <w:b/>
          <w:bCs/>
          <w:color w:val="000000"/>
          <w:sz w:val="28"/>
          <w:szCs w:val="28"/>
        </w:rPr>
      </w:pPr>
      <w:r w:rsidRPr="0056424D">
        <w:rPr>
          <w:b/>
          <w:bCs/>
          <w:color w:val="000000"/>
          <w:sz w:val="28"/>
          <w:szCs w:val="28"/>
        </w:rPr>
        <w:t>Муниципальная программа</w:t>
      </w:r>
    </w:p>
    <w:p w14:paraId="1D539A85" w14:textId="77777777" w:rsidR="00A1436C" w:rsidRPr="0056424D" w:rsidRDefault="00A1436C" w:rsidP="00A1436C">
      <w:pPr>
        <w:ind w:firstLine="709"/>
        <w:jc w:val="center"/>
        <w:rPr>
          <w:b/>
          <w:bCs/>
          <w:color w:val="000000"/>
          <w:sz w:val="28"/>
          <w:szCs w:val="28"/>
        </w:rPr>
      </w:pPr>
      <w:r w:rsidRPr="0056424D">
        <w:rPr>
          <w:b/>
          <w:bCs/>
          <w:color w:val="000000"/>
          <w:sz w:val="28"/>
          <w:szCs w:val="28"/>
        </w:rPr>
        <w:t xml:space="preserve">"Здоровье населения </w:t>
      </w:r>
    </w:p>
    <w:p w14:paraId="2B5BB36A" w14:textId="77777777" w:rsidR="00A1436C" w:rsidRPr="0056424D" w:rsidRDefault="00A1436C" w:rsidP="00A1436C">
      <w:pPr>
        <w:ind w:firstLine="709"/>
        <w:jc w:val="center"/>
        <w:rPr>
          <w:b/>
          <w:sz w:val="28"/>
          <w:szCs w:val="28"/>
        </w:rPr>
      </w:pPr>
      <w:r w:rsidRPr="0056424D">
        <w:rPr>
          <w:b/>
          <w:bCs/>
          <w:color w:val="000000"/>
          <w:sz w:val="28"/>
          <w:szCs w:val="28"/>
        </w:rPr>
        <w:t>в Черемховском районном муниципальном образовании"</w:t>
      </w:r>
      <w:r w:rsidRPr="0056424D">
        <w:rPr>
          <w:b/>
          <w:sz w:val="28"/>
          <w:szCs w:val="28"/>
        </w:rPr>
        <w:t xml:space="preserve"> </w:t>
      </w:r>
      <w:r w:rsidRPr="0056424D">
        <w:rPr>
          <w:b/>
          <w:sz w:val="28"/>
          <w:szCs w:val="28"/>
        </w:rPr>
        <w:br/>
      </w:r>
    </w:p>
    <w:p w14:paraId="77FEADD7" w14:textId="77777777" w:rsidR="00A1436C" w:rsidRPr="0056424D" w:rsidRDefault="00A1436C" w:rsidP="00A1436C">
      <w:pPr>
        <w:ind w:firstLine="709"/>
        <w:jc w:val="both"/>
        <w:rPr>
          <w:sz w:val="28"/>
          <w:szCs w:val="28"/>
        </w:rPr>
      </w:pPr>
      <w:r w:rsidRPr="0056424D">
        <w:rPr>
          <w:sz w:val="28"/>
          <w:szCs w:val="28"/>
        </w:rPr>
        <w:t>Целью программы является обеспечение доступности оказания медицинской помощи населению Черемховского района, повышение эффективности медицинских услуг, объемы, виды и качество которых должны соответствовать уровню заболеваемости и потребностям населения Черемховского района. Для достижения указанной цели за счет бюджета района предусмотрены мероприятия на общую сумму 245,5 тыс. руб. на 2021 год, на сумму 144,2 тыс. руб. на 2022 год, на сумму 99,0 тыс. руб. на 2023 год:</w:t>
      </w:r>
    </w:p>
    <w:p w14:paraId="00600420" w14:textId="77777777" w:rsidR="00A1436C" w:rsidRPr="0056424D" w:rsidRDefault="00A1436C" w:rsidP="00A1436C">
      <w:pPr>
        <w:ind w:firstLine="709"/>
        <w:jc w:val="both"/>
        <w:rPr>
          <w:sz w:val="28"/>
          <w:szCs w:val="28"/>
        </w:rPr>
      </w:pPr>
      <w:r w:rsidRPr="0056424D">
        <w:rPr>
          <w:sz w:val="28"/>
          <w:szCs w:val="28"/>
        </w:rPr>
        <w:t xml:space="preserve">единовременные выплаты молодым </w:t>
      </w:r>
      <w:proofErr w:type="gramStart"/>
      <w:r w:rsidRPr="0056424D">
        <w:rPr>
          <w:sz w:val="28"/>
          <w:szCs w:val="28"/>
        </w:rPr>
        <w:t>специалистам  с</w:t>
      </w:r>
      <w:proofErr w:type="gramEnd"/>
      <w:r w:rsidRPr="0056424D">
        <w:rPr>
          <w:sz w:val="28"/>
          <w:szCs w:val="28"/>
        </w:rPr>
        <w:t xml:space="preserve"> высшим образованием, работающим в медицинских учреждениях Черемховского района в сумме 57,5 тыс. руб. на 2021, в сумме 63,2 тыс. руб. на 2022 год, в сумме 69,0 тыс. руб. на 2023 год;</w:t>
      </w:r>
    </w:p>
    <w:p w14:paraId="7E8AEC34" w14:textId="77777777" w:rsidR="00A1436C" w:rsidRPr="0056424D" w:rsidRDefault="00A1436C" w:rsidP="00A1436C">
      <w:pPr>
        <w:ind w:firstLine="709"/>
        <w:jc w:val="both"/>
        <w:rPr>
          <w:sz w:val="28"/>
          <w:szCs w:val="28"/>
        </w:rPr>
      </w:pPr>
      <w:r w:rsidRPr="0056424D">
        <w:rPr>
          <w:sz w:val="28"/>
          <w:szCs w:val="28"/>
        </w:rPr>
        <w:t>оплата за обучение студентов в средних специальных учебных заведениях в сумме 168,0 тыс. руб. на 2021 год, в сумме 56,0 тыс. руб. на 2022 год;</w:t>
      </w:r>
    </w:p>
    <w:p w14:paraId="32948A05" w14:textId="77777777" w:rsidR="00A1436C" w:rsidRPr="0056424D" w:rsidRDefault="00A1436C" w:rsidP="00A1436C">
      <w:pPr>
        <w:ind w:firstLine="709"/>
        <w:jc w:val="both"/>
        <w:rPr>
          <w:sz w:val="28"/>
          <w:szCs w:val="28"/>
        </w:rPr>
      </w:pPr>
      <w:r w:rsidRPr="0056424D">
        <w:rPr>
          <w:sz w:val="28"/>
          <w:szCs w:val="28"/>
        </w:rPr>
        <w:t>обеспечение ГСМ на ежеквартальные выезды медицинских работников ОГБУЗ ИОКТБ Черемховский филиал в сумме 20,0 тыс. руб. на 2021, в сумме 25,0 тыс. руб. на 2022 годы, в сумме 30,0 тыс. руб. на 2023 год.</w:t>
      </w:r>
    </w:p>
    <w:p w14:paraId="077F9EBD" w14:textId="77777777" w:rsidR="00A1436C" w:rsidRPr="0056424D" w:rsidRDefault="00A1436C" w:rsidP="00A1436C">
      <w:pPr>
        <w:ind w:firstLine="709"/>
        <w:jc w:val="both"/>
        <w:rPr>
          <w:sz w:val="28"/>
          <w:szCs w:val="28"/>
          <w:highlight w:val="yellow"/>
        </w:rPr>
      </w:pPr>
    </w:p>
    <w:p w14:paraId="45F95F9F" w14:textId="77777777" w:rsidR="00A1436C" w:rsidRPr="0056424D" w:rsidRDefault="00A1436C" w:rsidP="00A1436C">
      <w:pPr>
        <w:ind w:firstLine="709"/>
        <w:jc w:val="center"/>
        <w:rPr>
          <w:b/>
          <w:sz w:val="28"/>
          <w:szCs w:val="28"/>
        </w:rPr>
      </w:pPr>
      <w:r w:rsidRPr="0056424D">
        <w:rPr>
          <w:b/>
          <w:sz w:val="28"/>
          <w:szCs w:val="28"/>
        </w:rPr>
        <w:t xml:space="preserve">Муниципальная программа </w:t>
      </w:r>
    </w:p>
    <w:p w14:paraId="0AD641FD" w14:textId="77777777" w:rsidR="00A1436C" w:rsidRPr="0056424D" w:rsidRDefault="00A1436C" w:rsidP="00A1436C">
      <w:pPr>
        <w:ind w:firstLine="709"/>
        <w:jc w:val="center"/>
        <w:rPr>
          <w:b/>
          <w:sz w:val="28"/>
          <w:szCs w:val="28"/>
        </w:rPr>
      </w:pPr>
      <w:r w:rsidRPr="0056424D">
        <w:rPr>
          <w:b/>
          <w:sz w:val="28"/>
          <w:szCs w:val="28"/>
        </w:rPr>
        <w:t>«Социальная поддержка населения Черемховского районного муниципального образования»</w:t>
      </w:r>
    </w:p>
    <w:p w14:paraId="58AE379D" w14:textId="77777777" w:rsidR="00A1436C" w:rsidRPr="0056424D" w:rsidRDefault="00A1436C" w:rsidP="00A1436C">
      <w:pPr>
        <w:ind w:firstLine="709"/>
        <w:jc w:val="both"/>
        <w:rPr>
          <w:sz w:val="28"/>
          <w:szCs w:val="28"/>
        </w:rPr>
      </w:pPr>
      <w:r w:rsidRPr="0056424D">
        <w:rPr>
          <w:sz w:val="28"/>
          <w:szCs w:val="28"/>
        </w:rPr>
        <w:t>Общий объем финансового обеспечения реализации муниципальной программы предусмотрен в сумме 332,2 тыс. руб. ежегодно.</w:t>
      </w:r>
    </w:p>
    <w:p w14:paraId="2E985E6C" w14:textId="77777777" w:rsidR="00A1436C" w:rsidRPr="0056424D" w:rsidRDefault="00A1436C" w:rsidP="00A1436C">
      <w:pPr>
        <w:ind w:firstLine="709"/>
        <w:jc w:val="both"/>
        <w:rPr>
          <w:sz w:val="28"/>
          <w:szCs w:val="28"/>
        </w:rPr>
      </w:pPr>
      <w:r w:rsidRPr="0056424D">
        <w:rPr>
          <w:sz w:val="28"/>
          <w:szCs w:val="28"/>
        </w:rPr>
        <w:t>Программу составляет 2 подпрограммы:</w:t>
      </w:r>
    </w:p>
    <w:p w14:paraId="266B2DA7" w14:textId="77777777" w:rsidR="00A1436C" w:rsidRPr="0056424D" w:rsidRDefault="00A1436C" w:rsidP="00A1436C">
      <w:pPr>
        <w:ind w:firstLine="709"/>
        <w:jc w:val="both"/>
        <w:rPr>
          <w:sz w:val="28"/>
          <w:szCs w:val="28"/>
        </w:rPr>
      </w:pPr>
      <w:r w:rsidRPr="0056424D">
        <w:rPr>
          <w:sz w:val="28"/>
          <w:szCs w:val="28"/>
        </w:rPr>
        <w:t xml:space="preserve">1. «Доступная среда для инвалидов и других маломобильных групп населения в Черемховском районном муниципальном образовании» предусматривает реализацию мер, обеспечивающих доступность посещения муниципальных учреждений для людей с ограниченными возможностями здоровья посредством установки пандусов, кнопки вызова, звукового маяка, приобретения прочего оборудования. В 2021 году указанные мероприятия на общую сумму 227,2 тыс. руб. планируется осуществить в здании </w:t>
      </w:r>
      <w:proofErr w:type="spellStart"/>
      <w:r w:rsidRPr="0056424D">
        <w:rPr>
          <w:sz w:val="28"/>
          <w:szCs w:val="28"/>
        </w:rPr>
        <w:t>межпоселенческой</w:t>
      </w:r>
      <w:proofErr w:type="spellEnd"/>
      <w:r w:rsidRPr="0056424D">
        <w:rPr>
          <w:sz w:val="28"/>
          <w:szCs w:val="28"/>
        </w:rPr>
        <w:t xml:space="preserve"> библиотеки (оборудование санитарных комнат в библиотеках с. </w:t>
      </w:r>
      <w:proofErr w:type="spellStart"/>
      <w:r w:rsidRPr="0056424D">
        <w:rPr>
          <w:sz w:val="28"/>
          <w:szCs w:val="28"/>
        </w:rPr>
        <w:t>Новогромово</w:t>
      </w:r>
      <w:proofErr w:type="spellEnd"/>
      <w:r w:rsidRPr="0056424D">
        <w:rPr>
          <w:sz w:val="28"/>
          <w:szCs w:val="28"/>
        </w:rPr>
        <w:t xml:space="preserve">, </w:t>
      </w:r>
      <w:proofErr w:type="spellStart"/>
      <w:r w:rsidRPr="0056424D">
        <w:rPr>
          <w:sz w:val="28"/>
          <w:szCs w:val="28"/>
        </w:rPr>
        <w:t>Рысево</w:t>
      </w:r>
      <w:proofErr w:type="spellEnd"/>
      <w:r w:rsidRPr="0056424D">
        <w:rPr>
          <w:sz w:val="28"/>
          <w:szCs w:val="28"/>
        </w:rPr>
        <w:t xml:space="preserve">) и </w:t>
      </w:r>
      <w:proofErr w:type="spellStart"/>
      <w:r w:rsidRPr="0056424D">
        <w:rPr>
          <w:sz w:val="28"/>
          <w:szCs w:val="28"/>
        </w:rPr>
        <w:t>межпоселенческого</w:t>
      </w:r>
      <w:proofErr w:type="spellEnd"/>
      <w:r w:rsidRPr="0056424D">
        <w:rPr>
          <w:sz w:val="28"/>
          <w:szCs w:val="28"/>
        </w:rPr>
        <w:t xml:space="preserve"> культурного центра (приобретение пандуса телескопического для ДНТ с. </w:t>
      </w:r>
      <w:proofErr w:type="spellStart"/>
      <w:r w:rsidRPr="0056424D">
        <w:rPr>
          <w:sz w:val="28"/>
          <w:szCs w:val="28"/>
        </w:rPr>
        <w:t>Бельск</w:t>
      </w:r>
      <w:proofErr w:type="spellEnd"/>
      <w:r w:rsidRPr="0056424D">
        <w:rPr>
          <w:sz w:val="28"/>
          <w:szCs w:val="28"/>
        </w:rPr>
        <w:t xml:space="preserve">). В 2022 и 2023 годах расходы в сумме 227,2,0 тыс. руб. ежегодно будут направлены на обеспечение доступности </w:t>
      </w:r>
      <w:r w:rsidRPr="0056424D">
        <w:rPr>
          <w:sz w:val="28"/>
          <w:szCs w:val="28"/>
        </w:rPr>
        <w:lastRenderedPageBreak/>
        <w:t xml:space="preserve">санитарных комнат для людей с ограниченными возможностями здоровья в филиалах </w:t>
      </w:r>
      <w:proofErr w:type="spellStart"/>
      <w:r w:rsidRPr="0056424D">
        <w:rPr>
          <w:sz w:val="28"/>
          <w:szCs w:val="28"/>
        </w:rPr>
        <w:t>Межпоселенческой</w:t>
      </w:r>
      <w:proofErr w:type="spellEnd"/>
      <w:r w:rsidRPr="0056424D">
        <w:rPr>
          <w:sz w:val="28"/>
          <w:szCs w:val="28"/>
        </w:rPr>
        <w:t xml:space="preserve"> библиотеки.</w:t>
      </w:r>
    </w:p>
    <w:p w14:paraId="78C32007" w14:textId="77777777" w:rsidR="00A1436C" w:rsidRPr="0056424D" w:rsidRDefault="00A1436C" w:rsidP="00A1436C">
      <w:pPr>
        <w:ind w:firstLine="709"/>
        <w:jc w:val="both"/>
        <w:rPr>
          <w:sz w:val="28"/>
          <w:szCs w:val="28"/>
        </w:rPr>
      </w:pPr>
      <w:r w:rsidRPr="0056424D">
        <w:rPr>
          <w:sz w:val="28"/>
          <w:szCs w:val="28"/>
        </w:rPr>
        <w:t>Кроме того, подпрограмма предусматривает проведение досуговых мероприятий для людей с ограниченными возможностями здоровья на сумму 5,0 тыс. руб. ежегодно.</w:t>
      </w:r>
    </w:p>
    <w:p w14:paraId="70B0ADDE" w14:textId="77777777" w:rsidR="00A1436C" w:rsidRPr="0056424D" w:rsidRDefault="00A1436C" w:rsidP="00A1436C">
      <w:pPr>
        <w:ind w:firstLine="709"/>
        <w:jc w:val="both"/>
        <w:rPr>
          <w:b/>
          <w:bCs/>
          <w:sz w:val="28"/>
          <w:szCs w:val="28"/>
        </w:rPr>
      </w:pPr>
      <w:r w:rsidRPr="0056424D">
        <w:rPr>
          <w:sz w:val="28"/>
          <w:szCs w:val="28"/>
        </w:rPr>
        <w:t>2. «Поддержка мероприятий, проводимых для пожилых людей в Черемховском районном муниципальном образовании» на сумму 100,0 тыс. руб. ежегодно включает расходы на организацию досуговых мероприятий, в том числе, приуроченных к праздникам и памятным датам (День защитника Отечества, Международный женский день 8 марта, День Победы, День пожилого человека и др.).</w:t>
      </w:r>
    </w:p>
    <w:p w14:paraId="450B0B45" w14:textId="77777777" w:rsidR="00A1436C" w:rsidRPr="0056424D" w:rsidRDefault="00A1436C" w:rsidP="00A1436C">
      <w:pPr>
        <w:pStyle w:val="ConsPlusNormal"/>
        <w:spacing w:line="276" w:lineRule="auto"/>
        <w:ind w:firstLine="709"/>
        <w:jc w:val="center"/>
        <w:rPr>
          <w:rFonts w:ascii="Times New Roman" w:hAnsi="Times New Roman" w:cs="Times New Roman"/>
          <w:b/>
          <w:bCs/>
          <w:sz w:val="28"/>
          <w:szCs w:val="28"/>
        </w:rPr>
      </w:pPr>
    </w:p>
    <w:p w14:paraId="53BC2604" w14:textId="77777777" w:rsidR="00A1436C" w:rsidRPr="0056424D" w:rsidRDefault="00A1436C" w:rsidP="00A1436C">
      <w:pPr>
        <w:pStyle w:val="ConsPlusNormal"/>
        <w:spacing w:line="276" w:lineRule="auto"/>
        <w:ind w:firstLine="709"/>
        <w:jc w:val="center"/>
        <w:rPr>
          <w:rFonts w:ascii="Times New Roman" w:hAnsi="Times New Roman" w:cs="Times New Roman"/>
          <w:b/>
          <w:bCs/>
          <w:sz w:val="28"/>
          <w:szCs w:val="28"/>
        </w:rPr>
      </w:pPr>
      <w:r w:rsidRPr="0056424D">
        <w:rPr>
          <w:rFonts w:ascii="Times New Roman" w:hAnsi="Times New Roman" w:cs="Times New Roman"/>
          <w:b/>
          <w:bCs/>
          <w:sz w:val="28"/>
          <w:szCs w:val="28"/>
        </w:rPr>
        <w:t>Непрограммные направления деятельности</w:t>
      </w:r>
    </w:p>
    <w:p w14:paraId="740B3A05" w14:textId="77777777" w:rsidR="00A1436C" w:rsidRPr="0056424D" w:rsidRDefault="00A1436C" w:rsidP="00A1436C">
      <w:pPr>
        <w:pStyle w:val="24"/>
        <w:spacing w:after="0" w:line="276" w:lineRule="auto"/>
        <w:ind w:left="0"/>
        <w:jc w:val="both"/>
        <w:rPr>
          <w:b/>
          <w:bCs/>
          <w:sz w:val="28"/>
          <w:szCs w:val="28"/>
          <w:highlight w:val="yellow"/>
        </w:rPr>
      </w:pPr>
    </w:p>
    <w:p w14:paraId="6DBDD876" w14:textId="77777777" w:rsidR="00A1436C" w:rsidRPr="0056424D" w:rsidRDefault="00A1436C" w:rsidP="00A1436C">
      <w:pPr>
        <w:ind w:firstLine="708"/>
        <w:jc w:val="both"/>
        <w:rPr>
          <w:sz w:val="28"/>
          <w:szCs w:val="28"/>
        </w:rPr>
      </w:pPr>
      <w:r w:rsidRPr="0056424D">
        <w:rPr>
          <w:sz w:val="28"/>
          <w:szCs w:val="28"/>
        </w:rPr>
        <w:t xml:space="preserve">В проекте решения на реализацию непрограммных направлений деятельности предусмотрены бюджетные ассигнования на 2021 год в сумме </w:t>
      </w:r>
      <w:r w:rsidRPr="0056424D">
        <w:rPr>
          <w:sz w:val="28"/>
          <w:szCs w:val="28"/>
        </w:rPr>
        <w:br/>
        <w:t xml:space="preserve">14 516,5 тыс. рублей, на 2022 год – 12 845,4 тыс. рублей, на 2023 год – </w:t>
      </w:r>
      <w:r w:rsidRPr="0056424D">
        <w:rPr>
          <w:sz w:val="28"/>
          <w:szCs w:val="28"/>
        </w:rPr>
        <w:br/>
        <w:t xml:space="preserve">12 717,2 тыс. рублей, в том числе расходы направлены на: </w:t>
      </w:r>
    </w:p>
    <w:p w14:paraId="27261071" w14:textId="77777777" w:rsidR="00A1436C" w:rsidRPr="0056424D" w:rsidRDefault="00A1436C" w:rsidP="00A1436C">
      <w:pPr>
        <w:ind w:firstLine="708"/>
        <w:jc w:val="both"/>
        <w:rPr>
          <w:sz w:val="28"/>
          <w:szCs w:val="28"/>
        </w:rPr>
      </w:pPr>
      <w:r w:rsidRPr="0056424D">
        <w:rPr>
          <w:sz w:val="28"/>
          <w:szCs w:val="28"/>
        </w:rPr>
        <w:t>на обеспечение деятельности органов местного самоуправления на 2021 год в сумме 5 628,9 тыс. руб., на 2022 год в сумме 4 444,0 тыс. руб., на 2023 год в сумме 4 315,8 тыс. руб., из них на содержание:</w:t>
      </w:r>
    </w:p>
    <w:p w14:paraId="7A519657" w14:textId="77777777" w:rsidR="00A1436C" w:rsidRPr="0056424D" w:rsidRDefault="00A1436C" w:rsidP="00A1436C">
      <w:pPr>
        <w:ind w:firstLine="708"/>
        <w:jc w:val="both"/>
        <w:rPr>
          <w:sz w:val="28"/>
          <w:szCs w:val="28"/>
        </w:rPr>
      </w:pPr>
      <w:r w:rsidRPr="0056424D">
        <w:rPr>
          <w:sz w:val="28"/>
          <w:szCs w:val="28"/>
        </w:rPr>
        <w:t>- Думы Черемховского районного муниципального образования в сумме 2 123,7 тыс. руб. на 2021 год, в сумме 1 641,4 тыс. руб. на 2022 год, в сумме 1 635,4 тыс. руб. на 2023 год;</w:t>
      </w:r>
    </w:p>
    <w:p w14:paraId="270178E6" w14:textId="77777777" w:rsidR="00A1436C" w:rsidRPr="0056424D" w:rsidRDefault="00A1436C" w:rsidP="00A1436C">
      <w:pPr>
        <w:ind w:firstLine="708"/>
        <w:jc w:val="both"/>
        <w:rPr>
          <w:sz w:val="28"/>
          <w:szCs w:val="28"/>
        </w:rPr>
      </w:pPr>
      <w:r w:rsidRPr="0056424D">
        <w:rPr>
          <w:sz w:val="28"/>
          <w:szCs w:val="28"/>
        </w:rPr>
        <w:t>- Контрольно-счетной палаты Черемховского районного муниципального образования в сумме 3 505,2 тыс. руб. на 2021 год, в сумме 2 802,6 тыс. руб. на 2022 год, в сумме 2 680,4 тыс. руб. на 2023 год, с учетом полномочий по осуществлению внешнего контроля, переданных поселениями района в сумме 480,1 тыс. руб. на 2021 и 2022 годы.</w:t>
      </w:r>
    </w:p>
    <w:p w14:paraId="7E87DB9A" w14:textId="77777777" w:rsidR="00A1436C" w:rsidRPr="0056424D" w:rsidRDefault="00A1436C" w:rsidP="00A1436C">
      <w:pPr>
        <w:ind w:firstLine="708"/>
        <w:jc w:val="both"/>
        <w:rPr>
          <w:sz w:val="28"/>
          <w:szCs w:val="28"/>
        </w:rPr>
      </w:pPr>
      <w:r w:rsidRPr="0056424D">
        <w:rPr>
          <w:sz w:val="28"/>
          <w:szCs w:val="28"/>
        </w:rPr>
        <w:t>на формирование резервного фонда Администрации Черемховского районного муниципального образования в сумме 300,0 тыс. руб. ежегодно;</w:t>
      </w:r>
    </w:p>
    <w:p w14:paraId="3D00B129" w14:textId="77777777" w:rsidR="00A1436C" w:rsidRPr="0056424D" w:rsidRDefault="00A1436C" w:rsidP="00A1436C">
      <w:pPr>
        <w:ind w:firstLine="708"/>
        <w:jc w:val="both"/>
        <w:rPr>
          <w:sz w:val="28"/>
          <w:szCs w:val="28"/>
        </w:rPr>
      </w:pPr>
      <w:r w:rsidRPr="0056424D">
        <w:rPr>
          <w:sz w:val="28"/>
          <w:szCs w:val="28"/>
        </w:rPr>
        <w:t>на реализацию мероприятий, направленных на обеспечение секретности и защиты государственной тайны в Администрации Черемховского районного муниципального образования в сумме 80,0 тыс. руб. на 2021 год и по 36,0 тыс. руб. ежегодно на 2022 и 2023 годы;</w:t>
      </w:r>
    </w:p>
    <w:p w14:paraId="5E994271" w14:textId="77777777" w:rsidR="00A1436C" w:rsidRPr="0056424D" w:rsidRDefault="00A1436C" w:rsidP="00A1436C">
      <w:pPr>
        <w:ind w:firstLine="708"/>
        <w:jc w:val="both"/>
        <w:rPr>
          <w:sz w:val="28"/>
          <w:szCs w:val="28"/>
        </w:rPr>
      </w:pPr>
      <w:r w:rsidRPr="0056424D">
        <w:rPr>
          <w:sz w:val="28"/>
          <w:szCs w:val="28"/>
        </w:rPr>
        <w:t>на реализацию мероприятий перечня проектов народных инициатив в сумме 8 065,4 тыс. руб. ежегодно, в том числе средства местного бюджета составляют 484,0 тыс. руб. Средства предусмотрены в качестве резервной суммы в связи с отсутствием утвержденного перечня на момент формирования проекта бюджета с целью дальнейшего распределения;</w:t>
      </w:r>
    </w:p>
    <w:p w14:paraId="3896CD02" w14:textId="77777777" w:rsidR="00A1436C" w:rsidRPr="0056424D" w:rsidRDefault="00A1436C" w:rsidP="00A1436C">
      <w:pPr>
        <w:ind w:firstLine="708"/>
        <w:jc w:val="both"/>
        <w:rPr>
          <w:sz w:val="28"/>
          <w:szCs w:val="28"/>
        </w:rPr>
      </w:pPr>
      <w:r w:rsidRPr="0056424D">
        <w:rPr>
          <w:sz w:val="28"/>
          <w:szCs w:val="28"/>
        </w:rPr>
        <w:t>на проведение Всероссийской переписи населения 2020 года предусмотрены ассигнования за счет средств федерального бюджета в сумме 442,2 тыс. руб.</w:t>
      </w:r>
    </w:p>
    <w:p w14:paraId="0C43850B" w14:textId="77777777" w:rsidR="00A1436C" w:rsidRPr="0056424D" w:rsidRDefault="00A1436C" w:rsidP="00A1436C">
      <w:pPr>
        <w:rPr>
          <w:sz w:val="28"/>
          <w:szCs w:val="28"/>
        </w:rPr>
      </w:pPr>
    </w:p>
    <w:p w14:paraId="488B756D" w14:textId="77777777" w:rsidR="00A1436C" w:rsidRPr="0056424D" w:rsidRDefault="00A1436C" w:rsidP="0056424D">
      <w:pPr>
        <w:pStyle w:val="afd"/>
        <w:rPr>
          <w:rFonts w:ascii="Times New Roman" w:hAnsi="Times New Roman"/>
          <w:b/>
          <w:sz w:val="28"/>
          <w:szCs w:val="28"/>
          <w:highlight w:val="yellow"/>
        </w:rPr>
      </w:pPr>
    </w:p>
    <w:p w14:paraId="2924B9A8" w14:textId="77777777" w:rsidR="00A1436C" w:rsidRPr="0056424D" w:rsidRDefault="00A1436C" w:rsidP="00A1436C">
      <w:pPr>
        <w:keepNext/>
        <w:jc w:val="center"/>
        <w:outlineLvl w:val="8"/>
        <w:rPr>
          <w:b/>
          <w:sz w:val="28"/>
          <w:szCs w:val="28"/>
        </w:rPr>
      </w:pPr>
      <w:r w:rsidRPr="0056424D">
        <w:rPr>
          <w:b/>
          <w:sz w:val="28"/>
          <w:szCs w:val="28"/>
        </w:rPr>
        <w:lastRenderedPageBreak/>
        <w:t>ИСТОЧНИКИ ФИНАНСИРОВАНИЯ ДЕФИЦИТА БЮДЖЕТА И МУНИЦИПАЛЬНЫЙ ДОЛГ</w:t>
      </w:r>
    </w:p>
    <w:p w14:paraId="00F31A75" w14:textId="77777777" w:rsidR="00A1436C" w:rsidRPr="0056424D" w:rsidRDefault="00A1436C" w:rsidP="00A1436C">
      <w:pPr>
        <w:keepNext/>
        <w:jc w:val="center"/>
        <w:outlineLvl w:val="8"/>
        <w:rPr>
          <w:b/>
          <w:sz w:val="28"/>
          <w:szCs w:val="28"/>
        </w:rPr>
      </w:pPr>
    </w:p>
    <w:p w14:paraId="094AA55E" w14:textId="77777777" w:rsidR="00A1436C" w:rsidRPr="0056424D" w:rsidRDefault="00A1436C" w:rsidP="00A1436C">
      <w:pPr>
        <w:pStyle w:val="afd"/>
        <w:ind w:firstLine="540"/>
        <w:jc w:val="both"/>
        <w:rPr>
          <w:rFonts w:ascii="Times New Roman" w:hAnsi="Times New Roman"/>
          <w:sz w:val="28"/>
          <w:szCs w:val="28"/>
        </w:rPr>
      </w:pPr>
      <w:r w:rsidRPr="0056424D">
        <w:rPr>
          <w:rFonts w:ascii="Times New Roman" w:hAnsi="Times New Roman"/>
          <w:sz w:val="28"/>
          <w:szCs w:val="28"/>
        </w:rPr>
        <w:t xml:space="preserve">Исходя из запланированных доходов и расходов бюджета Черемховского районного муниципального образования дефицит бюджета составит в 2021 году – 10 864,2 тыс. руб., в 2022 году  – 3 012,4 тыс. руб., в 2023 году – 3 155,9 тыс. руб. </w:t>
      </w:r>
    </w:p>
    <w:p w14:paraId="0FB6B6BB" w14:textId="77777777" w:rsidR="00A1436C" w:rsidRPr="0056424D" w:rsidRDefault="00A1436C" w:rsidP="00A1436C">
      <w:pPr>
        <w:pStyle w:val="afd"/>
        <w:ind w:firstLine="540"/>
        <w:jc w:val="both"/>
        <w:rPr>
          <w:rFonts w:ascii="Times New Roman" w:hAnsi="Times New Roman"/>
          <w:sz w:val="28"/>
          <w:szCs w:val="28"/>
        </w:rPr>
      </w:pPr>
      <w:r w:rsidRPr="0056424D">
        <w:rPr>
          <w:rFonts w:ascii="Times New Roman" w:hAnsi="Times New Roman"/>
          <w:sz w:val="28"/>
          <w:szCs w:val="28"/>
        </w:rPr>
        <w:t>Отношение объема дефицита к доходам без учета объема безвозмездных поступлений составит в 2021 году – 7,5%,  в 2022 году – 2%, в 2023 году  – 2%.</w:t>
      </w:r>
    </w:p>
    <w:p w14:paraId="6F8CF005" w14:textId="77777777" w:rsidR="00A1436C" w:rsidRPr="0056424D" w:rsidRDefault="00A1436C" w:rsidP="00A1436C">
      <w:pPr>
        <w:pStyle w:val="afd"/>
        <w:ind w:firstLine="540"/>
        <w:jc w:val="both"/>
        <w:rPr>
          <w:rFonts w:ascii="Times New Roman" w:hAnsi="Times New Roman"/>
          <w:sz w:val="28"/>
          <w:szCs w:val="28"/>
        </w:rPr>
      </w:pPr>
      <w:r w:rsidRPr="0056424D">
        <w:rPr>
          <w:rFonts w:ascii="Times New Roman" w:hAnsi="Times New Roman"/>
          <w:sz w:val="28"/>
          <w:szCs w:val="28"/>
        </w:rPr>
        <w:t>Проектом бюджета на 2021 год и плановый период 2022 и 2023 годов предусмотрены следующие источники внутреннего финансирования дефицита бюджета:</w:t>
      </w:r>
    </w:p>
    <w:p w14:paraId="0CE0EE56" w14:textId="77777777" w:rsidR="00A1436C" w:rsidRPr="0056424D" w:rsidRDefault="00A1436C" w:rsidP="00A1436C">
      <w:pPr>
        <w:pStyle w:val="afd"/>
        <w:ind w:firstLine="540"/>
        <w:jc w:val="both"/>
        <w:rPr>
          <w:rFonts w:ascii="Times New Roman" w:hAnsi="Times New Roman"/>
          <w:sz w:val="28"/>
          <w:szCs w:val="28"/>
        </w:rPr>
      </w:pPr>
      <w:r w:rsidRPr="0056424D">
        <w:rPr>
          <w:rFonts w:ascii="Times New Roman" w:hAnsi="Times New Roman"/>
          <w:sz w:val="28"/>
          <w:szCs w:val="28"/>
        </w:rPr>
        <w:t>привлечение кредитов от кредитных организаций в 2021 году в объеме      10 864,2 тыс. рублей; в 2022 году – 13 876,6 тыс. рублей; в 2023 году – 17 032,4 тыс. рублей;</w:t>
      </w:r>
    </w:p>
    <w:p w14:paraId="2C241483" w14:textId="77777777" w:rsidR="00A1436C" w:rsidRPr="0056424D" w:rsidRDefault="00A1436C" w:rsidP="00A1436C">
      <w:pPr>
        <w:pStyle w:val="afd"/>
        <w:ind w:firstLine="540"/>
        <w:jc w:val="both"/>
        <w:rPr>
          <w:rFonts w:ascii="Times New Roman" w:hAnsi="Times New Roman"/>
          <w:sz w:val="28"/>
          <w:szCs w:val="28"/>
        </w:rPr>
      </w:pPr>
      <w:r w:rsidRPr="0056424D">
        <w:rPr>
          <w:rFonts w:ascii="Times New Roman" w:hAnsi="Times New Roman"/>
          <w:sz w:val="28"/>
          <w:szCs w:val="28"/>
        </w:rPr>
        <w:t>погашение обязательств по кредитам от кредитных организаций в 2022 году в объёме 10 864,2 тыс. рублей, в 2023 году – 13 876,6 тыс. рублей.</w:t>
      </w:r>
    </w:p>
    <w:p w14:paraId="7F33B310" w14:textId="77777777" w:rsidR="00A1436C" w:rsidRPr="0056424D" w:rsidRDefault="00A1436C" w:rsidP="00A1436C">
      <w:pPr>
        <w:pStyle w:val="afd"/>
        <w:ind w:firstLine="540"/>
        <w:jc w:val="both"/>
        <w:rPr>
          <w:rFonts w:ascii="Times New Roman" w:hAnsi="Times New Roman"/>
          <w:sz w:val="28"/>
          <w:szCs w:val="28"/>
        </w:rPr>
      </w:pPr>
      <w:r w:rsidRPr="0056424D">
        <w:rPr>
          <w:rFonts w:ascii="Times New Roman" w:hAnsi="Times New Roman"/>
          <w:sz w:val="28"/>
          <w:szCs w:val="28"/>
        </w:rPr>
        <w:t>При установленных параметрах бюджета верхний предел муниципального внутреннего долга составит:</w:t>
      </w:r>
    </w:p>
    <w:p w14:paraId="0F3B173E" w14:textId="37A2BFC8" w:rsidR="00A1436C" w:rsidRPr="0056424D" w:rsidRDefault="00A1436C" w:rsidP="0056424D">
      <w:pPr>
        <w:pStyle w:val="ConsNormal"/>
        <w:ind w:firstLine="540"/>
        <w:jc w:val="both"/>
        <w:rPr>
          <w:rFonts w:ascii="Times New Roman" w:hAnsi="Times New Roman" w:cs="Times New Roman"/>
          <w:sz w:val="28"/>
          <w:szCs w:val="28"/>
        </w:rPr>
      </w:pPr>
      <w:r w:rsidRPr="0056424D">
        <w:rPr>
          <w:rFonts w:ascii="Times New Roman" w:hAnsi="Times New Roman" w:cs="Times New Roman"/>
          <w:sz w:val="28"/>
          <w:szCs w:val="28"/>
        </w:rPr>
        <w:t xml:space="preserve"> </w:t>
      </w:r>
    </w:p>
    <w:p w14:paraId="68F75361" w14:textId="77777777" w:rsidR="00A1436C" w:rsidRPr="0056424D" w:rsidRDefault="00A1436C" w:rsidP="00A1436C">
      <w:pPr>
        <w:pStyle w:val="afd"/>
        <w:ind w:firstLine="540"/>
        <w:jc w:val="both"/>
        <w:rPr>
          <w:rFonts w:ascii="Times New Roman" w:hAnsi="Times New Roman"/>
          <w:sz w:val="28"/>
          <w:szCs w:val="28"/>
        </w:rPr>
      </w:pPr>
      <w:r w:rsidRPr="0056424D">
        <w:rPr>
          <w:rFonts w:ascii="Times New Roman" w:hAnsi="Times New Roman"/>
          <w:sz w:val="28"/>
          <w:szCs w:val="28"/>
        </w:rPr>
        <w:t xml:space="preserve">Предоставление бюджетных кредитов бюджетам поселений из районного бюджета не запланировано. </w:t>
      </w:r>
    </w:p>
    <w:p w14:paraId="7346905E" w14:textId="77777777" w:rsidR="00A1436C" w:rsidRPr="0056424D" w:rsidRDefault="00A1436C" w:rsidP="00A1436C">
      <w:pPr>
        <w:jc w:val="both"/>
        <w:rPr>
          <w:sz w:val="28"/>
          <w:szCs w:val="28"/>
        </w:rPr>
      </w:pPr>
      <w:r w:rsidRPr="0056424D">
        <w:rPr>
          <w:sz w:val="28"/>
          <w:szCs w:val="28"/>
        </w:rPr>
        <w:t xml:space="preserve">        Не планируется также предоставление муниципальных гарантий, в соответствии с этим, программа муниципальных гарантий района не разрабатывалась.</w:t>
      </w:r>
    </w:p>
    <w:p w14:paraId="7D467FF5" w14:textId="5E4D2C3F" w:rsidR="00BA7058" w:rsidRPr="0056424D" w:rsidRDefault="00BA7058" w:rsidP="00A1436C">
      <w:pPr>
        <w:jc w:val="both"/>
        <w:rPr>
          <w:b/>
          <w:i/>
          <w:sz w:val="28"/>
          <w:szCs w:val="28"/>
        </w:rPr>
      </w:pPr>
    </w:p>
    <w:p w14:paraId="679D2D57" w14:textId="37E59309" w:rsidR="000717E2" w:rsidRPr="0056424D" w:rsidRDefault="000717E2" w:rsidP="009C177C">
      <w:pPr>
        <w:tabs>
          <w:tab w:val="left" w:pos="567"/>
        </w:tabs>
        <w:jc w:val="both"/>
        <w:rPr>
          <w:b/>
          <w:i/>
          <w:sz w:val="28"/>
          <w:szCs w:val="28"/>
        </w:rPr>
      </w:pPr>
      <w:r w:rsidRPr="0056424D">
        <w:rPr>
          <w:b/>
          <w:i/>
          <w:sz w:val="28"/>
          <w:szCs w:val="28"/>
        </w:rPr>
        <w:t>Слушали:</w:t>
      </w:r>
    </w:p>
    <w:p w14:paraId="13E15433" w14:textId="6A7A7161" w:rsidR="000717E2" w:rsidRPr="0056424D" w:rsidRDefault="000717E2" w:rsidP="009C177C">
      <w:pPr>
        <w:jc w:val="both"/>
        <w:rPr>
          <w:sz w:val="28"/>
          <w:szCs w:val="28"/>
        </w:rPr>
      </w:pPr>
      <w:r w:rsidRPr="0056424D">
        <w:rPr>
          <w:b/>
          <w:i/>
          <w:sz w:val="28"/>
          <w:szCs w:val="28"/>
        </w:rPr>
        <w:t>Козлову Л.М..</w:t>
      </w:r>
      <w:r w:rsidRPr="0056424D">
        <w:rPr>
          <w:b/>
          <w:sz w:val="28"/>
          <w:szCs w:val="28"/>
        </w:rPr>
        <w:t>:</w:t>
      </w:r>
      <w:r w:rsidRPr="0056424D">
        <w:rPr>
          <w:sz w:val="28"/>
          <w:szCs w:val="28"/>
        </w:rPr>
        <w:t xml:space="preserve"> какие будут вопросы? предложения?</w:t>
      </w:r>
    </w:p>
    <w:p w14:paraId="4667EA17" w14:textId="77777777" w:rsidR="000717E2" w:rsidRPr="0056424D" w:rsidRDefault="000717E2" w:rsidP="009C177C">
      <w:pPr>
        <w:jc w:val="both"/>
        <w:rPr>
          <w:sz w:val="28"/>
          <w:szCs w:val="28"/>
        </w:rPr>
      </w:pPr>
      <w:r w:rsidRPr="0056424D">
        <w:rPr>
          <w:sz w:val="28"/>
          <w:szCs w:val="28"/>
        </w:rPr>
        <w:t>поступило предложение принять данное решение?</w:t>
      </w:r>
    </w:p>
    <w:p w14:paraId="1B8C4BB9" w14:textId="77777777" w:rsidR="000717E2" w:rsidRPr="0056424D" w:rsidRDefault="000717E2" w:rsidP="009C177C">
      <w:pPr>
        <w:jc w:val="both"/>
        <w:rPr>
          <w:sz w:val="28"/>
          <w:szCs w:val="28"/>
        </w:rPr>
      </w:pPr>
      <w:r w:rsidRPr="0056424D">
        <w:rPr>
          <w:sz w:val="28"/>
          <w:szCs w:val="28"/>
        </w:rPr>
        <w:t>прошу голосовать?</w:t>
      </w:r>
    </w:p>
    <w:p w14:paraId="7041CA1A" w14:textId="0E559BDC" w:rsidR="000717E2" w:rsidRPr="0056424D" w:rsidRDefault="000717E2" w:rsidP="009C177C">
      <w:pPr>
        <w:jc w:val="both"/>
        <w:rPr>
          <w:b/>
          <w:sz w:val="28"/>
          <w:szCs w:val="28"/>
        </w:rPr>
      </w:pPr>
      <w:r w:rsidRPr="0056424D">
        <w:rPr>
          <w:b/>
          <w:sz w:val="28"/>
          <w:szCs w:val="28"/>
        </w:rPr>
        <w:t xml:space="preserve">за </w:t>
      </w:r>
      <w:r w:rsidRPr="0056424D">
        <w:rPr>
          <w:sz w:val="28"/>
          <w:szCs w:val="28"/>
        </w:rPr>
        <w:t>– 1</w:t>
      </w:r>
      <w:r w:rsidR="0056424D" w:rsidRPr="0056424D">
        <w:rPr>
          <w:sz w:val="28"/>
          <w:szCs w:val="28"/>
        </w:rPr>
        <w:t>1</w:t>
      </w:r>
      <w:r w:rsidRPr="0056424D">
        <w:rPr>
          <w:sz w:val="28"/>
          <w:szCs w:val="28"/>
        </w:rPr>
        <w:t xml:space="preserve"> депутатов</w:t>
      </w:r>
    </w:p>
    <w:p w14:paraId="26F335BE" w14:textId="77777777" w:rsidR="000717E2" w:rsidRPr="0056424D" w:rsidRDefault="000717E2" w:rsidP="009C177C">
      <w:pPr>
        <w:jc w:val="both"/>
        <w:rPr>
          <w:sz w:val="28"/>
          <w:szCs w:val="28"/>
        </w:rPr>
      </w:pPr>
      <w:r w:rsidRPr="0056424D">
        <w:rPr>
          <w:b/>
          <w:sz w:val="28"/>
          <w:szCs w:val="28"/>
        </w:rPr>
        <w:t xml:space="preserve">против </w:t>
      </w:r>
      <w:r w:rsidRPr="0056424D">
        <w:rPr>
          <w:sz w:val="28"/>
          <w:szCs w:val="28"/>
        </w:rPr>
        <w:t>– нет</w:t>
      </w:r>
    </w:p>
    <w:p w14:paraId="5B617BE2" w14:textId="5D41DB23" w:rsidR="000717E2" w:rsidRPr="0056424D" w:rsidRDefault="000717E2" w:rsidP="009C177C">
      <w:pPr>
        <w:jc w:val="both"/>
        <w:rPr>
          <w:sz w:val="28"/>
          <w:szCs w:val="28"/>
        </w:rPr>
      </w:pPr>
      <w:r w:rsidRPr="0056424D">
        <w:rPr>
          <w:b/>
          <w:sz w:val="28"/>
          <w:szCs w:val="28"/>
        </w:rPr>
        <w:t>воздержались</w:t>
      </w:r>
      <w:r w:rsidRPr="0056424D">
        <w:rPr>
          <w:sz w:val="28"/>
          <w:szCs w:val="28"/>
        </w:rPr>
        <w:t xml:space="preserve"> –</w:t>
      </w:r>
      <w:r w:rsidR="0056424D" w:rsidRPr="0056424D">
        <w:rPr>
          <w:sz w:val="28"/>
          <w:szCs w:val="28"/>
        </w:rPr>
        <w:t>2</w:t>
      </w:r>
    </w:p>
    <w:p w14:paraId="45DA8057" w14:textId="14F9F02A" w:rsidR="000717E2" w:rsidRPr="0056424D" w:rsidRDefault="000717E2" w:rsidP="009C177C">
      <w:pPr>
        <w:jc w:val="both"/>
        <w:rPr>
          <w:sz w:val="28"/>
          <w:szCs w:val="28"/>
        </w:rPr>
      </w:pPr>
      <w:r w:rsidRPr="0056424D">
        <w:rPr>
          <w:b/>
          <w:sz w:val="28"/>
          <w:szCs w:val="28"/>
        </w:rPr>
        <w:t>Решили</w:t>
      </w:r>
      <w:r w:rsidRPr="0056424D">
        <w:rPr>
          <w:sz w:val="28"/>
          <w:szCs w:val="28"/>
        </w:rPr>
        <w:t xml:space="preserve">: решение принято </w:t>
      </w:r>
      <w:r w:rsidR="00884B1F">
        <w:rPr>
          <w:sz w:val="28"/>
          <w:szCs w:val="28"/>
        </w:rPr>
        <w:t>большинством голосов</w:t>
      </w:r>
    </w:p>
    <w:p w14:paraId="2DB2C1BE" w14:textId="0C5A32B1" w:rsidR="000E7456" w:rsidRPr="0056424D" w:rsidRDefault="000E7456" w:rsidP="009C177C">
      <w:pPr>
        <w:pStyle w:val="a6"/>
        <w:spacing w:after="0"/>
        <w:ind w:left="0"/>
        <w:jc w:val="both"/>
        <w:rPr>
          <w:b/>
          <w:sz w:val="28"/>
          <w:szCs w:val="28"/>
        </w:rPr>
      </w:pPr>
    </w:p>
    <w:p w14:paraId="60F7EDD8" w14:textId="77777777" w:rsidR="000717E2" w:rsidRPr="0056424D" w:rsidRDefault="000717E2" w:rsidP="00AF5DAA">
      <w:pPr>
        <w:ind w:firstLine="567"/>
        <w:jc w:val="both"/>
        <w:rPr>
          <w:sz w:val="28"/>
          <w:szCs w:val="28"/>
        </w:rPr>
      </w:pPr>
      <w:r w:rsidRPr="0056424D">
        <w:rPr>
          <w:b/>
          <w:sz w:val="28"/>
          <w:szCs w:val="28"/>
        </w:rPr>
        <w:t>Слушали Анастасию Владимировну Белобородову, председателя комитета по управлению муниципальным имуществом.</w:t>
      </w:r>
    </w:p>
    <w:p w14:paraId="7B5758D5" w14:textId="5B23F49C" w:rsidR="000717E2" w:rsidRPr="0056424D" w:rsidRDefault="000717E2" w:rsidP="00AF5DAA">
      <w:pPr>
        <w:pStyle w:val="a6"/>
        <w:spacing w:after="0"/>
        <w:ind w:left="0" w:firstLine="567"/>
        <w:jc w:val="both"/>
        <w:rPr>
          <w:b/>
          <w:sz w:val="28"/>
          <w:szCs w:val="28"/>
        </w:rPr>
      </w:pPr>
    </w:p>
    <w:p w14:paraId="28D94440" w14:textId="77777777" w:rsidR="0056424D" w:rsidRPr="0056424D" w:rsidRDefault="0056424D" w:rsidP="0056424D">
      <w:pPr>
        <w:pStyle w:val="a6"/>
        <w:spacing w:after="0"/>
        <w:ind w:left="0"/>
        <w:jc w:val="both"/>
        <w:rPr>
          <w:sz w:val="28"/>
          <w:szCs w:val="28"/>
          <w:lang w:eastAsia="ru-RU"/>
        </w:rPr>
      </w:pPr>
      <w:r w:rsidRPr="0056424D">
        <w:rPr>
          <w:sz w:val="28"/>
          <w:szCs w:val="28"/>
          <w:lang w:eastAsia="ru-RU"/>
        </w:rPr>
        <w:t>Об утверждении прогнозного плана (программы) приватизации муниципального имущества Черемховского районного муниципального образования на 2021-2023 годы.</w:t>
      </w:r>
    </w:p>
    <w:p w14:paraId="6A6DE057" w14:textId="77777777" w:rsidR="000717E2" w:rsidRPr="0056424D" w:rsidRDefault="000717E2" w:rsidP="00AF5DAA">
      <w:pPr>
        <w:tabs>
          <w:tab w:val="left" w:pos="567"/>
        </w:tabs>
        <w:ind w:firstLine="567"/>
        <w:jc w:val="both"/>
        <w:rPr>
          <w:sz w:val="28"/>
          <w:szCs w:val="28"/>
        </w:rPr>
      </w:pPr>
      <w:r w:rsidRPr="0056424D">
        <w:rPr>
          <w:sz w:val="28"/>
          <w:szCs w:val="28"/>
        </w:rPr>
        <w:t xml:space="preserve"> </w:t>
      </w:r>
    </w:p>
    <w:p w14:paraId="4A1F675D" w14:textId="77777777" w:rsidR="0056424D" w:rsidRPr="0056424D" w:rsidRDefault="0056424D" w:rsidP="0056424D">
      <w:pPr>
        <w:widowControl w:val="0"/>
        <w:autoSpaceDE w:val="0"/>
        <w:autoSpaceDN w:val="0"/>
        <w:adjustRightInd w:val="0"/>
        <w:ind w:firstLine="485"/>
        <w:jc w:val="both"/>
        <w:rPr>
          <w:iCs/>
          <w:color w:val="000000"/>
          <w:sz w:val="28"/>
          <w:szCs w:val="28"/>
        </w:rPr>
      </w:pPr>
      <w:r w:rsidRPr="0056424D">
        <w:rPr>
          <w:color w:val="000000"/>
          <w:sz w:val="28"/>
          <w:szCs w:val="28"/>
        </w:rPr>
        <w:t>В</w:t>
      </w:r>
      <w:r w:rsidRPr="0056424D">
        <w:rPr>
          <w:sz w:val="28"/>
          <w:szCs w:val="28"/>
        </w:rPr>
        <w:t xml:space="preserve"> целях</w:t>
      </w:r>
      <w:r w:rsidRPr="0056424D">
        <w:rPr>
          <w:b/>
          <w:color w:val="000000"/>
          <w:sz w:val="28"/>
          <w:szCs w:val="28"/>
        </w:rPr>
        <w:t xml:space="preserve"> </w:t>
      </w:r>
      <w:r w:rsidRPr="0056424D">
        <w:rPr>
          <w:color w:val="000000"/>
          <w:sz w:val="28"/>
          <w:szCs w:val="28"/>
        </w:rPr>
        <w:t xml:space="preserve">получения дополнительных доходов в бюджет Черемховского района необходимо утвердить </w:t>
      </w:r>
      <w:r w:rsidRPr="0056424D">
        <w:rPr>
          <w:sz w:val="28"/>
          <w:szCs w:val="28"/>
        </w:rPr>
        <w:t>прогнозный план приватизации муниципального имущества Черемховского районного муниципального образования</w:t>
      </w:r>
      <w:r w:rsidRPr="0056424D">
        <w:rPr>
          <w:iCs/>
          <w:color w:val="000000"/>
          <w:sz w:val="28"/>
          <w:szCs w:val="28"/>
        </w:rPr>
        <w:t xml:space="preserve"> на 2021-2023 годы. </w:t>
      </w:r>
    </w:p>
    <w:p w14:paraId="31CD49C1" w14:textId="77777777" w:rsidR="0056424D" w:rsidRPr="0056424D" w:rsidRDefault="0056424D" w:rsidP="0056424D">
      <w:pPr>
        <w:widowControl w:val="0"/>
        <w:autoSpaceDE w:val="0"/>
        <w:autoSpaceDN w:val="0"/>
        <w:adjustRightInd w:val="0"/>
        <w:ind w:firstLine="485"/>
        <w:jc w:val="both"/>
        <w:rPr>
          <w:sz w:val="28"/>
          <w:szCs w:val="28"/>
        </w:rPr>
      </w:pPr>
      <w:r w:rsidRPr="0056424D">
        <w:rPr>
          <w:sz w:val="28"/>
          <w:szCs w:val="28"/>
        </w:rPr>
        <w:t>П</w:t>
      </w:r>
      <w:r w:rsidRPr="0056424D">
        <w:rPr>
          <w:color w:val="000000"/>
          <w:sz w:val="28"/>
          <w:szCs w:val="28"/>
        </w:rPr>
        <w:t xml:space="preserve">ланирование приватизации муниципального имущества осуществляется путем разработки и утверждения прогнозного плана приватизации </w:t>
      </w:r>
      <w:r w:rsidRPr="0056424D">
        <w:rPr>
          <w:color w:val="000000"/>
          <w:sz w:val="28"/>
          <w:szCs w:val="28"/>
        </w:rPr>
        <w:lastRenderedPageBreak/>
        <w:t xml:space="preserve">муниципального имущества. </w:t>
      </w:r>
      <w:r w:rsidRPr="0056424D">
        <w:rPr>
          <w:sz w:val="28"/>
          <w:szCs w:val="28"/>
        </w:rPr>
        <w:t>Срок, на который разрабатывается и утверждается прогнозный план приватизации муниципального имущества Черемховского районного муниципального образования, должен быть не менее срока, на который составляется и утверждается бюджет Черемховского района.</w:t>
      </w:r>
    </w:p>
    <w:p w14:paraId="2B934B54" w14:textId="77777777" w:rsidR="0056424D" w:rsidRPr="0056424D" w:rsidRDefault="0056424D" w:rsidP="0056424D">
      <w:pPr>
        <w:widowControl w:val="0"/>
        <w:autoSpaceDE w:val="0"/>
        <w:autoSpaceDN w:val="0"/>
        <w:adjustRightInd w:val="0"/>
        <w:ind w:firstLine="485"/>
        <w:jc w:val="both"/>
        <w:rPr>
          <w:sz w:val="28"/>
          <w:szCs w:val="28"/>
        </w:rPr>
      </w:pPr>
      <w:r w:rsidRPr="0056424D">
        <w:rPr>
          <w:sz w:val="28"/>
          <w:szCs w:val="28"/>
        </w:rPr>
        <w:t xml:space="preserve">В прогнозный план на 2021-2023 годы включено муниципальное имущество, которое внесено в прогнозные планы </w:t>
      </w:r>
      <w:proofErr w:type="gramStart"/>
      <w:r w:rsidRPr="0056424D">
        <w:rPr>
          <w:sz w:val="28"/>
          <w:szCs w:val="28"/>
        </w:rPr>
        <w:t>на предшествующие годы</w:t>
      </w:r>
      <w:proofErr w:type="gramEnd"/>
      <w:r w:rsidRPr="0056424D">
        <w:rPr>
          <w:sz w:val="28"/>
          <w:szCs w:val="28"/>
        </w:rPr>
        <w:t xml:space="preserve"> и приватизация которых не завершена.</w:t>
      </w:r>
    </w:p>
    <w:p w14:paraId="4CBDA3AA" w14:textId="77777777" w:rsidR="0056424D" w:rsidRPr="0056424D" w:rsidRDefault="0056424D" w:rsidP="0056424D">
      <w:pPr>
        <w:widowControl w:val="0"/>
        <w:autoSpaceDE w:val="0"/>
        <w:autoSpaceDN w:val="0"/>
        <w:adjustRightInd w:val="0"/>
        <w:ind w:firstLine="485"/>
        <w:jc w:val="both"/>
        <w:rPr>
          <w:color w:val="000000"/>
          <w:sz w:val="28"/>
          <w:szCs w:val="28"/>
        </w:rPr>
      </w:pPr>
      <w:r w:rsidRPr="0056424D">
        <w:rPr>
          <w:color w:val="000000"/>
          <w:sz w:val="28"/>
          <w:szCs w:val="28"/>
        </w:rPr>
        <w:t>Прогнозный план содержит перечень имущества, которое планируется приватизировать в соответствующих годах с указыванием характеристик объекта.</w:t>
      </w:r>
    </w:p>
    <w:p w14:paraId="223C9BE8" w14:textId="77777777" w:rsidR="0056424D" w:rsidRPr="0056424D" w:rsidRDefault="0056424D" w:rsidP="0056424D">
      <w:pPr>
        <w:widowControl w:val="0"/>
        <w:autoSpaceDE w:val="0"/>
        <w:autoSpaceDN w:val="0"/>
        <w:adjustRightInd w:val="0"/>
        <w:ind w:firstLine="485"/>
        <w:jc w:val="both"/>
        <w:rPr>
          <w:iCs/>
          <w:color w:val="000000"/>
          <w:sz w:val="28"/>
          <w:szCs w:val="28"/>
        </w:rPr>
      </w:pPr>
      <w:r w:rsidRPr="0056424D">
        <w:rPr>
          <w:iCs/>
          <w:color w:val="000000"/>
          <w:sz w:val="28"/>
          <w:szCs w:val="28"/>
        </w:rPr>
        <w:t>Основанием принятия решения о приватизации объектов муниципальной собственности являются:</w:t>
      </w:r>
    </w:p>
    <w:p w14:paraId="0A35E362" w14:textId="77777777" w:rsidR="0056424D" w:rsidRPr="0056424D" w:rsidRDefault="0056424D" w:rsidP="0056424D">
      <w:pPr>
        <w:widowControl w:val="0"/>
        <w:autoSpaceDE w:val="0"/>
        <w:autoSpaceDN w:val="0"/>
        <w:adjustRightInd w:val="0"/>
        <w:ind w:firstLine="485"/>
        <w:jc w:val="both"/>
        <w:rPr>
          <w:color w:val="000000"/>
          <w:sz w:val="28"/>
          <w:szCs w:val="28"/>
        </w:rPr>
      </w:pPr>
      <w:r w:rsidRPr="0056424D">
        <w:rPr>
          <w:color w:val="000000"/>
          <w:sz w:val="28"/>
          <w:szCs w:val="28"/>
        </w:rPr>
        <w:t>- необходимость вложения значительных средств в ремонт или восстановление объекта;</w:t>
      </w:r>
    </w:p>
    <w:p w14:paraId="5060E0BF" w14:textId="77777777" w:rsidR="0056424D" w:rsidRPr="0056424D" w:rsidRDefault="0056424D" w:rsidP="0056424D">
      <w:pPr>
        <w:widowControl w:val="0"/>
        <w:autoSpaceDE w:val="0"/>
        <w:autoSpaceDN w:val="0"/>
        <w:adjustRightInd w:val="0"/>
        <w:ind w:firstLine="485"/>
        <w:jc w:val="both"/>
        <w:rPr>
          <w:color w:val="000000"/>
          <w:sz w:val="28"/>
          <w:szCs w:val="28"/>
        </w:rPr>
      </w:pPr>
      <w:r w:rsidRPr="0056424D">
        <w:rPr>
          <w:color w:val="000000"/>
          <w:sz w:val="28"/>
          <w:szCs w:val="28"/>
        </w:rPr>
        <w:t>- невыгодное для сдачи в аренду месторасположение объекта;</w:t>
      </w:r>
    </w:p>
    <w:p w14:paraId="2F9AD76E" w14:textId="77777777" w:rsidR="0056424D" w:rsidRPr="0056424D" w:rsidRDefault="0056424D" w:rsidP="0056424D">
      <w:pPr>
        <w:widowControl w:val="0"/>
        <w:autoSpaceDE w:val="0"/>
        <w:autoSpaceDN w:val="0"/>
        <w:adjustRightInd w:val="0"/>
        <w:ind w:firstLine="485"/>
        <w:jc w:val="both"/>
        <w:rPr>
          <w:color w:val="000000"/>
          <w:sz w:val="28"/>
          <w:szCs w:val="28"/>
        </w:rPr>
      </w:pPr>
      <w:r w:rsidRPr="0056424D">
        <w:rPr>
          <w:color w:val="000000"/>
          <w:sz w:val="28"/>
          <w:szCs w:val="28"/>
        </w:rPr>
        <w:t>- отсутствие спроса и другие обстоятельства, делающие нерентабельным нахождение данного объекта в муниципальной собственности.</w:t>
      </w:r>
    </w:p>
    <w:p w14:paraId="62475AD8" w14:textId="77777777" w:rsidR="0056424D" w:rsidRPr="0056424D" w:rsidRDefault="0056424D" w:rsidP="0056424D">
      <w:pPr>
        <w:widowControl w:val="0"/>
        <w:autoSpaceDE w:val="0"/>
        <w:autoSpaceDN w:val="0"/>
        <w:adjustRightInd w:val="0"/>
        <w:ind w:firstLine="485"/>
        <w:jc w:val="both"/>
        <w:rPr>
          <w:color w:val="000000"/>
          <w:sz w:val="28"/>
          <w:szCs w:val="28"/>
        </w:rPr>
      </w:pPr>
      <w:r w:rsidRPr="0056424D">
        <w:rPr>
          <w:color w:val="000000"/>
          <w:sz w:val="28"/>
          <w:szCs w:val="28"/>
        </w:rPr>
        <w:t>Приватизация объектов недвижимости осуществляется одновременно с отчуждением земельных участков, необходимых для их использования.</w:t>
      </w:r>
    </w:p>
    <w:p w14:paraId="3EADF7AC" w14:textId="77777777" w:rsidR="00BA7058" w:rsidRPr="0056424D" w:rsidRDefault="00BA7058" w:rsidP="0056424D">
      <w:pPr>
        <w:jc w:val="both"/>
        <w:rPr>
          <w:bCs/>
          <w:color w:val="000000"/>
          <w:sz w:val="28"/>
          <w:szCs w:val="28"/>
        </w:rPr>
      </w:pPr>
    </w:p>
    <w:p w14:paraId="3CAA829E" w14:textId="77777777" w:rsidR="000717E2" w:rsidRPr="0056424D" w:rsidRDefault="000717E2" w:rsidP="009C177C">
      <w:pPr>
        <w:jc w:val="both"/>
        <w:rPr>
          <w:b/>
          <w:i/>
          <w:sz w:val="28"/>
          <w:szCs w:val="28"/>
        </w:rPr>
      </w:pPr>
      <w:r w:rsidRPr="0056424D">
        <w:rPr>
          <w:b/>
          <w:i/>
          <w:sz w:val="28"/>
          <w:szCs w:val="28"/>
        </w:rPr>
        <w:t>Слушали:</w:t>
      </w:r>
    </w:p>
    <w:p w14:paraId="7461B745" w14:textId="3D5E0649" w:rsidR="000717E2" w:rsidRPr="0056424D" w:rsidRDefault="000717E2" w:rsidP="009C177C">
      <w:pPr>
        <w:jc w:val="both"/>
        <w:rPr>
          <w:sz w:val="28"/>
          <w:szCs w:val="28"/>
        </w:rPr>
      </w:pPr>
      <w:r w:rsidRPr="0056424D">
        <w:rPr>
          <w:b/>
          <w:i/>
          <w:sz w:val="28"/>
          <w:szCs w:val="28"/>
        </w:rPr>
        <w:t>Козлову Л.М..</w:t>
      </w:r>
      <w:r w:rsidRPr="0056424D">
        <w:rPr>
          <w:b/>
          <w:sz w:val="28"/>
          <w:szCs w:val="28"/>
        </w:rPr>
        <w:t>:</w:t>
      </w:r>
      <w:r w:rsidRPr="0056424D">
        <w:rPr>
          <w:sz w:val="28"/>
          <w:szCs w:val="28"/>
        </w:rPr>
        <w:t xml:space="preserve"> какие будут вопросы? предложения?</w:t>
      </w:r>
    </w:p>
    <w:p w14:paraId="63C0C408" w14:textId="77777777" w:rsidR="000717E2" w:rsidRPr="0056424D" w:rsidRDefault="000717E2" w:rsidP="009C177C">
      <w:pPr>
        <w:jc w:val="both"/>
        <w:rPr>
          <w:sz w:val="28"/>
          <w:szCs w:val="28"/>
        </w:rPr>
      </w:pPr>
      <w:r w:rsidRPr="0056424D">
        <w:rPr>
          <w:sz w:val="28"/>
          <w:szCs w:val="28"/>
        </w:rPr>
        <w:t>поступило предложение принять данное решение?</w:t>
      </w:r>
    </w:p>
    <w:p w14:paraId="752D4B62" w14:textId="77777777" w:rsidR="000717E2" w:rsidRPr="0056424D" w:rsidRDefault="000717E2" w:rsidP="009C177C">
      <w:pPr>
        <w:jc w:val="both"/>
        <w:rPr>
          <w:sz w:val="28"/>
          <w:szCs w:val="28"/>
        </w:rPr>
      </w:pPr>
      <w:r w:rsidRPr="0056424D">
        <w:rPr>
          <w:sz w:val="28"/>
          <w:szCs w:val="28"/>
        </w:rPr>
        <w:t>прошу голосовать?</w:t>
      </w:r>
    </w:p>
    <w:p w14:paraId="65B1DEB1" w14:textId="2BA15B34" w:rsidR="000717E2" w:rsidRPr="0056424D" w:rsidRDefault="000717E2" w:rsidP="009C177C">
      <w:pPr>
        <w:jc w:val="both"/>
        <w:rPr>
          <w:b/>
          <w:sz w:val="28"/>
          <w:szCs w:val="28"/>
        </w:rPr>
      </w:pPr>
      <w:r w:rsidRPr="0056424D">
        <w:rPr>
          <w:sz w:val="28"/>
          <w:szCs w:val="28"/>
        </w:rPr>
        <w:t>за – 1</w:t>
      </w:r>
      <w:r w:rsidR="0056424D" w:rsidRPr="0056424D">
        <w:rPr>
          <w:sz w:val="28"/>
          <w:szCs w:val="28"/>
        </w:rPr>
        <w:t>3</w:t>
      </w:r>
      <w:r w:rsidRPr="0056424D">
        <w:rPr>
          <w:sz w:val="28"/>
          <w:szCs w:val="28"/>
        </w:rPr>
        <w:t xml:space="preserve"> депутатов</w:t>
      </w:r>
    </w:p>
    <w:p w14:paraId="73B9224F" w14:textId="77777777" w:rsidR="000717E2" w:rsidRPr="0056424D" w:rsidRDefault="000717E2" w:rsidP="009C177C">
      <w:pPr>
        <w:jc w:val="both"/>
        <w:rPr>
          <w:sz w:val="28"/>
          <w:szCs w:val="28"/>
        </w:rPr>
      </w:pPr>
      <w:r w:rsidRPr="0056424D">
        <w:rPr>
          <w:sz w:val="28"/>
          <w:szCs w:val="28"/>
        </w:rPr>
        <w:t>против – нет</w:t>
      </w:r>
    </w:p>
    <w:p w14:paraId="20663420" w14:textId="77777777" w:rsidR="000717E2" w:rsidRPr="0056424D" w:rsidRDefault="000717E2" w:rsidP="009C177C">
      <w:pPr>
        <w:jc w:val="both"/>
        <w:rPr>
          <w:sz w:val="28"/>
          <w:szCs w:val="28"/>
        </w:rPr>
      </w:pPr>
      <w:r w:rsidRPr="0056424D">
        <w:rPr>
          <w:sz w:val="28"/>
          <w:szCs w:val="28"/>
        </w:rPr>
        <w:t>воздержались – нет</w:t>
      </w:r>
    </w:p>
    <w:p w14:paraId="0BEA7A2F" w14:textId="77777777" w:rsidR="000717E2" w:rsidRPr="0056424D" w:rsidRDefault="000717E2" w:rsidP="009C177C">
      <w:pPr>
        <w:jc w:val="both"/>
        <w:rPr>
          <w:sz w:val="28"/>
          <w:szCs w:val="28"/>
        </w:rPr>
      </w:pPr>
      <w:r w:rsidRPr="0056424D">
        <w:rPr>
          <w:b/>
          <w:sz w:val="28"/>
          <w:szCs w:val="28"/>
        </w:rPr>
        <w:t>Решили</w:t>
      </w:r>
      <w:r w:rsidRPr="0056424D">
        <w:rPr>
          <w:sz w:val="28"/>
          <w:szCs w:val="28"/>
        </w:rPr>
        <w:t>: решение принято единогласно</w:t>
      </w:r>
    </w:p>
    <w:p w14:paraId="398FC841" w14:textId="77777777" w:rsidR="000717E2" w:rsidRPr="0056424D" w:rsidRDefault="000717E2" w:rsidP="009C177C">
      <w:pPr>
        <w:pStyle w:val="a6"/>
        <w:spacing w:after="0"/>
        <w:ind w:left="0"/>
        <w:jc w:val="both"/>
        <w:rPr>
          <w:b/>
          <w:sz w:val="28"/>
          <w:szCs w:val="28"/>
        </w:rPr>
      </w:pPr>
    </w:p>
    <w:p w14:paraId="5C022680" w14:textId="77777777" w:rsidR="000717E2" w:rsidRPr="0056424D" w:rsidRDefault="000717E2" w:rsidP="00AF5DAA">
      <w:pPr>
        <w:ind w:firstLine="567"/>
        <w:jc w:val="both"/>
        <w:rPr>
          <w:sz w:val="28"/>
          <w:szCs w:val="28"/>
        </w:rPr>
      </w:pPr>
      <w:r w:rsidRPr="0056424D">
        <w:rPr>
          <w:b/>
          <w:sz w:val="28"/>
          <w:szCs w:val="28"/>
        </w:rPr>
        <w:t>Слушали Анастасию Владимировну Белобородову, председателя комитета по управлению муниципальным имуществом.</w:t>
      </w:r>
    </w:p>
    <w:p w14:paraId="5F96DC56" w14:textId="598BE1E0" w:rsidR="000717E2" w:rsidRPr="0056424D" w:rsidRDefault="000717E2" w:rsidP="00AF5DAA">
      <w:pPr>
        <w:pStyle w:val="a6"/>
        <w:spacing w:after="0"/>
        <w:ind w:left="0" w:firstLine="567"/>
        <w:jc w:val="both"/>
        <w:rPr>
          <w:b/>
          <w:sz w:val="28"/>
          <w:szCs w:val="28"/>
        </w:rPr>
      </w:pPr>
    </w:p>
    <w:p w14:paraId="2C17AA96" w14:textId="77777777" w:rsidR="0056424D" w:rsidRPr="0056424D" w:rsidRDefault="00CD7DEF" w:rsidP="0056424D">
      <w:pPr>
        <w:keepNext/>
        <w:keepLines/>
        <w:tabs>
          <w:tab w:val="left" w:pos="9360"/>
        </w:tabs>
        <w:ind w:right="-5"/>
        <w:jc w:val="both"/>
        <w:rPr>
          <w:sz w:val="28"/>
          <w:szCs w:val="28"/>
        </w:rPr>
      </w:pPr>
      <w:r w:rsidRPr="0056424D">
        <w:rPr>
          <w:sz w:val="28"/>
          <w:szCs w:val="28"/>
        </w:rPr>
        <w:t xml:space="preserve">        </w:t>
      </w:r>
      <w:r w:rsidR="0056424D" w:rsidRPr="0056424D">
        <w:rPr>
          <w:sz w:val="28"/>
          <w:szCs w:val="28"/>
        </w:rPr>
        <w:t xml:space="preserve">О согласовании перечня имущества, находящегося в муниципальной собственности Черемховского районного муниципального образования и подлежащего передаче в муниципальную собственность </w:t>
      </w:r>
      <w:proofErr w:type="spellStart"/>
      <w:r w:rsidR="0056424D" w:rsidRPr="0056424D">
        <w:rPr>
          <w:sz w:val="28"/>
          <w:szCs w:val="28"/>
        </w:rPr>
        <w:t>Тальниковского</w:t>
      </w:r>
      <w:proofErr w:type="spellEnd"/>
      <w:r w:rsidR="0056424D" w:rsidRPr="0056424D">
        <w:rPr>
          <w:sz w:val="28"/>
          <w:szCs w:val="28"/>
        </w:rPr>
        <w:t xml:space="preserve"> муниципального образования.</w:t>
      </w:r>
    </w:p>
    <w:p w14:paraId="6665455C" w14:textId="482AC6C1" w:rsidR="000717E2" w:rsidRPr="0056424D" w:rsidRDefault="000717E2" w:rsidP="0056424D">
      <w:pPr>
        <w:keepNext/>
        <w:keepLines/>
        <w:tabs>
          <w:tab w:val="left" w:pos="9360"/>
        </w:tabs>
        <w:ind w:right="-5"/>
        <w:jc w:val="both"/>
        <w:rPr>
          <w:b/>
          <w:sz w:val="28"/>
          <w:szCs w:val="28"/>
        </w:rPr>
      </w:pPr>
    </w:p>
    <w:p w14:paraId="0C3F4662" w14:textId="64527042" w:rsidR="0056424D" w:rsidRPr="0056424D" w:rsidRDefault="0056424D" w:rsidP="0056424D">
      <w:pPr>
        <w:pStyle w:val="a9"/>
        <w:jc w:val="both"/>
        <w:rPr>
          <w:szCs w:val="28"/>
        </w:rPr>
      </w:pPr>
      <w:r w:rsidRPr="0056424D">
        <w:rPr>
          <w:szCs w:val="28"/>
        </w:rPr>
        <w:t xml:space="preserve">        В рамках реализации статьи 50 </w:t>
      </w:r>
      <w:hyperlink r:id="rId8" w:history="1">
        <w:r w:rsidRPr="0056424D">
          <w:rPr>
            <w:rStyle w:val="aff2"/>
            <w:szCs w:val="28"/>
          </w:rPr>
          <w:t>Федерального закона</w:t>
        </w:r>
      </w:hyperlink>
      <w:r w:rsidRPr="0056424D">
        <w:rPr>
          <w:szCs w:val="28"/>
        </w:rPr>
        <w:t xml:space="preserve"> от 06.10.2003 № 131-Ф3 «Об общих принципах организации местного самоуправления в Российской Федерации», </w:t>
      </w:r>
      <w:r w:rsidRPr="0056424D">
        <w:rPr>
          <w:spacing w:val="-4"/>
          <w:szCs w:val="28"/>
        </w:rPr>
        <w:t xml:space="preserve">Комитет по управлению муниципальным имуществом Черемховского районного муниципального образования предлагает рассмотреть вопрос о </w:t>
      </w:r>
      <w:r w:rsidRPr="0056424D">
        <w:rPr>
          <w:szCs w:val="28"/>
        </w:rPr>
        <w:t xml:space="preserve"> согласовании перечня муниципального имущества, находящегося в собственности Черемховского районного  муниципального образования, подлежащего передаче в собственность </w:t>
      </w:r>
      <w:proofErr w:type="spellStart"/>
      <w:r w:rsidRPr="0056424D">
        <w:rPr>
          <w:szCs w:val="28"/>
        </w:rPr>
        <w:t>Тальниковского</w:t>
      </w:r>
      <w:proofErr w:type="spellEnd"/>
      <w:r w:rsidRPr="0056424D">
        <w:rPr>
          <w:szCs w:val="28"/>
        </w:rPr>
        <w:t xml:space="preserve"> сельского поселения Черемховского района. </w:t>
      </w:r>
    </w:p>
    <w:p w14:paraId="727BE66E" w14:textId="77777777" w:rsidR="0056424D" w:rsidRPr="0056424D" w:rsidRDefault="0056424D" w:rsidP="0056424D">
      <w:pPr>
        <w:tabs>
          <w:tab w:val="left" w:pos="8610"/>
        </w:tabs>
        <w:jc w:val="both"/>
        <w:rPr>
          <w:sz w:val="28"/>
          <w:szCs w:val="28"/>
        </w:rPr>
      </w:pPr>
      <w:r w:rsidRPr="0056424D">
        <w:rPr>
          <w:sz w:val="28"/>
          <w:szCs w:val="28"/>
        </w:rPr>
        <w:t xml:space="preserve"> Черемховским районным муниципальным образованием передается автотранспорт: автобус, марка, модель ТС – УАЗ 22069;    идентификационный номер (</w:t>
      </w:r>
      <w:r w:rsidRPr="0056424D">
        <w:rPr>
          <w:sz w:val="28"/>
          <w:szCs w:val="28"/>
          <w:lang w:val="en-US"/>
        </w:rPr>
        <w:t>VIN</w:t>
      </w:r>
      <w:r w:rsidRPr="0056424D">
        <w:rPr>
          <w:sz w:val="28"/>
          <w:szCs w:val="28"/>
        </w:rPr>
        <w:t xml:space="preserve">) – ХТТ22069040486091; наименование (тип ТС) -специальное пассажирское; категория ТС (А, В, С, </w:t>
      </w:r>
      <w:r w:rsidRPr="0056424D">
        <w:rPr>
          <w:sz w:val="28"/>
          <w:szCs w:val="28"/>
          <w:lang w:val="en-US"/>
        </w:rPr>
        <w:t>D</w:t>
      </w:r>
      <w:r w:rsidRPr="0056424D">
        <w:rPr>
          <w:sz w:val="28"/>
          <w:szCs w:val="28"/>
        </w:rPr>
        <w:t xml:space="preserve">, прицеп) – </w:t>
      </w:r>
      <w:r w:rsidRPr="0056424D">
        <w:rPr>
          <w:sz w:val="28"/>
          <w:szCs w:val="28"/>
          <w:lang w:val="en-US"/>
        </w:rPr>
        <w:t>D</w:t>
      </w:r>
      <w:r w:rsidRPr="0056424D">
        <w:rPr>
          <w:sz w:val="28"/>
          <w:szCs w:val="28"/>
        </w:rPr>
        <w:t xml:space="preserve">; год изготовления ТС – 2004; </w:t>
      </w:r>
      <w:r w:rsidRPr="0056424D">
        <w:rPr>
          <w:sz w:val="28"/>
          <w:szCs w:val="28"/>
        </w:rPr>
        <w:lastRenderedPageBreak/>
        <w:t xml:space="preserve">модель, № двигателя – УМЗ-421800 № 40202555; шасси (рама) № - 37410040406970; кузов (кабина, прицеп) № 22060040205435; цвет кузова (кабины, прицепа) – защитный; государственный регистрационный знак – М517НВ 38; паспорт транспортного средства – 78 КС 579188 от 25.02.2004. </w:t>
      </w:r>
    </w:p>
    <w:p w14:paraId="1643F915" w14:textId="77777777" w:rsidR="0056424D" w:rsidRPr="0056424D" w:rsidRDefault="0056424D" w:rsidP="0056424D">
      <w:pPr>
        <w:widowControl w:val="0"/>
        <w:autoSpaceDE w:val="0"/>
        <w:autoSpaceDN w:val="0"/>
        <w:adjustRightInd w:val="0"/>
        <w:ind w:firstLine="540"/>
        <w:jc w:val="both"/>
        <w:rPr>
          <w:sz w:val="28"/>
          <w:szCs w:val="28"/>
        </w:rPr>
      </w:pPr>
      <w:r w:rsidRPr="0056424D">
        <w:rPr>
          <w:sz w:val="28"/>
          <w:szCs w:val="28"/>
        </w:rPr>
        <w:t xml:space="preserve"> Транспортное средство будет использоваться для муниципальных нужд (ритуальные услуги, подвоз жителей на местные мероприятия и др.).</w:t>
      </w:r>
    </w:p>
    <w:p w14:paraId="48B75C7E" w14:textId="77777777" w:rsidR="0056424D" w:rsidRPr="0056424D" w:rsidRDefault="0056424D" w:rsidP="0056424D">
      <w:pPr>
        <w:widowControl w:val="0"/>
        <w:autoSpaceDE w:val="0"/>
        <w:autoSpaceDN w:val="0"/>
        <w:adjustRightInd w:val="0"/>
        <w:ind w:firstLine="540"/>
        <w:jc w:val="both"/>
        <w:rPr>
          <w:bCs/>
          <w:color w:val="000000"/>
          <w:sz w:val="28"/>
          <w:szCs w:val="28"/>
        </w:rPr>
      </w:pPr>
      <w:r w:rsidRPr="0056424D">
        <w:rPr>
          <w:sz w:val="28"/>
          <w:szCs w:val="28"/>
        </w:rPr>
        <w:t xml:space="preserve">  </w:t>
      </w:r>
      <w:r w:rsidRPr="0056424D">
        <w:rPr>
          <w:bCs/>
          <w:color w:val="000000"/>
          <w:sz w:val="28"/>
          <w:szCs w:val="28"/>
        </w:rPr>
        <w:t xml:space="preserve">Данный проект решения Думы Черемховского районного муниципального образования не потребует отмены других правовых актов и не повлечет финансовых расходов. </w:t>
      </w:r>
    </w:p>
    <w:p w14:paraId="3D641AA6" w14:textId="77777777" w:rsidR="0056424D" w:rsidRPr="0056424D" w:rsidRDefault="0056424D" w:rsidP="0056424D">
      <w:pPr>
        <w:ind w:firstLine="567"/>
        <w:jc w:val="both"/>
        <w:rPr>
          <w:bCs/>
          <w:color w:val="000000"/>
          <w:sz w:val="28"/>
          <w:szCs w:val="28"/>
        </w:rPr>
      </w:pPr>
    </w:p>
    <w:p w14:paraId="6F262C72" w14:textId="77777777" w:rsidR="000717E2" w:rsidRPr="0056424D" w:rsidRDefault="000717E2" w:rsidP="00AF5DAA">
      <w:pPr>
        <w:ind w:firstLine="567"/>
        <w:jc w:val="both"/>
        <w:rPr>
          <w:b/>
          <w:i/>
          <w:sz w:val="28"/>
          <w:szCs w:val="28"/>
        </w:rPr>
      </w:pPr>
      <w:r w:rsidRPr="0056424D">
        <w:rPr>
          <w:b/>
          <w:i/>
          <w:sz w:val="28"/>
          <w:szCs w:val="28"/>
        </w:rPr>
        <w:t>Слушали:</w:t>
      </w:r>
    </w:p>
    <w:p w14:paraId="26840B19" w14:textId="77777777" w:rsidR="000717E2" w:rsidRPr="0056424D" w:rsidRDefault="000717E2" w:rsidP="00AF5DAA">
      <w:pPr>
        <w:ind w:firstLine="567"/>
        <w:jc w:val="both"/>
        <w:rPr>
          <w:sz w:val="28"/>
          <w:szCs w:val="28"/>
        </w:rPr>
      </w:pPr>
      <w:r w:rsidRPr="0056424D">
        <w:rPr>
          <w:b/>
          <w:i/>
          <w:sz w:val="28"/>
          <w:szCs w:val="28"/>
        </w:rPr>
        <w:t>Козлову Л.М..</w:t>
      </w:r>
      <w:r w:rsidRPr="0056424D">
        <w:rPr>
          <w:b/>
          <w:sz w:val="28"/>
          <w:szCs w:val="28"/>
        </w:rPr>
        <w:t>:</w:t>
      </w:r>
      <w:r w:rsidRPr="0056424D">
        <w:rPr>
          <w:sz w:val="28"/>
          <w:szCs w:val="28"/>
        </w:rPr>
        <w:t xml:space="preserve"> какие будут вопросы? предложения?</w:t>
      </w:r>
    </w:p>
    <w:p w14:paraId="32AA9753" w14:textId="77777777" w:rsidR="000717E2" w:rsidRPr="0056424D" w:rsidRDefault="000717E2" w:rsidP="00AF5DAA">
      <w:pPr>
        <w:ind w:firstLine="567"/>
        <w:jc w:val="both"/>
        <w:rPr>
          <w:sz w:val="28"/>
          <w:szCs w:val="28"/>
        </w:rPr>
      </w:pPr>
      <w:r w:rsidRPr="0056424D">
        <w:rPr>
          <w:sz w:val="28"/>
          <w:szCs w:val="28"/>
        </w:rPr>
        <w:t>поступило предложение принять данное решение?</w:t>
      </w:r>
    </w:p>
    <w:p w14:paraId="557C0B71" w14:textId="77777777" w:rsidR="000717E2" w:rsidRPr="0056424D" w:rsidRDefault="000717E2" w:rsidP="00AF5DAA">
      <w:pPr>
        <w:ind w:firstLine="567"/>
        <w:jc w:val="both"/>
        <w:rPr>
          <w:sz w:val="28"/>
          <w:szCs w:val="28"/>
        </w:rPr>
      </w:pPr>
      <w:r w:rsidRPr="0056424D">
        <w:rPr>
          <w:sz w:val="28"/>
          <w:szCs w:val="28"/>
        </w:rPr>
        <w:t>прошу голосовать?</w:t>
      </w:r>
    </w:p>
    <w:p w14:paraId="12CFC20C" w14:textId="0A77460A" w:rsidR="000717E2" w:rsidRPr="0056424D" w:rsidRDefault="000717E2" w:rsidP="00AF5DAA">
      <w:pPr>
        <w:ind w:firstLine="567"/>
        <w:jc w:val="both"/>
        <w:rPr>
          <w:b/>
          <w:sz w:val="28"/>
          <w:szCs w:val="28"/>
        </w:rPr>
      </w:pPr>
      <w:r w:rsidRPr="0056424D">
        <w:rPr>
          <w:sz w:val="28"/>
          <w:szCs w:val="28"/>
        </w:rPr>
        <w:t>за – 1</w:t>
      </w:r>
      <w:r w:rsidR="0056424D" w:rsidRPr="0056424D">
        <w:rPr>
          <w:sz w:val="28"/>
          <w:szCs w:val="28"/>
        </w:rPr>
        <w:t>3</w:t>
      </w:r>
      <w:r w:rsidRPr="0056424D">
        <w:rPr>
          <w:sz w:val="28"/>
          <w:szCs w:val="28"/>
        </w:rPr>
        <w:t xml:space="preserve"> депутатов</w:t>
      </w:r>
    </w:p>
    <w:p w14:paraId="47541196" w14:textId="77777777" w:rsidR="000717E2" w:rsidRPr="0056424D" w:rsidRDefault="000717E2" w:rsidP="00AF5DAA">
      <w:pPr>
        <w:ind w:firstLine="567"/>
        <w:jc w:val="both"/>
        <w:rPr>
          <w:sz w:val="28"/>
          <w:szCs w:val="28"/>
        </w:rPr>
      </w:pPr>
      <w:r w:rsidRPr="0056424D">
        <w:rPr>
          <w:sz w:val="28"/>
          <w:szCs w:val="28"/>
        </w:rPr>
        <w:t>против – нет</w:t>
      </w:r>
    </w:p>
    <w:p w14:paraId="7F338F6A" w14:textId="77777777" w:rsidR="000717E2" w:rsidRPr="0056424D" w:rsidRDefault="000717E2" w:rsidP="00AF5DAA">
      <w:pPr>
        <w:ind w:firstLine="567"/>
        <w:jc w:val="both"/>
        <w:rPr>
          <w:sz w:val="28"/>
          <w:szCs w:val="28"/>
        </w:rPr>
      </w:pPr>
      <w:r w:rsidRPr="0056424D">
        <w:rPr>
          <w:sz w:val="28"/>
          <w:szCs w:val="28"/>
        </w:rPr>
        <w:t>воздержались – нет</w:t>
      </w:r>
    </w:p>
    <w:p w14:paraId="7811D33C" w14:textId="77777777" w:rsidR="000717E2" w:rsidRPr="0056424D" w:rsidRDefault="000717E2" w:rsidP="00AF5DAA">
      <w:pPr>
        <w:ind w:firstLine="567"/>
        <w:jc w:val="both"/>
        <w:rPr>
          <w:sz w:val="28"/>
          <w:szCs w:val="28"/>
        </w:rPr>
      </w:pPr>
      <w:r w:rsidRPr="0056424D">
        <w:rPr>
          <w:b/>
          <w:sz w:val="28"/>
          <w:szCs w:val="28"/>
        </w:rPr>
        <w:t>Решили</w:t>
      </w:r>
      <w:r w:rsidRPr="0056424D">
        <w:rPr>
          <w:sz w:val="28"/>
          <w:szCs w:val="28"/>
        </w:rPr>
        <w:t>: решение принято единогласно</w:t>
      </w:r>
    </w:p>
    <w:p w14:paraId="0D436FD6" w14:textId="138FDCC4" w:rsidR="000717E2" w:rsidRPr="0056424D" w:rsidRDefault="000717E2" w:rsidP="00AF5DAA">
      <w:pPr>
        <w:pStyle w:val="a6"/>
        <w:spacing w:after="0"/>
        <w:ind w:left="0" w:firstLine="567"/>
        <w:jc w:val="both"/>
        <w:rPr>
          <w:b/>
          <w:sz w:val="28"/>
          <w:szCs w:val="28"/>
        </w:rPr>
      </w:pPr>
    </w:p>
    <w:p w14:paraId="3AB67760" w14:textId="49DE0E04" w:rsidR="00AF5DAA" w:rsidRPr="0056424D" w:rsidRDefault="00AF5DAA" w:rsidP="00AF5DAA">
      <w:pPr>
        <w:ind w:firstLine="567"/>
        <w:jc w:val="both"/>
        <w:rPr>
          <w:sz w:val="28"/>
          <w:szCs w:val="28"/>
        </w:rPr>
      </w:pPr>
      <w:r w:rsidRPr="0056424D">
        <w:rPr>
          <w:b/>
          <w:sz w:val="28"/>
          <w:szCs w:val="28"/>
        </w:rPr>
        <w:t xml:space="preserve">Слушали </w:t>
      </w:r>
      <w:r w:rsidR="0056424D" w:rsidRPr="0056424D">
        <w:rPr>
          <w:b/>
          <w:sz w:val="28"/>
          <w:szCs w:val="28"/>
        </w:rPr>
        <w:t xml:space="preserve">Марину Владимировну </w:t>
      </w:r>
      <w:proofErr w:type="spellStart"/>
      <w:r w:rsidR="0056424D" w:rsidRPr="0056424D">
        <w:rPr>
          <w:b/>
          <w:sz w:val="28"/>
          <w:szCs w:val="28"/>
        </w:rPr>
        <w:t>Обтовку</w:t>
      </w:r>
      <w:proofErr w:type="spellEnd"/>
      <w:r w:rsidRPr="0056424D">
        <w:rPr>
          <w:b/>
          <w:sz w:val="28"/>
          <w:szCs w:val="28"/>
        </w:rPr>
        <w:t xml:space="preserve">, </w:t>
      </w:r>
      <w:r w:rsidR="0056424D" w:rsidRPr="0056424D">
        <w:rPr>
          <w:b/>
          <w:sz w:val="28"/>
          <w:szCs w:val="28"/>
        </w:rPr>
        <w:t>начальник управления ЖКХ.</w:t>
      </w:r>
    </w:p>
    <w:p w14:paraId="4170263E" w14:textId="77777777" w:rsidR="000717E2" w:rsidRPr="0056424D" w:rsidRDefault="000717E2" w:rsidP="00AF5DAA">
      <w:pPr>
        <w:ind w:firstLine="567"/>
        <w:jc w:val="both"/>
        <w:rPr>
          <w:b/>
          <w:i/>
          <w:sz w:val="28"/>
          <w:szCs w:val="28"/>
        </w:rPr>
      </w:pPr>
    </w:p>
    <w:p w14:paraId="5EB50C63" w14:textId="77777777" w:rsidR="0056424D" w:rsidRPr="0056424D" w:rsidRDefault="0056424D" w:rsidP="0056424D">
      <w:pPr>
        <w:pStyle w:val="a6"/>
        <w:spacing w:after="0"/>
        <w:ind w:left="0"/>
        <w:jc w:val="both"/>
        <w:rPr>
          <w:sz w:val="28"/>
          <w:szCs w:val="28"/>
          <w:lang w:eastAsia="ru-RU"/>
        </w:rPr>
      </w:pPr>
      <w:r w:rsidRPr="0056424D">
        <w:rPr>
          <w:sz w:val="28"/>
          <w:szCs w:val="28"/>
          <w:lang w:eastAsia="ru-RU"/>
        </w:rPr>
        <w:t>О внесении изменений в Положение об Управлении жилищно-коммунального хозяйства, строительства, транспорта, связи и экологии, «утвержденное решением Думы от 04.12.2018 № 252.</w:t>
      </w:r>
    </w:p>
    <w:p w14:paraId="1F377EE5" w14:textId="5CCC59C7" w:rsidR="00CD7DEF" w:rsidRPr="0056424D" w:rsidRDefault="00CD7DEF" w:rsidP="00AF5DAA">
      <w:pPr>
        <w:ind w:firstLine="567"/>
        <w:jc w:val="both"/>
        <w:rPr>
          <w:sz w:val="28"/>
          <w:szCs w:val="28"/>
        </w:rPr>
      </w:pPr>
    </w:p>
    <w:p w14:paraId="733E519B" w14:textId="77777777" w:rsidR="0056424D" w:rsidRPr="0056424D" w:rsidRDefault="0056424D" w:rsidP="0056424D">
      <w:pPr>
        <w:ind w:firstLine="567"/>
        <w:jc w:val="both"/>
        <w:rPr>
          <w:sz w:val="28"/>
          <w:szCs w:val="28"/>
        </w:rPr>
      </w:pPr>
      <w:r w:rsidRPr="0056424D">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bookmarkStart w:id="7" w:name="_Hlk58846790"/>
      <w:bookmarkStart w:id="8" w:name="_Hlk58847642"/>
      <w:r w:rsidRPr="0056424D">
        <w:rPr>
          <w:sz w:val="28"/>
          <w:szCs w:val="28"/>
        </w:rPr>
        <w:t>Правилами организации работ по ликвидации накопленного вреда окружающей среде, утвержденными постановлением Правительства Российской Федерации</w:t>
      </w:r>
      <w:bookmarkEnd w:id="7"/>
      <w:r w:rsidRPr="0056424D">
        <w:rPr>
          <w:sz w:val="28"/>
          <w:szCs w:val="28"/>
        </w:rPr>
        <w:t xml:space="preserve"> от 4 мая 2018 года № 542 (с изменениями от 25 декабря 2019 года № 1834), </w:t>
      </w:r>
      <w:bookmarkEnd w:id="8"/>
      <w:r w:rsidRPr="0056424D">
        <w:rPr>
          <w:sz w:val="28"/>
          <w:szCs w:val="28"/>
        </w:rPr>
        <w:t>Управление ЖКХ вносит следующие изменения в «Положение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утвержденное Решением Думы Черемховского районного муниципального образования  от 04 декабря 2018 года № 252 года «Об утверждении «Положения об Управлении жилищно-коммунального хозяйства, строительства, транспорта, связи и экологии администрации Черемховского районного муниципального образования» в новой редакции».</w:t>
      </w:r>
    </w:p>
    <w:p w14:paraId="38CDAD82" w14:textId="77777777" w:rsidR="0056424D" w:rsidRPr="0056424D" w:rsidRDefault="0056424D" w:rsidP="0056424D">
      <w:pPr>
        <w:tabs>
          <w:tab w:val="num" w:pos="0"/>
        </w:tabs>
        <w:ind w:firstLine="567"/>
        <w:jc w:val="both"/>
        <w:rPr>
          <w:b/>
          <w:sz w:val="28"/>
          <w:szCs w:val="28"/>
        </w:rPr>
      </w:pPr>
      <w:bookmarkStart w:id="9" w:name="_Hlk58848150"/>
      <w:r w:rsidRPr="0056424D">
        <w:rPr>
          <w:b/>
          <w:sz w:val="28"/>
          <w:szCs w:val="28"/>
        </w:rPr>
        <w:t>Раздел 3</w:t>
      </w:r>
    </w:p>
    <w:p w14:paraId="458613FE" w14:textId="77777777" w:rsidR="0056424D" w:rsidRPr="0056424D" w:rsidRDefault="0056424D" w:rsidP="0056424D">
      <w:pPr>
        <w:tabs>
          <w:tab w:val="num" w:pos="0"/>
        </w:tabs>
        <w:ind w:firstLine="567"/>
        <w:jc w:val="both"/>
        <w:rPr>
          <w:b/>
          <w:sz w:val="28"/>
          <w:szCs w:val="28"/>
        </w:rPr>
      </w:pPr>
      <w:r w:rsidRPr="0056424D">
        <w:rPr>
          <w:b/>
          <w:sz w:val="28"/>
          <w:szCs w:val="28"/>
        </w:rPr>
        <w:t xml:space="preserve">дополнить подпунктом 3.2.11 следующего содержания: </w:t>
      </w:r>
    </w:p>
    <w:p w14:paraId="43B9C0DA" w14:textId="77777777" w:rsidR="0056424D" w:rsidRPr="0056424D" w:rsidRDefault="0056424D" w:rsidP="0056424D">
      <w:pPr>
        <w:tabs>
          <w:tab w:val="num" w:pos="0"/>
        </w:tabs>
        <w:ind w:firstLine="567"/>
        <w:jc w:val="both"/>
        <w:rPr>
          <w:bCs/>
          <w:sz w:val="28"/>
          <w:szCs w:val="28"/>
        </w:rPr>
      </w:pPr>
      <w:r w:rsidRPr="0056424D">
        <w:rPr>
          <w:bCs/>
          <w:sz w:val="28"/>
          <w:szCs w:val="28"/>
        </w:rPr>
        <w:t>«организует работы по ликвидации накопленного вреда на территории Черемховского районного муниципального образования на объектах накопленного вреда, включенных в государственный реестр объектов накопленного вреда окружающей среде».</w:t>
      </w:r>
    </w:p>
    <w:p w14:paraId="48285345" w14:textId="77777777" w:rsidR="0056424D" w:rsidRPr="0056424D" w:rsidRDefault="0056424D" w:rsidP="0056424D">
      <w:pPr>
        <w:pStyle w:val="10"/>
        <w:ind w:firstLine="567"/>
        <w:jc w:val="both"/>
        <w:rPr>
          <w:rFonts w:ascii="Times New Roman" w:hAnsi="Times New Roman"/>
          <w:b w:val="0"/>
          <w:sz w:val="28"/>
          <w:szCs w:val="28"/>
        </w:rPr>
      </w:pPr>
    </w:p>
    <w:p w14:paraId="4E0F635E" w14:textId="77777777" w:rsidR="0056424D" w:rsidRPr="0056424D" w:rsidRDefault="0056424D" w:rsidP="0056424D">
      <w:pPr>
        <w:ind w:firstLine="567"/>
        <w:jc w:val="both"/>
        <w:rPr>
          <w:b/>
          <w:sz w:val="28"/>
          <w:szCs w:val="28"/>
        </w:rPr>
      </w:pPr>
      <w:r w:rsidRPr="0056424D">
        <w:rPr>
          <w:b/>
          <w:sz w:val="28"/>
          <w:szCs w:val="28"/>
        </w:rPr>
        <w:t xml:space="preserve">Раздел 5 пункт 5.1. изложить в следующей редакции: </w:t>
      </w:r>
    </w:p>
    <w:p w14:paraId="3F63FD2B" w14:textId="77777777" w:rsidR="0056424D" w:rsidRPr="0056424D" w:rsidRDefault="0056424D" w:rsidP="0056424D">
      <w:pPr>
        <w:ind w:firstLine="567"/>
        <w:jc w:val="both"/>
        <w:rPr>
          <w:sz w:val="28"/>
          <w:szCs w:val="28"/>
        </w:rPr>
      </w:pPr>
      <w:r w:rsidRPr="0056424D">
        <w:rPr>
          <w:sz w:val="28"/>
          <w:szCs w:val="28"/>
        </w:rPr>
        <w:t>«5.1. Управление состоит из следующих отделов:</w:t>
      </w:r>
    </w:p>
    <w:p w14:paraId="79F4234C" w14:textId="77777777" w:rsidR="0056424D" w:rsidRPr="0056424D" w:rsidRDefault="0056424D" w:rsidP="0025236C">
      <w:pPr>
        <w:numPr>
          <w:ilvl w:val="0"/>
          <w:numId w:val="9"/>
        </w:numPr>
        <w:jc w:val="both"/>
        <w:rPr>
          <w:sz w:val="28"/>
          <w:szCs w:val="28"/>
        </w:rPr>
      </w:pPr>
      <w:r w:rsidRPr="0056424D">
        <w:rPr>
          <w:sz w:val="28"/>
          <w:szCs w:val="28"/>
        </w:rPr>
        <w:lastRenderedPageBreak/>
        <w:t>Отдел жилищно-коммунального хозяйства.</w:t>
      </w:r>
    </w:p>
    <w:p w14:paraId="25FB2228" w14:textId="77777777" w:rsidR="0056424D" w:rsidRPr="0056424D" w:rsidRDefault="0056424D" w:rsidP="0025236C">
      <w:pPr>
        <w:numPr>
          <w:ilvl w:val="0"/>
          <w:numId w:val="9"/>
        </w:numPr>
        <w:jc w:val="both"/>
        <w:rPr>
          <w:sz w:val="28"/>
          <w:szCs w:val="28"/>
        </w:rPr>
      </w:pPr>
      <w:r w:rsidRPr="0056424D">
        <w:rPr>
          <w:sz w:val="28"/>
          <w:szCs w:val="28"/>
        </w:rPr>
        <w:t xml:space="preserve">Отдел архитектуры, строительства, дорожного хозяйства». </w:t>
      </w:r>
    </w:p>
    <w:bookmarkEnd w:id="9"/>
    <w:p w14:paraId="1BEE8388" w14:textId="77777777" w:rsidR="00AF5DAA" w:rsidRPr="0056424D" w:rsidRDefault="00AF5DAA" w:rsidP="0056424D">
      <w:pPr>
        <w:widowControl w:val="0"/>
        <w:autoSpaceDE w:val="0"/>
        <w:autoSpaceDN w:val="0"/>
        <w:adjustRightInd w:val="0"/>
        <w:jc w:val="both"/>
        <w:rPr>
          <w:bCs/>
          <w:color w:val="000000"/>
          <w:sz w:val="28"/>
          <w:szCs w:val="28"/>
        </w:rPr>
      </w:pPr>
    </w:p>
    <w:p w14:paraId="7A35E141" w14:textId="0677E94D" w:rsidR="000717E2" w:rsidRPr="0056424D" w:rsidRDefault="000717E2" w:rsidP="00AF5DAA">
      <w:pPr>
        <w:jc w:val="both"/>
        <w:rPr>
          <w:b/>
          <w:i/>
          <w:sz w:val="28"/>
          <w:szCs w:val="28"/>
        </w:rPr>
      </w:pPr>
      <w:r w:rsidRPr="0056424D">
        <w:rPr>
          <w:b/>
          <w:i/>
          <w:sz w:val="28"/>
          <w:szCs w:val="28"/>
        </w:rPr>
        <w:t>Слушали:</w:t>
      </w:r>
    </w:p>
    <w:p w14:paraId="000F6B62" w14:textId="77777777" w:rsidR="000717E2" w:rsidRPr="0056424D" w:rsidRDefault="000717E2" w:rsidP="00AF5DAA">
      <w:pPr>
        <w:jc w:val="both"/>
        <w:rPr>
          <w:sz w:val="28"/>
          <w:szCs w:val="28"/>
        </w:rPr>
      </w:pPr>
      <w:r w:rsidRPr="0056424D">
        <w:rPr>
          <w:b/>
          <w:i/>
          <w:sz w:val="28"/>
          <w:szCs w:val="28"/>
        </w:rPr>
        <w:t>Козлову Л.М..</w:t>
      </w:r>
      <w:r w:rsidRPr="0056424D">
        <w:rPr>
          <w:b/>
          <w:sz w:val="28"/>
          <w:szCs w:val="28"/>
        </w:rPr>
        <w:t>:</w:t>
      </w:r>
      <w:r w:rsidRPr="0056424D">
        <w:rPr>
          <w:sz w:val="28"/>
          <w:szCs w:val="28"/>
        </w:rPr>
        <w:t xml:space="preserve"> какие будут вопросы? предложения?</w:t>
      </w:r>
    </w:p>
    <w:p w14:paraId="6A975050" w14:textId="77777777" w:rsidR="000717E2" w:rsidRPr="0056424D" w:rsidRDefault="000717E2" w:rsidP="00AF5DAA">
      <w:pPr>
        <w:jc w:val="both"/>
        <w:rPr>
          <w:sz w:val="28"/>
          <w:szCs w:val="28"/>
        </w:rPr>
      </w:pPr>
      <w:r w:rsidRPr="0056424D">
        <w:rPr>
          <w:sz w:val="28"/>
          <w:szCs w:val="28"/>
        </w:rPr>
        <w:t>поступило предложение принять данное решение?</w:t>
      </w:r>
    </w:p>
    <w:p w14:paraId="49F0F25E" w14:textId="77777777" w:rsidR="000717E2" w:rsidRPr="0056424D" w:rsidRDefault="000717E2" w:rsidP="00AF5DAA">
      <w:pPr>
        <w:jc w:val="both"/>
        <w:rPr>
          <w:sz w:val="28"/>
          <w:szCs w:val="28"/>
        </w:rPr>
      </w:pPr>
      <w:r w:rsidRPr="0056424D">
        <w:rPr>
          <w:sz w:val="28"/>
          <w:szCs w:val="28"/>
        </w:rPr>
        <w:t>прошу голосовать?</w:t>
      </w:r>
    </w:p>
    <w:p w14:paraId="3B8ED771" w14:textId="7B8978AC" w:rsidR="000717E2" w:rsidRPr="0056424D" w:rsidRDefault="000717E2" w:rsidP="00AF5DAA">
      <w:pPr>
        <w:jc w:val="both"/>
        <w:rPr>
          <w:b/>
          <w:sz w:val="28"/>
          <w:szCs w:val="28"/>
        </w:rPr>
      </w:pPr>
      <w:r w:rsidRPr="0056424D">
        <w:rPr>
          <w:sz w:val="28"/>
          <w:szCs w:val="28"/>
        </w:rPr>
        <w:t>за – 1</w:t>
      </w:r>
      <w:r w:rsidR="0056424D" w:rsidRPr="0056424D">
        <w:rPr>
          <w:sz w:val="28"/>
          <w:szCs w:val="28"/>
        </w:rPr>
        <w:t>3</w:t>
      </w:r>
      <w:r w:rsidRPr="0056424D">
        <w:rPr>
          <w:sz w:val="28"/>
          <w:szCs w:val="28"/>
        </w:rPr>
        <w:t xml:space="preserve"> депутатов</w:t>
      </w:r>
    </w:p>
    <w:p w14:paraId="71EBD4FA" w14:textId="77777777" w:rsidR="000717E2" w:rsidRPr="0056424D" w:rsidRDefault="000717E2" w:rsidP="00AF5DAA">
      <w:pPr>
        <w:jc w:val="both"/>
        <w:rPr>
          <w:sz w:val="28"/>
          <w:szCs w:val="28"/>
        </w:rPr>
      </w:pPr>
      <w:r w:rsidRPr="0056424D">
        <w:rPr>
          <w:sz w:val="28"/>
          <w:szCs w:val="28"/>
        </w:rPr>
        <w:t>против – нет</w:t>
      </w:r>
    </w:p>
    <w:p w14:paraId="7F566D3B" w14:textId="77777777" w:rsidR="000717E2" w:rsidRPr="0056424D" w:rsidRDefault="000717E2" w:rsidP="00AF5DAA">
      <w:pPr>
        <w:jc w:val="both"/>
        <w:rPr>
          <w:sz w:val="28"/>
          <w:szCs w:val="28"/>
        </w:rPr>
      </w:pPr>
      <w:r w:rsidRPr="0056424D">
        <w:rPr>
          <w:sz w:val="28"/>
          <w:szCs w:val="28"/>
        </w:rPr>
        <w:t>воздержались – нет</w:t>
      </w:r>
    </w:p>
    <w:p w14:paraId="31A97EB9" w14:textId="77777777" w:rsidR="000717E2" w:rsidRPr="0056424D" w:rsidRDefault="000717E2" w:rsidP="00AF5DAA">
      <w:pPr>
        <w:jc w:val="both"/>
        <w:rPr>
          <w:sz w:val="28"/>
          <w:szCs w:val="28"/>
        </w:rPr>
      </w:pPr>
      <w:r w:rsidRPr="0056424D">
        <w:rPr>
          <w:b/>
          <w:sz w:val="28"/>
          <w:szCs w:val="28"/>
        </w:rPr>
        <w:t>Решили</w:t>
      </w:r>
      <w:r w:rsidRPr="0056424D">
        <w:rPr>
          <w:sz w:val="28"/>
          <w:szCs w:val="28"/>
        </w:rPr>
        <w:t>: решение принято единогласно</w:t>
      </w:r>
    </w:p>
    <w:p w14:paraId="498B011E" w14:textId="63E762F5" w:rsidR="005A2CD5" w:rsidRPr="0056424D" w:rsidRDefault="005A2CD5" w:rsidP="00AF5DAA">
      <w:pPr>
        <w:jc w:val="both"/>
        <w:rPr>
          <w:b/>
          <w:sz w:val="28"/>
          <w:szCs w:val="28"/>
        </w:rPr>
      </w:pPr>
    </w:p>
    <w:p w14:paraId="3ECC303D" w14:textId="56777C44" w:rsidR="0056424D" w:rsidRPr="0056424D" w:rsidRDefault="0056424D" w:rsidP="00AF5DAA">
      <w:pPr>
        <w:jc w:val="both"/>
        <w:rPr>
          <w:b/>
          <w:sz w:val="28"/>
          <w:szCs w:val="28"/>
        </w:rPr>
      </w:pPr>
      <w:r w:rsidRPr="0056424D">
        <w:rPr>
          <w:b/>
          <w:sz w:val="28"/>
          <w:szCs w:val="28"/>
        </w:rPr>
        <w:t>Слушали Любовь Михайловну Козлову, председателя Думы Черемховского районного муниципального образования.</w:t>
      </w:r>
    </w:p>
    <w:p w14:paraId="40E7120C" w14:textId="7BAC2BED" w:rsidR="0056424D" w:rsidRPr="0056424D" w:rsidRDefault="0056424D" w:rsidP="00AF5DAA">
      <w:pPr>
        <w:jc w:val="both"/>
        <w:rPr>
          <w:b/>
          <w:sz w:val="28"/>
          <w:szCs w:val="28"/>
        </w:rPr>
      </w:pPr>
    </w:p>
    <w:p w14:paraId="171E0D93" w14:textId="744E3BCA" w:rsidR="0056424D" w:rsidRPr="0056424D" w:rsidRDefault="0056424D" w:rsidP="00AF5DAA">
      <w:pPr>
        <w:jc w:val="both"/>
        <w:rPr>
          <w:sz w:val="28"/>
          <w:szCs w:val="28"/>
        </w:rPr>
      </w:pPr>
      <w:r w:rsidRPr="0056424D">
        <w:rPr>
          <w:sz w:val="28"/>
          <w:szCs w:val="28"/>
        </w:rPr>
        <w:t>Об утверждении Игнатьевой Е.П. члена Общественной палаты Черемховского районного муниципального образования первого созыва.</w:t>
      </w:r>
    </w:p>
    <w:p w14:paraId="7858A0E0" w14:textId="7B20B22C" w:rsidR="0056424D" w:rsidRPr="0056424D" w:rsidRDefault="0056424D" w:rsidP="00AF5DAA">
      <w:pPr>
        <w:jc w:val="both"/>
        <w:rPr>
          <w:sz w:val="28"/>
          <w:szCs w:val="28"/>
        </w:rPr>
      </w:pPr>
    </w:p>
    <w:p w14:paraId="5173836F" w14:textId="77777777" w:rsidR="0056424D" w:rsidRPr="0056424D" w:rsidRDefault="0056424D" w:rsidP="0056424D">
      <w:pPr>
        <w:jc w:val="both"/>
        <w:rPr>
          <w:sz w:val="28"/>
          <w:szCs w:val="28"/>
        </w:rPr>
      </w:pPr>
      <w:r w:rsidRPr="0056424D">
        <w:rPr>
          <w:sz w:val="28"/>
          <w:szCs w:val="28"/>
        </w:rPr>
        <w:t xml:space="preserve">На основании протокола заседания Общественной палаты Черемховского районного муниципального образования от 16.12.2020 № 3 Уварова Светлана Ивановна прекратила свои полномочия члена Общественной палаты Черемховского районного муниципального образования первого созыва в связи со сменой места жительства с территории д. </w:t>
      </w:r>
      <w:proofErr w:type="spellStart"/>
      <w:r w:rsidRPr="0056424D">
        <w:rPr>
          <w:sz w:val="28"/>
          <w:szCs w:val="28"/>
        </w:rPr>
        <w:t>Худорожкина</w:t>
      </w:r>
      <w:proofErr w:type="spellEnd"/>
      <w:r w:rsidRPr="0056424D">
        <w:rPr>
          <w:sz w:val="28"/>
          <w:szCs w:val="28"/>
        </w:rPr>
        <w:t xml:space="preserve"> Черемховского района на постоянное место жительства в г. Иркутск (основание: личное заявление Уваровой С.И.). </w:t>
      </w:r>
    </w:p>
    <w:p w14:paraId="57860D78" w14:textId="77777777" w:rsidR="0056424D" w:rsidRPr="0056424D" w:rsidRDefault="0056424D" w:rsidP="0056424D">
      <w:pPr>
        <w:jc w:val="both"/>
        <w:rPr>
          <w:sz w:val="28"/>
          <w:szCs w:val="28"/>
        </w:rPr>
      </w:pPr>
      <w:r w:rsidRPr="0056424D">
        <w:rPr>
          <w:sz w:val="28"/>
          <w:szCs w:val="28"/>
        </w:rPr>
        <w:tab/>
        <w:t>В соответствии с п. 3 ст. 10 Положения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 в соответствии с пунктом 1 настоящей статьи, тем должностным лицом или органом, который ранее утверждал прекратившего полномочия члена Общественной палаты.</w:t>
      </w:r>
    </w:p>
    <w:p w14:paraId="6BAE2B28" w14:textId="04E3B139" w:rsidR="0056424D" w:rsidRPr="0056424D" w:rsidRDefault="0056424D" w:rsidP="0056424D">
      <w:pPr>
        <w:jc w:val="both"/>
        <w:rPr>
          <w:sz w:val="28"/>
          <w:szCs w:val="28"/>
        </w:rPr>
      </w:pPr>
      <w:r w:rsidRPr="0056424D">
        <w:rPr>
          <w:sz w:val="28"/>
          <w:szCs w:val="28"/>
        </w:rPr>
        <w:tab/>
        <w:t xml:space="preserve">Кандидатура Уваровой С.И. в состав Общественной палаты при ее формировании была утверждена решением Думы Черемховского районного муниципального образования от 24.12.2019 № 36, соответственно необходимо из окончательного списка кандидатов определить кандидатуру нового члена и утвердить ее решением Думы Черемховского районного муниципального образования для ввода в состав Общественной палаты Черемховского районного муниципального образования.  </w:t>
      </w:r>
      <w:bookmarkStart w:id="10" w:name="_GoBack"/>
      <w:bookmarkEnd w:id="10"/>
    </w:p>
    <w:p w14:paraId="13BA9C03" w14:textId="77777777" w:rsidR="0056424D" w:rsidRPr="0056424D" w:rsidRDefault="0056424D" w:rsidP="0056424D">
      <w:pPr>
        <w:jc w:val="both"/>
        <w:rPr>
          <w:sz w:val="28"/>
          <w:szCs w:val="28"/>
        </w:rPr>
      </w:pPr>
    </w:p>
    <w:p w14:paraId="6792C515" w14:textId="12943D86" w:rsidR="0056424D" w:rsidRPr="0056424D" w:rsidRDefault="0056424D" w:rsidP="0056424D">
      <w:pPr>
        <w:tabs>
          <w:tab w:val="left" w:pos="567"/>
        </w:tabs>
        <w:ind w:left="142" w:firstLine="709"/>
        <w:jc w:val="both"/>
        <w:rPr>
          <w:sz w:val="28"/>
          <w:szCs w:val="28"/>
        </w:rPr>
      </w:pPr>
      <w:bookmarkStart w:id="11" w:name="sub_555"/>
      <w:r w:rsidRPr="0056424D">
        <w:rPr>
          <w:sz w:val="28"/>
          <w:szCs w:val="28"/>
        </w:rPr>
        <w:t>В соответствии с Федеральным законом от 21.07.2014 № 212-ФЗ «Об основах общественного контроля в Российской Федерации», Законом Иркутской области от 07.07.2015 № 57-ОЗ «Об общественном контроле в Иркутской области», Положением об Общественной палате Черемховского районного муниципального образования, утвержденным постановлением администрации Черемховского районного муниципального образования от 07.11.2019 № 652-п, руководствуясь статьями 34, 51 Устава Черемховского районного муниципального образования, Дума Черемховского районного муниципального образования решила:</w:t>
      </w:r>
    </w:p>
    <w:p w14:paraId="486FF5F5" w14:textId="7837E677" w:rsidR="0056424D" w:rsidRPr="0056424D" w:rsidRDefault="0056424D" w:rsidP="0056424D">
      <w:pPr>
        <w:tabs>
          <w:tab w:val="left" w:pos="284"/>
        </w:tabs>
        <w:ind w:left="284" w:firstLine="708"/>
        <w:jc w:val="both"/>
        <w:rPr>
          <w:sz w:val="28"/>
          <w:szCs w:val="28"/>
        </w:rPr>
      </w:pPr>
      <w:r w:rsidRPr="0056424D">
        <w:rPr>
          <w:sz w:val="28"/>
          <w:szCs w:val="28"/>
        </w:rPr>
        <w:lastRenderedPageBreak/>
        <w:t xml:space="preserve"> </w:t>
      </w:r>
    </w:p>
    <w:p w14:paraId="0A3BA16E" w14:textId="77777777" w:rsidR="0056424D" w:rsidRPr="0056424D" w:rsidRDefault="0056424D" w:rsidP="0056424D">
      <w:pPr>
        <w:tabs>
          <w:tab w:val="left" w:pos="567"/>
        </w:tabs>
        <w:ind w:left="142" w:firstLine="708"/>
        <w:jc w:val="both"/>
        <w:rPr>
          <w:sz w:val="28"/>
          <w:szCs w:val="28"/>
        </w:rPr>
      </w:pPr>
      <w:bookmarkStart w:id="12" w:name="sub_1"/>
      <w:r w:rsidRPr="0056424D">
        <w:rPr>
          <w:sz w:val="28"/>
          <w:szCs w:val="28"/>
        </w:rPr>
        <w:t xml:space="preserve">1. Утвердить </w:t>
      </w:r>
      <w:r w:rsidRPr="0056424D">
        <w:rPr>
          <w:bCs/>
          <w:sz w:val="28"/>
          <w:szCs w:val="28"/>
        </w:rPr>
        <w:t xml:space="preserve">Игнатьеву Екатерину Петровну </w:t>
      </w:r>
      <w:r w:rsidRPr="0056424D">
        <w:rPr>
          <w:sz w:val="28"/>
          <w:szCs w:val="28"/>
        </w:rPr>
        <w:t>членом Общественной палаты Черемховского районного муниципального образования первого созыва от Думы Черемховского районного муниципального образования вместо досрочно прекратившего полномочия члена Общественной палаты Уваровой Светланы Ивановны (протокол заседания Общественной палаты от 16.12.2020 № 3).</w:t>
      </w:r>
    </w:p>
    <w:bookmarkEnd w:id="12"/>
    <w:p w14:paraId="2CACC23E" w14:textId="77777777" w:rsidR="0056424D" w:rsidRPr="0056424D" w:rsidRDefault="0056424D" w:rsidP="0056424D">
      <w:pPr>
        <w:tabs>
          <w:tab w:val="left" w:pos="567"/>
        </w:tabs>
        <w:autoSpaceDE w:val="0"/>
        <w:autoSpaceDN w:val="0"/>
        <w:adjustRightInd w:val="0"/>
        <w:ind w:left="142" w:firstLine="708"/>
        <w:jc w:val="both"/>
        <w:rPr>
          <w:sz w:val="28"/>
          <w:szCs w:val="28"/>
        </w:rPr>
      </w:pPr>
      <w:r w:rsidRPr="0056424D">
        <w:rPr>
          <w:sz w:val="28"/>
          <w:szCs w:val="28"/>
        </w:rPr>
        <w:t xml:space="preserve">2. </w:t>
      </w:r>
      <w:bookmarkStart w:id="13" w:name="sub_92"/>
      <w:bookmarkEnd w:id="11"/>
      <w:r w:rsidRPr="0056424D">
        <w:rPr>
          <w:sz w:val="28"/>
          <w:szCs w:val="28"/>
        </w:rPr>
        <w:t>Настоящее решение вступает в силу со дня его подписания.</w:t>
      </w:r>
    </w:p>
    <w:p w14:paraId="30604B7B" w14:textId="6BA95283" w:rsidR="0056424D" w:rsidRPr="0056424D" w:rsidRDefault="0056424D" w:rsidP="0056424D">
      <w:pPr>
        <w:tabs>
          <w:tab w:val="left" w:pos="567"/>
        </w:tabs>
        <w:autoSpaceDE w:val="0"/>
        <w:autoSpaceDN w:val="0"/>
        <w:adjustRightInd w:val="0"/>
        <w:ind w:left="142" w:firstLine="708"/>
        <w:jc w:val="both"/>
        <w:rPr>
          <w:sz w:val="28"/>
          <w:szCs w:val="28"/>
        </w:rPr>
      </w:pPr>
      <w:r w:rsidRPr="0056424D">
        <w:rPr>
          <w:sz w:val="28"/>
          <w:szCs w:val="28"/>
        </w:rPr>
        <w:t xml:space="preserve"> </w:t>
      </w:r>
      <w:bookmarkEnd w:id="13"/>
    </w:p>
    <w:p w14:paraId="3DBF61DA" w14:textId="12B97099" w:rsidR="00D30C19" w:rsidRPr="0056424D" w:rsidRDefault="00ED71D0" w:rsidP="00AF5DAA">
      <w:pPr>
        <w:ind w:firstLine="567"/>
        <w:jc w:val="both"/>
        <w:rPr>
          <w:sz w:val="28"/>
          <w:szCs w:val="28"/>
        </w:rPr>
      </w:pPr>
      <w:r w:rsidRPr="0056424D">
        <w:rPr>
          <w:b/>
          <w:i/>
          <w:sz w:val="28"/>
          <w:szCs w:val="28"/>
        </w:rPr>
        <w:t>Любовь</w:t>
      </w:r>
      <w:r w:rsidR="003C0F94" w:rsidRPr="0056424D">
        <w:rPr>
          <w:b/>
          <w:i/>
          <w:sz w:val="28"/>
          <w:szCs w:val="28"/>
        </w:rPr>
        <w:t xml:space="preserve"> Михайловна</w:t>
      </w:r>
      <w:r w:rsidR="00D9536E" w:rsidRPr="0056424D">
        <w:rPr>
          <w:b/>
          <w:sz w:val="28"/>
          <w:szCs w:val="28"/>
        </w:rPr>
        <w:t xml:space="preserve">: </w:t>
      </w:r>
      <w:r w:rsidR="008F5F27" w:rsidRPr="0056424D">
        <w:rPr>
          <w:sz w:val="28"/>
          <w:szCs w:val="28"/>
        </w:rPr>
        <w:t>сообщил</w:t>
      </w:r>
      <w:r w:rsidR="003C0F94" w:rsidRPr="0056424D">
        <w:rPr>
          <w:sz w:val="28"/>
          <w:szCs w:val="28"/>
        </w:rPr>
        <w:t>а</w:t>
      </w:r>
      <w:r w:rsidR="00D30C19" w:rsidRPr="0056424D">
        <w:rPr>
          <w:sz w:val="28"/>
          <w:szCs w:val="28"/>
        </w:rPr>
        <w:t>: на этом повестка заседания исчерпан</w:t>
      </w:r>
      <w:r w:rsidR="00917E43" w:rsidRPr="0056424D">
        <w:rPr>
          <w:sz w:val="28"/>
          <w:szCs w:val="28"/>
        </w:rPr>
        <w:t xml:space="preserve">а. </w:t>
      </w:r>
      <w:r w:rsidRPr="0056424D">
        <w:rPr>
          <w:sz w:val="28"/>
          <w:szCs w:val="28"/>
        </w:rPr>
        <w:t>1</w:t>
      </w:r>
      <w:r w:rsidR="0056424D" w:rsidRPr="0056424D">
        <w:rPr>
          <w:sz w:val="28"/>
          <w:szCs w:val="28"/>
        </w:rPr>
        <w:t>6</w:t>
      </w:r>
      <w:r w:rsidR="00A66270" w:rsidRPr="0056424D">
        <w:rPr>
          <w:sz w:val="28"/>
          <w:szCs w:val="28"/>
        </w:rPr>
        <w:t>-</w:t>
      </w:r>
      <w:r w:rsidR="00D30C19" w:rsidRPr="0056424D">
        <w:rPr>
          <w:sz w:val="28"/>
          <w:szCs w:val="28"/>
        </w:rPr>
        <w:t xml:space="preserve">е заседание Думы Черемховского районного муниципального образования </w:t>
      </w:r>
      <w:r w:rsidR="003C0F94" w:rsidRPr="0056424D">
        <w:rPr>
          <w:sz w:val="28"/>
          <w:szCs w:val="28"/>
        </w:rPr>
        <w:t>седьмого</w:t>
      </w:r>
      <w:r w:rsidR="00D30C19" w:rsidRPr="0056424D">
        <w:rPr>
          <w:sz w:val="28"/>
          <w:szCs w:val="28"/>
        </w:rPr>
        <w:t xml:space="preserve"> созыва считается закрытым. </w:t>
      </w:r>
    </w:p>
    <w:p w14:paraId="7219BB23" w14:textId="77777777" w:rsidR="00D30C19" w:rsidRPr="0056424D" w:rsidRDefault="00D30C19" w:rsidP="00AF5DAA">
      <w:pPr>
        <w:ind w:firstLine="567"/>
        <w:jc w:val="both"/>
        <w:rPr>
          <w:sz w:val="28"/>
          <w:szCs w:val="28"/>
        </w:rPr>
      </w:pPr>
      <w:r w:rsidRPr="0056424D">
        <w:rPr>
          <w:sz w:val="28"/>
          <w:szCs w:val="28"/>
        </w:rPr>
        <w:t xml:space="preserve">Звучит </w:t>
      </w:r>
      <w:r w:rsidRPr="0056424D">
        <w:rPr>
          <w:b/>
          <w:sz w:val="28"/>
          <w:szCs w:val="28"/>
        </w:rPr>
        <w:t xml:space="preserve">гимн </w:t>
      </w:r>
      <w:r w:rsidRPr="0056424D">
        <w:rPr>
          <w:sz w:val="28"/>
          <w:szCs w:val="28"/>
        </w:rPr>
        <w:t>России.</w:t>
      </w:r>
    </w:p>
    <w:p w14:paraId="602D30D6" w14:textId="77777777" w:rsidR="006A3F83" w:rsidRPr="0056424D" w:rsidRDefault="006A3F83" w:rsidP="00AF5DAA">
      <w:pPr>
        <w:ind w:firstLine="567"/>
        <w:jc w:val="both"/>
        <w:rPr>
          <w:sz w:val="28"/>
          <w:szCs w:val="28"/>
        </w:rPr>
      </w:pPr>
    </w:p>
    <w:p w14:paraId="40B77D26" w14:textId="77777777" w:rsidR="006A3F83" w:rsidRPr="0056424D" w:rsidRDefault="006A3F83" w:rsidP="00AF5DAA">
      <w:pPr>
        <w:ind w:firstLine="567"/>
        <w:jc w:val="both"/>
        <w:rPr>
          <w:sz w:val="28"/>
          <w:szCs w:val="28"/>
        </w:rPr>
      </w:pPr>
    </w:p>
    <w:p w14:paraId="5A48FADD" w14:textId="77777777" w:rsidR="00740DBD" w:rsidRPr="0056424D" w:rsidRDefault="00740DBD" w:rsidP="00AF5DAA">
      <w:pPr>
        <w:ind w:firstLine="567"/>
        <w:jc w:val="both"/>
        <w:rPr>
          <w:sz w:val="28"/>
          <w:szCs w:val="28"/>
        </w:rPr>
      </w:pPr>
    </w:p>
    <w:p w14:paraId="3CCCC4E1" w14:textId="34532E8F" w:rsidR="00052D16" w:rsidRPr="0056424D" w:rsidRDefault="00ED71D0" w:rsidP="009C177C">
      <w:pPr>
        <w:jc w:val="both"/>
        <w:rPr>
          <w:sz w:val="28"/>
          <w:szCs w:val="28"/>
        </w:rPr>
      </w:pPr>
      <w:r w:rsidRPr="0056424D">
        <w:rPr>
          <w:sz w:val="28"/>
          <w:szCs w:val="28"/>
        </w:rPr>
        <w:t>П</w:t>
      </w:r>
      <w:r w:rsidR="00052D16" w:rsidRPr="0056424D">
        <w:rPr>
          <w:sz w:val="28"/>
          <w:szCs w:val="28"/>
        </w:rPr>
        <w:t>редседател</w:t>
      </w:r>
      <w:r w:rsidRPr="0056424D">
        <w:rPr>
          <w:sz w:val="28"/>
          <w:szCs w:val="28"/>
        </w:rPr>
        <w:t>ь</w:t>
      </w:r>
      <w:r w:rsidR="00FD6178" w:rsidRPr="0056424D">
        <w:rPr>
          <w:sz w:val="28"/>
          <w:szCs w:val="28"/>
        </w:rPr>
        <w:t xml:space="preserve"> </w:t>
      </w:r>
      <w:r w:rsidR="00FB2806" w:rsidRPr="0056424D">
        <w:rPr>
          <w:sz w:val="28"/>
          <w:szCs w:val="28"/>
        </w:rPr>
        <w:t>районной</w:t>
      </w:r>
      <w:r w:rsidR="00FD6178" w:rsidRPr="0056424D">
        <w:rPr>
          <w:sz w:val="28"/>
          <w:szCs w:val="28"/>
        </w:rPr>
        <w:t xml:space="preserve"> </w:t>
      </w:r>
      <w:r w:rsidR="00FB2806" w:rsidRPr="0056424D">
        <w:rPr>
          <w:sz w:val="28"/>
          <w:szCs w:val="28"/>
        </w:rPr>
        <w:t xml:space="preserve">Думы                           </w:t>
      </w:r>
      <w:r w:rsidR="00451FE3" w:rsidRPr="0056424D">
        <w:rPr>
          <w:sz w:val="28"/>
          <w:szCs w:val="28"/>
        </w:rPr>
        <w:t xml:space="preserve">                 </w:t>
      </w:r>
      <w:r w:rsidR="009C177C" w:rsidRPr="0056424D">
        <w:rPr>
          <w:sz w:val="28"/>
          <w:szCs w:val="28"/>
        </w:rPr>
        <w:t xml:space="preserve">   </w:t>
      </w:r>
      <w:r w:rsidR="00451FE3" w:rsidRPr="0056424D">
        <w:rPr>
          <w:sz w:val="28"/>
          <w:szCs w:val="28"/>
        </w:rPr>
        <w:t xml:space="preserve">          </w:t>
      </w:r>
      <w:r w:rsidR="00FB2806" w:rsidRPr="0056424D">
        <w:rPr>
          <w:sz w:val="28"/>
          <w:szCs w:val="28"/>
        </w:rPr>
        <w:t xml:space="preserve">    </w:t>
      </w:r>
      <w:r w:rsidRPr="0056424D">
        <w:rPr>
          <w:sz w:val="28"/>
          <w:szCs w:val="28"/>
        </w:rPr>
        <w:t>Л</w:t>
      </w:r>
      <w:r w:rsidR="009F57F1" w:rsidRPr="0056424D">
        <w:rPr>
          <w:sz w:val="28"/>
          <w:szCs w:val="28"/>
        </w:rPr>
        <w:t xml:space="preserve">.М. </w:t>
      </w:r>
      <w:r w:rsidRPr="0056424D">
        <w:rPr>
          <w:sz w:val="28"/>
          <w:szCs w:val="28"/>
        </w:rPr>
        <w:t>Козлова</w:t>
      </w:r>
    </w:p>
    <w:p w14:paraId="16A9C85A" w14:textId="77777777" w:rsidR="00052D16" w:rsidRPr="0056424D" w:rsidRDefault="00052D16" w:rsidP="009C177C">
      <w:pPr>
        <w:jc w:val="both"/>
        <w:rPr>
          <w:sz w:val="28"/>
          <w:szCs w:val="28"/>
        </w:rPr>
      </w:pPr>
    </w:p>
    <w:p w14:paraId="0A77EBA8" w14:textId="46AB5923" w:rsidR="00052D16" w:rsidRPr="0056424D" w:rsidRDefault="00052D16" w:rsidP="009C177C">
      <w:pPr>
        <w:jc w:val="both"/>
        <w:rPr>
          <w:sz w:val="28"/>
          <w:szCs w:val="28"/>
        </w:rPr>
      </w:pPr>
      <w:r w:rsidRPr="0056424D">
        <w:rPr>
          <w:sz w:val="28"/>
          <w:szCs w:val="28"/>
        </w:rPr>
        <w:t xml:space="preserve">Помощник </w:t>
      </w:r>
      <w:r w:rsidR="00C42477" w:rsidRPr="0056424D">
        <w:rPr>
          <w:sz w:val="28"/>
          <w:szCs w:val="28"/>
        </w:rPr>
        <w:t>депутата</w:t>
      </w:r>
      <w:r w:rsidRPr="0056424D">
        <w:rPr>
          <w:sz w:val="28"/>
          <w:szCs w:val="28"/>
        </w:rPr>
        <w:t xml:space="preserve"> Думы             </w:t>
      </w:r>
      <w:r w:rsidR="00451FE3" w:rsidRPr="0056424D">
        <w:rPr>
          <w:sz w:val="28"/>
          <w:szCs w:val="28"/>
        </w:rPr>
        <w:t xml:space="preserve">   </w:t>
      </w:r>
      <w:r w:rsidR="00FD6178" w:rsidRPr="0056424D">
        <w:rPr>
          <w:sz w:val="28"/>
          <w:szCs w:val="28"/>
        </w:rPr>
        <w:t xml:space="preserve">       </w:t>
      </w:r>
      <w:r w:rsidR="00451FE3" w:rsidRPr="0056424D">
        <w:rPr>
          <w:sz w:val="28"/>
          <w:szCs w:val="28"/>
        </w:rPr>
        <w:t xml:space="preserve">                       </w:t>
      </w:r>
      <w:r w:rsidR="009C177C" w:rsidRPr="0056424D">
        <w:rPr>
          <w:sz w:val="28"/>
          <w:szCs w:val="28"/>
        </w:rPr>
        <w:t xml:space="preserve">    </w:t>
      </w:r>
      <w:r w:rsidR="00451FE3" w:rsidRPr="0056424D">
        <w:rPr>
          <w:sz w:val="28"/>
          <w:szCs w:val="28"/>
        </w:rPr>
        <w:t xml:space="preserve">              </w:t>
      </w:r>
      <w:r w:rsidRPr="0056424D">
        <w:rPr>
          <w:sz w:val="28"/>
          <w:szCs w:val="28"/>
        </w:rPr>
        <w:t xml:space="preserve"> Н.Р. </w:t>
      </w:r>
      <w:proofErr w:type="spellStart"/>
      <w:r w:rsidRPr="0056424D">
        <w:rPr>
          <w:sz w:val="28"/>
          <w:szCs w:val="28"/>
        </w:rPr>
        <w:t>Минулина</w:t>
      </w:r>
      <w:proofErr w:type="spellEnd"/>
    </w:p>
    <w:sectPr w:rsidR="00052D16" w:rsidRPr="0056424D" w:rsidSect="00AF5DAA">
      <w:headerReference w:type="even" r:id="rId9"/>
      <w:pgSz w:w="11906" w:h="16838" w:code="9"/>
      <w:pgMar w:top="568" w:right="849"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F417C" w14:textId="77777777" w:rsidR="004E5CA2" w:rsidRDefault="004E5CA2" w:rsidP="00570E8E">
      <w:r>
        <w:separator/>
      </w:r>
    </w:p>
  </w:endnote>
  <w:endnote w:type="continuationSeparator" w:id="0">
    <w:p w14:paraId="6EF578C6" w14:textId="77777777" w:rsidR="004E5CA2" w:rsidRDefault="004E5CA2" w:rsidP="0057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5FF01" w14:textId="77777777" w:rsidR="004E5CA2" w:rsidRDefault="004E5CA2" w:rsidP="00570E8E">
      <w:r>
        <w:separator/>
      </w:r>
    </w:p>
  </w:footnote>
  <w:footnote w:type="continuationSeparator" w:id="0">
    <w:p w14:paraId="64EBD3C4" w14:textId="77777777" w:rsidR="004E5CA2" w:rsidRDefault="004E5CA2" w:rsidP="0057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CADC5" w14:textId="77777777" w:rsidR="00097736" w:rsidRDefault="00097736" w:rsidP="00182CB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8431E7C" w14:textId="77777777" w:rsidR="00097736" w:rsidRDefault="0009773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0BC"/>
    <w:multiLevelType w:val="multilevel"/>
    <w:tmpl w:val="9BE05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963228"/>
    <w:multiLevelType w:val="hybridMultilevel"/>
    <w:tmpl w:val="C66483EC"/>
    <w:lvl w:ilvl="0" w:tplc="657A5192">
      <w:start w:val="1"/>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9214AA5"/>
    <w:multiLevelType w:val="hybridMultilevel"/>
    <w:tmpl w:val="A1E8F122"/>
    <w:lvl w:ilvl="0" w:tplc="0BE00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757EFF"/>
    <w:multiLevelType w:val="hybridMultilevel"/>
    <w:tmpl w:val="482E7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CE20527"/>
    <w:multiLevelType w:val="hybridMultilevel"/>
    <w:tmpl w:val="043CED12"/>
    <w:lvl w:ilvl="0" w:tplc="8D1CD1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5283F26"/>
    <w:multiLevelType w:val="hybridMultilevel"/>
    <w:tmpl w:val="99DC1DEA"/>
    <w:lvl w:ilvl="0" w:tplc="0419000F">
      <w:start w:val="4"/>
      <w:numFmt w:val="decimal"/>
      <w:pStyle w:val="3"/>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592417B"/>
    <w:multiLevelType w:val="multilevel"/>
    <w:tmpl w:val="45509574"/>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15:restartNumberingAfterBreak="0">
    <w:nsid w:val="795F08ED"/>
    <w:multiLevelType w:val="hybridMultilevel"/>
    <w:tmpl w:val="24F0596E"/>
    <w:lvl w:ilvl="0" w:tplc="0419000F">
      <w:start w:val="1"/>
      <w:numFmt w:val="decimal"/>
      <w:pStyle w:val="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7E5C6256"/>
    <w:multiLevelType w:val="hybridMultilevel"/>
    <w:tmpl w:val="55D68B00"/>
    <w:lvl w:ilvl="0" w:tplc="0419000F">
      <w:start w:val="1"/>
      <w:numFmt w:val="decimal"/>
      <w:pStyle w:val="a"/>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45E"/>
    <w:rsid w:val="00000D9E"/>
    <w:rsid w:val="00001D2B"/>
    <w:rsid w:val="000023A1"/>
    <w:rsid w:val="000069E5"/>
    <w:rsid w:val="0000719F"/>
    <w:rsid w:val="00010A47"/>
    <w:rsid w:val="00010FA6"/>
    <w:rsid w:val="0001306E"/>
    <w:rsid w:val="0001377A"/>
    <w:rsid w:val="000143F3"/>
    <w:rsid w:val="00014AC5"/>
    <w:rsid w:val="0001699C"/>
    <w:rsid w:val="00021F30"/>
    <w:rsid w:val="0002200C"/>
    <w:rsid w:val="00022248"/>
    <w:rsid w:val="0002247E"/>
    <w:rsid w:val="00026ED8"/>
    <w:rsid w:val="000278CD"/>
    <w:rsid w:val="000341B7"/>
    <w:rsid w:val="00034B0C"/>
    <w:rsid w:val="000405CB"/>
    <w:rsid w:val="00040C88"/>
    <w:rsid w:val="00040F0C"/>
    <w:rsid w:val="00041DE0"/>
    <w:rsid w:val="000422E5"/>
    <w:rsid w:val="00042C70"/>
    <w:rsid w:val="00042FED"/>
    <w:rsid w:val="00050B4F"/>
    <w:rsid w:val="00051AF6"/>
    <w:rsid w:val="00051FE1"/>
    <w:rsid w:val="00052D16"/>
    <w:rsid w:val="00052FCB"/>
    <w:rsid w:val="000538DF"/>
    <w:rsid w:val="000548D3"/>
    <w:rsid w:val="000559E0"/>
    <w:rsid w:val="00056D21"/>
    <w:rsid w:val="0005705D"/>
    <w:rsid w:val="00057BBF"/>
    <w:rsid w:val="00057EAC"/>
    <w:rsid w:val="00060D44"/>
    <w:rsid w:val="0006152F"/>
    <w:rsid w:val="0006251F"/>
    <w:rsid w:val="000626EB"/>
    <w:rsid w:val="000631AD"/>
    <w:rsid w:val="0006611B"/>
    <w:rsid w:val="000664CB"/>
    <w:rsid w:val="00070D4F"/>
    <w:rsid w:val="00071510"/>
    <w:rsid w:val="000717E2"/>
    <w:rsid w:val="0007191A"/>
    <w:rsid w:val="0008026C"/>
    <w:rsid w:val="00083766"/>
    <w:rsid w:val="00084D0B"/>
    <w:rsid w:val="00085883"/>
    <w:rsid w:val="00085FF0"/>
    <w:rsid w:val="00086C8E"/>
    <w:rsid w:val="00086FA6"/>
    <w:rsid w:val="000900CC"/>
    <w:rsid w:val="00092042"/>
    <w:rsid w:val="00092B57"/>
    <w:rsid w:val="00094E55"/>
    <w:rsid w:val="00095CFD"/>
    <w:rsid w:val="000968D3"/>
    <w:rsid w:val="00097736"/>
    <w:rsid w:val="000A1E2A"/>
    <w:rsid w:val="000A3075"/>
    <w:rsid w:val="000A37B5"/>
    <w:rsid w:val="000A69AA"/>
    <w:rsid w:val="000A6B40"/>
    <w:rsid w:val="000A7EDC"/>
    <w:rsid w:val="000B126D"/>
    <w:rsid w:val="000B1940"/>
    <w:rsid w:val="000B2C69"/>
    <w:rsid w:val="000B35D7"/>
    <w:rsid w:val="000B4253"/>
    <w:rsid w:val="000B66B6"/>
    <w:rsid w:val="000C123F"/>
    <w:rsid w:val="000C2AF3"/>
    <w:rsid w:val="000C3F33"/>
    <w:rsid w:val="000C5066"/>
    <w:rsid w:val="000C71D2"/>
    <w:rsid w:val="000C723E"/>
    <w:rsid w:val="000D1071"/>
    <w:rsid w:val="000D19F5"/>
    <w:rsid w:val="000D5C7B"/>
    <w:rsid w:val="000D73A3"/>
    <w:rsid w:val="000E3183"/>
    <w:rsid w:val="000E66D0"/>
    <w:rsid w:val="000E7456"/>
    <w:rsid w:val="000F38B6"/>
    <w:rsid w:val="000F4233"/>
    <w:rsid w:val="000F4F62"/>
    <w:rsid w:val="000F6AAA"/>
    <w:rsid w:val="000F7330"/>
    <w:rsid w:val="000F7BF4"/>
    <w:rsid w:val="000F7F9F"/>
    <w:rsid w:val="00102560"/>
    <w:rsid w:val="0010394C"/>
    <w:rsid w:val="00105C61"/>
    <w:rsid w:val="0011230D"/>
    <w:rsid w:val="001131F5"/>
    <w:rsid w:val="00117FC4"/>
    <w:rsid w:val="00120772"/>
    <w:rsid w:val="00120C64"/>
    <w:rsid w:val="00121B9A"/>
    <w:rsid w:val="00121BD5"/>
    <w:rsid w:val="001229A2"/>
    <w:rsid w:val="00124325"/>
    <w:rsid w:val="0012438A"/>
    <w:rsid w:val="0012492B"/>
    <w:rsid w:val="00125073"/>
    <w:rsid w:val="001261F0"/>
    <w:rsid w:val="0012659B"/>
    <w:rsid w:val="00126D39"/>
    <w:rsid w:val="00130597"/>
    <w:rsid w:val="00130BFE"/>
    <w:rsid w:val="00131733"/>
    <w:rsid w:val="0013326F"/>
    <w:rsid w:val="001339D7"/>
    <w:rsid w:val="00134418"/>
    <w:rsid w:val="00141040"/>
    <w:rsid w:val="00142EDE"/>
    <w:rsid w:val="001432BB"/>
    <w:rsid w:val="001467D4"/>
    <w:rsid w:val="001479CF"/>
    <w:rsid w:val="001500E3"/>
    <w:rsid w:val="00151357"/>
    <w:rsid w:val="00154DF8"/>
    <w:rsid w:val="001552C6"/>
    <w:rsid w:val="0015616F"/>
    <w:rsid w:val="0015621C"/>
    <w:rsid w:val="00157088"/>
    <w:rsid w:val="001572E5"/>
    <w:rsid w:val="001600FA"/>
    <w:rsid w:val="00160411"/>
    <w:rsid w:val="0016112A"/>
    <w:rsid w:val="0016266C"/>
    <w:rsid w:val="00164EED"/>
    <w:rsid w:val="00166716"/>
    <w:rsid w:val="00167184"/>
    <w:rsid w:val="001674C4"/>
    <w:rsid w:val="00171023"/>
    <w:rsid w:val="001718EF"/>
    <w:rsid w:val="001729E5"/>
    <w:rsid w:val="00173CC5"/>
    <w:rsid w:val="00174060"/>
    <w:rsid w:val="00176B6F"/>
    <w:rsid w:val="00180137"/>
    <w:rsid w:val="00182CBD"/>
    <w:rsid w:val="00182D93"/>
    <w:rsid w:val="00182EF4"/>
    <w:rsid w:val="00185220"/>
    <w:rsid w:val="00185649"/>
    <w:rsid w:val="0018611B"/>
    <w:rsid w:val="001874C9"/>
    <w:rsid w:val="00190413"/>
    <w:rsid w:val="00190E74"/>
    <w:rsid w:val="001911B4"/>
    <w:rsid w:val="00192AB9"/>
    <w:rsid w:val="00192C56"/>
    <w:rsid w:val="001933F2"/>
    <w:rsid w:val="00194106"/>
    <w:rsid w:val="00194695"/>
    <w:rsid w:val="00194742"/>
    <w:rsid w:val="001A0D09"/>
    <w:rsid w:val="001A0D5E"/>
    <w:rsid w:val="001A202C"/>
    <w:rsid w:val="001A2CD3"/>
    <w:rsid w:val="001A34E2"/>
    <w:rsid w:val="001A3A08"/>
    <w:rsid w:val="001A48C1"/>
    <w:rsid w:val="001A63DB"/>
    <w:rsid w:val="001A7D88"/>
    <w:rsid w:val="001B05C2"/>
    <w:rsid w:val="001B1400"/>
    <w:rsid w:val="001B2CB4"/>
    <w:rsid w:val="001B45F0"/>
    <w:rsid w:val="001B4C4F"/>
    <w:rsid w:val="001B5229"/>
    <w:rsid w:val="001B53B2"/>
    <w:rsid w:val="001B6095"/>
    <w:rsid w:val="001B689C"/>
    <w:rsid w:val="001B75E3"/>
    <w:rsid w:val="001C0366"/>
    <w:rsid w:val="001C1683"/>
    <w:rsid w:val="001C1E3B"/>
    <w:rsid w:val="001C23F7"/>
    <w:rsid w:val="001C3727"/>
    <w:rsid w:val="001C3AE6"/>
    <w:rsid w:val="001C5CA1"/>
    <w:rsid w:val="001C60DF"/>
    <w:rsid w:val="001C79B5"/>
    <w:rsid w:val="001D0995"/>
    <w:rsid w:val="001D0B17"/>
    <w:rsid w:val="001D0B7F"/>
    <w:rsid w:val="001D1367"/>
    <w:rsid w:val="001D23F6"/>
    <w:rsid w:val="001D7701"/>
    <w:rsid w:val="001D776E"/>
    <w:rsid w:val="001E0CB2"/>
    <w:rsid w:val="001E2DC4"/>
    <w:rsid w:val="001E369C"/>
    <w:rsid w:val="001E4B8E"/>
    <w:rsid w:val="001E4E2D"/>
    <w:rsid w:val="001E7A24"/>
    <w:rsid w:val="001F18AA"/>
    <w:rsid w:val="001F4431"/>
    <w:rsid w:val="001F5795"/>
    <w:rsid w:val="001F72E6"/>
    <w:rsid w:val="001F76C0"/>
    <w:rsid w:val="002008C4"/>
    <w:rsid w:val="002037F1"/>
    <w:rsid w:val="002038C4"/>
    <w:rsid w:val="002053F6"/>
    <w:rsid w:val="00205904"/>
    <w:rsid w:val="0020592C"/>
    <w:rsid w:val="00205E60"/>
    <w:rsid w:val="00210843"/>
    <w:rsid w:val="00211553"/>
    <w:rsid w:val="00211A85"/>
    <w:rsid w:val="00212187"/>
    <w:rsid w:val="002140BD"/>
    <w:rsid w:val="002154C9"/>
    <w:rsid w:val="00217BF4"/>
    <w:rsid w:val="002201B0"/>
    <w:rsid w:val="002202FC"/>
    <w:rsid w:val="0022034F"/>
    <w:rsid w:val="00220379"/>
    <w:rsid w:val="00220A73"/>
    <w:rsid w:val="00221D35"/>
    <w:rsid w:val="00221DD6"/>
    <w:rsid w:val="00224182"/>
    <w:rsid w:val="00225870"/>
    <w:rsid w:val="002260AA"/>
    <w:rsid w:val="00226499"/>
    <w:rsid w:val="00226D31"/>
    <w:rsid w:val="002279A8"/>
    <w:rsid w:val="00232C72"/>
    <w:rsid w:val="00233060"/>
    <w:rsid w:val="00236195"/>
    <w:rsid w:val="00240EC0"/>
    <w:rsid w:val="00241405"/>
    <w:rsid w:val="0024206C"/>
    <w:rsid w:val="00242834"/>
    <w:rsid w:val="00245602"/>
    <w:rsid w:val="002459A4"/>
    <w:rsid w:val="00245C76"/>
    <w:rsid w:val="0024675D"/>
    <w:rsid w:val="00250003"/>
    <w:rsid w:val="0025236C"/>
    <w:rsid w:val="002523C2"/>
    <w:rsid w:val="0025373A"/>
    <w:rsid w:val="00253E1B"/>
    <w:rsid w:val="002554E5"/>
    <w:rsid w:val="002555BA"/>
    <w:rsid w:val="00256644"/>
    <w:rsid w:val="0026005C"/>
    <w:rsid w:val="00260106"/>
    <w:rsid w:val="0026367F"/>
    <w:rsid w:val="0026555D"/>
    <w:rsid w:val="00265C54"/>
    <w:rsid w:val="00265E0B"/>
    <w:rsid w:val="00266DAF"/>
    <w:rsid w:val="00270918"/>
    <w:rsid w:val="00270DDD"/>
    <w:rsid w:val="00270E02"/>
    <w:rsid w:val="0027166F"/>
    <w:rsid w:val="00272034"/>
    <w:rsid w:val="00273904"/>
    <w:rsid w:val="002823D5"/>
    <w:rsid w:val="00282457"/>
    <w:rsid w:val="00282B96"/>
    <w:rsid w:val="00282EB0"/>
    <w:rsid w:val="002848F3"/>
    <w:rsid w:val="00285346"/>
    <w:rsid w:val="00290280"/>
    <w:rsid w:val="00291386"/>
    <w:rsid w:val="00292915"/>
    <w:rsid w:val="002931C2"/>
    <w:rsid w:val="00293478"/>
    <w:rsid w:val="00293660"/>
    <w:rsid w:val="00293764"/>
    <w:rsid w:val="00297B38"/>
    <w:rsid w:val="002A0E35"/>
    <w:rsid w:val="002A11B3"/>
    <w:rsid w:val="002A1575"/>
    <w:rsid w:val="002A3A4C"/>
    <w:rsid w:val="002A3F56"/>
    <w:rsid w:val="002A3FCE"/>
    <w:rsid w:val="002A71A6"/>
    <w:rsid w:val="002A79B2"/>
    <w:rsid w:val="002B3EBB"/>
    <w:rsid w:val="002B4B5D"/>
    <w:rsid w:val="002B4E0A"/>
    <w:rsid w:val="002B7552"/>
    <w:rsid w:val="002B76B8"/>
    <w:rsid w:val="002C45E6"/>
    <w:rsid w:val="002C4922"/>
    <w:rsid w:val="002C511F"/>
    <w:rsid w:val="002C518A"/>
    <w:rsid w:val="002C5190"/>
    <w:rsid w:val="002C6E3F"/>
    <w:rsid w:val="002D157B"/>
    <w:rsid w:val="002D1C82"/>
    <w:rsid w:val="002D1D7A"/>
    <w:rsid w:val="002D22AE"/>
    <w:rsid w:val="002D2551"/>
    <w:rsid w:val="002D3C20"/>
    <w:rsid w:val="002D44A0"/>
    <w:rsid w:val="002D4BF1"/>
    <w:rsid w:val="002D589D"/>
    <w:rsid w:val="002D61F9"/>
    <w:rsid w:val="002E0C90"/>
    <w:rsid w:val="002E0E00"/>
    <w:rsid w:val="002E2412"/>
    <w:rsid w:val="002E42F4"/>
    <w:rsid w:val="002E4617"/>
    <w:rsid w:val="002E5C0C"/>
    <w:rsid w:val="002E71A9"/>
    <w:rsid w:val="002E7F10"/>
    <w:rsid w:val="002F152B"/>
    <w:rsid w:val="002F421A"/>
    <w:rsid w:val="002F431B"/>
    <w:rsid w:val="002F7A00"/>
    <w:rsid w:val="003004C9"/>
    <w:rsid w:val="003009FD"/>
    <w:rsid w:val="003035A2"/>
    <w:rsid w:val="003048A9"/>
    <w:rsid w:val="00304B67"/>
    <w:rsid w:val="00304DBA"/>
    <w:rsid w:val="00305668"/>
    <w:rsid w:val="0030566F"/>
    <w:rsid w:val="003072F0"/>
    <w:rsid w:val="00310461"/>
    <w:rsid w:val="00311974"/>
    <w:rsid w:val="003147F9"/>
    <w:rsid w:val="00316469"/>
    <w:rsid w:val="00316CA0"/>
    <w:rsid w:val="00317CF8"/>
    <w:rsid w:val="00320BDC"/>
    <w:rsid w:val="00321EA3"/>
    <w:rsid w:val="0032201F"/>
    <w:rsid w:val="0032382F"/>
    <w:rsid w:val="00325C50"/>
    <w:rsid w:val="003278DB"/>
    <w:rsid w:val="00327E69"/>
    <w:rsid w:val="00331714"/>
    <w:rsid w:val="0033223C"/>
    <w:rsid w:val="00332B72"/>
    <w:rsid w:val="00333232"/>
    <w:rsid w:val="00333920"/>
    <w:rsid w:val="00333B71"/>
    <w:rsid w:val="00333CC7"/>
    <w:rsid w:val="00333F2C"/>
    <w:rsid w:val="003341D2"/>
    <w:rsid w:val="00336DEB"/>
    <w:rsid w:val="0034123A"/>
    <w:rsid w:val="00342032"/>
    <w:rsid w:val="0034297E"/>
    <w:rsid w:val="003446BD"/>
    <w:rsid w:val="0034603A"/>
    <w:rsid w:val="003473B6"/>
    <w:rsid w:val="003514C4"/>
    <w:rsid w:val="003533D1"/>
    <w:rsid w:val="00357134"/>
    <w:rsid w:val="00360998"/>
    <w:rsid w:val="00364C50"/>
    <w:rsid w:val="00364DA8"/>
    <w:rsid w:val="00367E3F"/>
    <w:rsid w:val="003727BF"/>
    <w:rsid w:val="003740CF"/>
    <w:rsid w:val="00374A3A"/>
    <w:rsid w:val="00376DF7"/>
    <w:rsid w:val="003776D0"/>
    <w:rsid w:val="00380D5A"/>
    <w:rsid w:val="00381934"/>
    <w:rsid w:val="00383E91"/>
    <w:rsid w:val="003859BD"/>
    <w:rsid w:val="00387BD0"/>
    <w:rsid w:val="00390BD2"/>
    <w:rsid w:val="0039387F"/>
    <w:rsid w:val="00394556"/>
    <w:rsid w:val="0039541B"/>
    <w:rsid w:val="003954F1"/>
    <w:rsid w:val="00397A62"/>
    <w:rsid w:val="00397AAE"/>
    <w:rsid w:val="003A0A98"/>
    <w:rsid w:val="003A0E5C"/>
    <w:rsid w:val="003A1DD8"/>
    <w:rsid w:val="003A3C2A"/>
    <w:rsid w:val="003A5031"/>
    <w:rsid w:val="003A5212"/>
    <w:rsid w:val="003B2DB1"/>
    <w:rsid w:val="003B6C8D"/>
    <w:rsid w:val="003B750A"/>
    <w:rsid w:val="003C042C"/>
    <w:rsid w:val="003C0F94"/>
    <w:rsid w:val="003C2871"/>
    <w:rsid w:val="003C52A0"/>
    <w:rsid w:val="003C5C93"/>
    <w:rsid w:val="003C7CDB"/>
    <w:rsid w:val="003D46DE"/>
    <w:rsid w:val="003D4B31"/>
    <w:rsid w:val="003D594C"/>
    <w:rsid w:val="003D5D63"/>
    <w:rsid w:val="003E1CB6"/>
    <w:rsid w:val="003E6580"/>
    <w:rsid w:val="003F153F"/>
    <w:rsid w:val="003F1C90"/>
    <w:rsid w:val="003F25F8"/>
    <w:rsid w:val="003F2600"/>
    <w:rsid w:val="003F260D"/>
    <w:rsid w:val="003F3FA5"/>
    <w:rsid w:val="003F40C7"/>
    <w:rsid w:val="003F44CF"/>
    <w:rsid w:val="003F4DD3"/>
    <w:rsid w:val="003F59FD"/>
    <w:rsid w:val="003F7EF4"/>
    <w:rsid w:val="004018A7"/>
    <w:rsid w:val="004068E4"/>
    <w:rsid w:val="004069B5"/>
    <w:rsid w:val="00412469"/>
    <w:rsid w:val="00413571"/>
    <w:rsid w:val="0041454B"/>
    <w:rsid w:val="00415EC6"/>
    <w:rsid w:val="00415F35"/>
    <w:rsid w:val="00416AC4"/>
    <w:rsid w:val="0041751E"/>
    <w:rsid w:val="00417D92"/>
    <w:rsid w:val="004204B5"/>
    <w:rsid w:val="00422BF7"/>
    <w:rsid w:val="00423035"/>
    <w:rsid w:val="00423CBA"/>
    <w:rsid w:val="0042403D"/>
    <w:rsid w:val="0042666B"/>
    <w:rsid w:val="00427AB0"/>
    <w:rsid w:val="004305FA"/>
    <w:rsid w:val="00430CF1"/>
    <w:rsid w:val="00431592"/>
    <w:rsid w:val="0043172C"/>
    <w:rsid w:val="0043213F"/>
    <w:rsid w:val="004326EC"/>
    <w:rsid w:val="00432E97"/>
    <w:rsid w:val="00433DD7"/>
    <w:rsid w:val="004340E5"/>
    <w:rsid w:val="00434722"/>
    <w:rsid w:val="004360A4"/>
    <w:rsid w:val="004428A7"/>
    <w:rsid w:val="00445610"/>
    <w:rsid w:val="004469E6"/>
    <w:rsid w:val="004503F5"/>
    <w:rsid w:val="00450404"/>
    <w:rsid w:val="00451FE3"/>
    <w:rsid w:val="0045305D"/>
    <w:rsid w:val="00453B38"/>
    <w:rsid w:val="004541E7"/>
    <w:rsid w:val="0045609C"/>
    <w:rsid w:val="00456750"/>
    <w:rsid w:val="00456B50"/>
    <w:rsid w:val="004570E8"/>
    <w:rsid w:val="00461E2A"/>
    <w:rsid w:val="00463402"/>
    <w:rsid w:val="0046487F"/>
    <w:rsid w:val="00464EDF"/>
    <w:rsid w:val="00465B10"/>
    <w:rsid w:val="004666DB"/>
    <w:rsid w:val="0046674B"/>
    <w:rsid w:val="0046712E"/>
    <w:rsid w:val="004674B6"/>
    <w:rsid w:val="004677EC"/>
    <w:rsid w:val="0047089F"/>
    <w:rsid w:val="00471073"/>
    <w:rsid w:val="00472887"/>
    <w:rsid w:val="00472C8A"/>
    <w:rsid w:val="004730BC"/>
    <w:rsid w:val="00473AC5"/>
    <w:rsid w:val="00474252"/>
    <w:rsid w:val="00475672"/>
    <w:rsid w:val="00476812"/>
    <w:rsid w:val="004774DC"/>
    <w:rsid w:val="00486083"/>
    <w:rsid w:val="00486B59"/>
    <w:rsid w:val="004877CF"/>
    <w:rsid w:val="00492839"/>
    <w:rsid w:val="00493480"/>
    <w:rsid w:val="004941C1"/>
    <w:rsid w:val="00494BA6"/>
    <w:rsid w:val="004955D4"/>
    <w:rsid w:val="004A0152"/>
    <w:rsid w:val="004A2B93"/>
    <w:rsid w:val="004A2DA2"/>
    <w:rsid w:val="004A3FB5"/>
    <w:rsid w:val="004A4DD0"/>
    <w:rsid w:val="004A549D"/>
    <w:rsid w:val="004B2E36"/>
    <w:rsid w:val="004B3931"/>
    <w:rsid w:val="004B5E3F"/>
    <w:rsid w:val="004B75A6"/>
    <w:rsid w:val="004B7E3D"/>
    <w:rsid w:val="004C1E2C"/>
    <w:rsid w:val="004C48F0"/>
    <w:rsid w:val="004C6031"/>
    <w:rsid w:val="004C6CA2"/>
    <w:rsid w:val="004D2F5C"/>
    <w:rsid w:val="004D2FCD"/>
    <w:rsid w:val="004D3167"/>
    <w:rsid w:val="004D3FCA"/>
    <w:rsid w:val="004D470B"/>
    <w:rsid w:val="004E1155"/>
    <w:rsid w:val="004E28E1"/>
    <w:rsid w:val="004E2CFE"/>
    <w:rsid w:val="004E3C07"/>
    <w:rsid w:val="004E4031"/>
    <w:rsid w:val="004E46AF"/>
    <w:rsid w:val="004E5CA2"/>
    <w:rsid w:val="004E6599"/>
    <w:rsid w:val="004E72BE"/>
    <w:rsid w:val="004F343F"/>
    <w:rsid w:val="004F5163"/>
    <w:rsid w:val="004F5AF8"/>
    <w:rsid w:val="00500362"/>
    <w:rsid w:val="005052A9"/>
    <w:rsid w:val="005116A3"/>
    <w:rsid w:val="0051194D"/>
    <w:rsid w:val="00517B69"/>
    <w:rsid w:val="005217A0"/>
    <w:rsid w:val="00524687"/>
    <w:rsid w:val="005255C9"/>
    <w:rsid w:val="00531031"/>
    <w:rsid w:val="0053214C"/>
    <w:rsid w:val="005331DF"/>
    <w:rsid w:val="00533709"/>
    <w:rsid w:val="0053759A"/>
    <w:rsid w:val="0054053C"/>
    <w:rsid w:val="0054247D"/>
    <w:rsid w:val="00542E57"/>
    <w:rsid w:val="00543179"/>
    <w:rsid w:val="00544D98"/>
    <w:rsid w:val="0054597B"/>
    <w:rsid w:val="005506D7"/>
    <w:rsid w:val="00550C7F"/>
    <w:rsid w:val="00553724"/>
    <w:rsid w:val="00553BBF"/>
    <w:rsid w:val="00553DAC"/>
    <w:rsid w:val="0055416B"/>
    <w:rsid w:val="005547A1"/>
    <w:rsid w:val="00554F83"/>
    <w:rsid w:val="00555190"/>
    <w:rsid w:val="00555296"/>
    <w:rsid w:val="0055588C"/>
    <w:rsid w:val="00557B2F"/>
    <w:rsid w:val="00561951"/>
    <w:rsid w:val="0056424D"/>
    <w:rsid w:val="00565B3D"/>
    <w:rsid w:val="00570E8E"/>
    <w:rsid w:val="00571149"/>
    <w:rsid w:val="005748C9"/>
    <w:rsid w:val="00575DB1"/>
    <w:rsid w:val="005766EF"/>
    <w:rsid w:val="00576A99"/>
    <w:rsid w:val="005776DB"/>
    <w:rsid w:val="005778FC"/>
    <w:rsid w:val="0058064F"/>
    <w:rsid w:val="00581647"/>
    <w:rsid w:val="00582E3C"/>
    <w:rsid w:val="00583222"/>
    <w:rsid w:val="005838AF"/>
    <w:rsid w:val="00584BAE"/>
    <w:rsid w:val="005851D4"/>
    <w:rsid w:val="00585BF7"/>
    <w:rsid w:val="00586A1C"/>
    <w:rsid w:val="00586B6B"/>
    <w:rsid w:val="00586D30"/>
    <w:rsid w:val="0058733D"/>
    <w:rsid w:val="00587C12"/>
    <w:rsid w:val="00591332"/>
    <w:rsid w:val="00591753"/>
    <w:rsid w:val="005A0365"/>
    <w:rsid w:val="005A2520"/>
    <w:rsid w:val="005A2CD5"/>
    <w:rsid w:val="005A3577"/>
    <w:rsid w:val="005A49E2"/>
    <w:rsid w:val="005A4A18"/>
    <w:rsid w:val="005A6EE9"/>
    <w:rsid w:val="005B012F"/>
    <w:rsid w:val="005B2742"/>
    <w:rsid w:val="005B3C99"/>
    <w:rsid w:val="005B50C2"/>
    <w:rsid w:val="005B655A"/>
    <w:rsid w:val="005B67AA"/>
    <w:rsid w:val="005C68E9"/>
    <w:rsid w:val="005C6DCD"/>
    <w:rsid w:val="005C7209"/>
    <w:rsid w:val="005D22DB"/>
    <w:rsid w:val="005D43FB"/>
    <w:rsid w:val="005E404F"/>
    <w:rsid w:val="005E6100"/>
    <w:rsid w:val="005E6AEA"/>
    <w:rsid w:val="005E6B0C"/>
    <w:rsid w:val="005F01F5"/>
    <w:rsid w:val="005F4244"/>
    <w:rsid w:val="005F5590"/>
    <w:rsid w:val="005F609C"/>
    <w:rsid w:val="005F7F55"/>
    <w:rsid w:val="006015D9"/>
    <w:rsid w:val="0060246B"/>
    <w:rsid w:val="00602E2B"/>
    <w:rsid w:val="006045E7"/>
    <w:rsid w:val="00612220"/>
    <w:rsid w:val="00612EB4"/>
    <w:rsid w:val="00615775"/>
    <w:rsid w:val="00617B46"/>
    <w:rsid w:val="006237EA"/>
    <w:rsid w:val="006241EB"/>
    <w:rsid w:val="0062501E"/>
    <w:rsid w:val="00625BC0"/>
    <w:rsid w:val="006267A0"/>
    <w:rsid w:val="00626E10"/>
    <w:rsid w:val="006273E0"/>
    <w:rsid w:val="00627642"/>
    <w:rsid w:val="00632E77"/>
    <w:rsid w:val="00633106"/>
    <w:rsid w:val="0063508C"/>
    <w:rsid w:val="006363A5"/>
    <w:rsid w:val="006365F8"/>
    <w:rsid w:val="006371A3"/>
    <w:rsid w:val="006428F1"/>
    <w:rsid w:val="00643802"/>
    <w:rsid w:val="00644348"/>
    <w:rsid w:val="00644CA4"/>
    <w:rsid w:val="00645B13"/>
    <w:rsid w:val="00647D97"/>
    <w:rsid w:val="00650488"/>
    <w:rsid w:val="00650574"/>
    <w:rsid w:val="0065290B"/>
    <w:rsid w:val="006537C5"/>
    <w:rsid w:val="006546E1"/>
    <w:rsid w:val="0065562C"/>
    <w:rsid w:val="006557A7"/>
    <w:rsid w:val="006558D5"/>
    <w:rsid w:val="0065685A"/>
    <w:rsid w:val="006627C4"/>
    <w:rsid w:val="00663014"/>
    <w:rsid w:val="006642BD"/>
    <w:rsid w:val="006649BC"/>
    <w:rsid w:val="006651AB"/>
    <w:rsid w:val="006653D0"/>
    <w:rsid w:val="00665EF6"/>
    <w:rsid w:val="00667429"/>
    <w:rsid w:val="006705DE"/>
    <w:rsid w:val="0067136E"/>
    <w:rsid w:val="00671F62"/>
    <w:rsid w:val="00672674"/>
    <w:rsid w:val="00673A4D"/>
    <w:rsid w:val="006758E0"/>
    <w:rsid w:val="0067599A"/>
    <w:rsid w:val="006764C8"/>
    <w:rsid w:val="006818E1"/>
    <w:rsid w:val="00683A43"/>
    <w:rsid w:val="006844C3"/>
    <w:rsid w:val="006858FF"/>
    <w:rsid w:val="00686B75"/>
    <w:rsid w:val="00686D72"/>
    <w:rsid w:val="00687644"/>
    <w:rsid w:val="006900D2"/>
    <w:rsid w:val="006910E0"/>
    <w:rsid w:val="0069185B"/>
    <w:rsid w:val="00692344"/>
    <w:rsid w:val="00692FC1"/>
    <w:rsid w:val="00693242"/>
    <w:rsid w:val="00693836"/>
    <w:rsid w:val="00694AFB"/>
    <w:rsid w:val="00694B51"/>
    <w:rsid w:val="006954FA"/>
    <w:rsid w:val="006977B4"/>
    <w:rsid w:val="00697F42"/>
    <w:rsid w:val="006A00C7"/>
    <w:rsid w:val="006A08F4"/>
    <w:rsid w:val="006A19B4"/>
    <w:rsid w:val="006A1CE5"/>
    <w:rsid w:val="006A3EA6"/>
    <w:rsid w:val="006A3F83"/>
    <w:rsid w:val="006A6314"/>
    <w:rsid w:val="006A7128"/>
    <w:rsid w:val="006B2686"/>
    <w:rsid w:val="006B59B3"/>
    <w:rsid w:val="006B67D8"/>
    <w:rsid w:val="006B71C3"/>
    <w:rsid w:val="006B7500"/>
    <w:rsid w:val="006B7BC9"/>
    <w:rsid w:val="006C156C"/>
    <w:rsid w:val="006C17E6"/>
    <w:rsid w:val="006C1D95"/>
    <w:rsid w:val="006C29E6"/>
    <w:rsid w:val="006C30DC"/>
    <w:rsid w:val="006C3FBA"/>
    <w:rsid w:val="006C45DB"/>
    <w:rsid w:val="006C5A3F"/>
    <w:rsid w:val="006D066D"/>
    <w:rsid w:val="006D166A"/>
    <w:rsid w:val="006D1D96"/>
    <w:rsid w:val="006D4192"/>
    <w:rsid w:val="006D531A"/>
    <w:rsid w:val="006E38AC"/>
    <w:rsid w:val="006E3C91"/>
    <w:rsid w:val="006E3E45"/>
    <w:rsid w:val="006E3F47"/>
    <w:rsid w:val="006E536F"/>
    <w:rsid w:val="006E61A1"/>
    <w:rsid w:val="006E6ECD"/>
    <w:rsid w:val="006E71CD"/>
    <w:rsid w:val="006F07A8"/>
    <w:rsid w:val="006F1348"/>
    <w:rsid w:val="006F1672"/>
    <w:rsid w:val="006F233D"/>
    <w:rsid w:val="006F2AC0"/>
    <w:rsid w:val="006F2F0E"/>
    <w:rsid w:val="006F3641"/>
    <w:rsid w:val="006F3B22"/>
    <w:rsid w:val="006F5801"/>
    <w:rsid w:val="006F60B9"/>
    <w:rsid w:val="006F6404"/>
    <w:rsid w:val="006F65B5"/>
    <w:rsid w:val="006F6FE5"/>
    <w:rsid w:val="006F77C6"/>
    <w:rsid w:val="0070077D"/>
    <w:rsid w:val="0070085E"/>
    <w:rsid w:val="00700BC0"/>
    <w:rsid w:val="00701155"/>
    <w:rsid w:val="007031C5"/>
    <w:rsid w:val="007053BB"/>
    <w:rsid w:val="00705ACB"/>
    <w:rsid w:val="00706AFD"/>
    <w:rsid w:val="00706B10"/>
    <w:rsid w:val="00706D00"/>
    <w:rsid w:val="007076DE"/>
    <w:rsid w:val="00707F74"/>
    <w:rsid w:val="00710D01"/>
    <w:rsid w:val="00711DEA"/>
    <w:rsid w:val="0071715B"/>
    <w:rsid w:val="0072037C"/>
    <w:rsid w:val="00720F7E"/>
    <w:rsid w:val="00722356"/>
    <w:rsid w:val="00723B25"/>
    <w:rsid w:val="00724AF1"/>
    <w:rsid w:val="00724C76"/>
    <w:rsid w:val="00725AEE"/>
    <w:rsid w:val="00725CC8"/>
    <w:rsid w:val="00727906"/>
    <w:rsid w:val="00731167"/>
    <w:rsid w:val="0073455A"/>
    <w:rsid w:val="00734864"/>
    <w:rsid w:val="00735CFC"/>
    <w:rsid w:val="00736AC5"/>
    <w:rsid w:val="007372A9"/>
    <w:rsid w:val="00737914"/>
    <w:rsid w:val="00737CED"/>
    <w:rsid w:val="00740DBD"/>
    <w:rsid w:val="00744502"/>
    <w:rsid w:val="00747FC9"/>
    <w:rsid w:val="0075198B"/>
    <w:rsid w:val="007529DD"/>
    <w:rsid w:val="00753245"/>
    <w:rsid w:val="007547F8"/>
    <w:rsid w:val="00755D04"/>
    <w:rsid w:val="00757A23"/>
    <w:rsid w:val="00757E85"/>
    <w:rsid w:val="00765B01"/>
    <w:rsid w:val="00766E88"/>
    <w:rsid w:val="00770249"/>
    <w:rsid w:val="00782EF5"/>
    <w:rsid w:val="0078668D"/>
    <w:rsid w:val="00786847"/>
    <w:rsid w:val="00791EF7"/>
    <w:rsid w:val="00792949"/>
    <w:rsid w:val="00794BF8"/>
    <w:rsid w:val="00795D55"/>
    <w:rsid w:val="007A07AE"/>
    <w:rsid w:val="007A2E88"/>
    <w:rsid w:val="007A3EDB"/>
    <w:rsid w:val="007A45B0"/>
    <w:rsid w:val="007B2092"/>
    <w:rsid w:val="007B26EB"/>
    <w:rsid w:val="007B42D8"/>
    <w:rsid w:val="007B4A80"/>
    <w:rsid w:val="007B5085"/>
    <w:rsid w:val="007B5506"/>
    <w:rsid w:val="007B6F9D"/>
    <w:rsid w:val="007B7C23"/>
    <w:rsid w:val="007C34BF"/>
    <w:rsid w:val="007C6589"/>
    <w:rsid w:val="007C6A94"/>
    <w:rsid w:val="007C6C36"/>
    <w:rsid w:val="007C77D5"/>
    <w:rsid w:val="007D024E"/>
    <w:rsid w:val="007D148D"/>
    <w:rsid w:val="007D1C17"/>
    <w:rsid w:val="007D1E1F"/>
    <w:rsid w:val="007D23F0"/>
    <w:rsid w:val="007D5645"/>
    <w:rsid w:val="007D6105"/>
    <w:rsid w:val="007E10C6"/>
    <w:rsid w:val="007E137E"/>
    <w:rsid w:val="007E1880"/>
    <w:rsid w:val="007E1A15"/>
    <w:rsid w:val="007E4973"/>
    <w:rsid w:val="007F0C1F"/>
    <w:rsid w:val="007F1208"/>
    <w:rsid w:val="007F1C2F"/>
    <w:rsid w:val="007F4897"/>
    <w:rsid w:val="00800C31"/>
    <w:rsid w:val="008019C3"/>
    <w:rsid w:val="00802609"/>
    <w:rsid w:val="00803964"/>
    <w:rsid w:val="00804115"/>
    <w:rsid w:val="00804CCF"/>
    <w:rsid w:val="00805C2F"/>
    <w:rsid w:val="00806390"/>
    <w:rsid w:val="00807B01"/>
    <w:rsid w:val="00807D0C"/>
    <w:rsid w:val="00807F93"/>
    <w:rsid w:val="00811D06"/>
    <w:rsid w:val="00812CBC"/>
    <w:rsid w:val="00814316"/>
    <w:rsid w:val="0081458F"/>
    <w:rsid w:val="00815CA2"/>
    <w:rsid w:val="00820D22"/>
    <w:rsid w:val="00821ADE"/>
    <w:rsid w:val="00824327"/>
    <w:rsid w:val="008261CF"/>
    <w:rsid w:val="00832AE6"/>
    <w:rsid w:val="00832F51"/>
    <w:rsid w:val="00834490"/>
    <w:rsid w:val="00834687"/>
    <w:rsid w:val="0083650C"/>
    <w:rsid w:val="00840891"/>
    <w:rsid w:val="008411F6"/>
    <w:rsid w:val="0084247F"/>
    <w:rsid w:val="008433FC"/>
    <w:rsid w:val="008437EE"/>
    <w:rsid w:val="00844B4F"/>
    <w:rsid w:val="00847C9A"/>
    <w:rsid w:val="00850E89"/>
    <w:rsid w:val="00851CC7"/>
    <w:rsid w:val="00852579"/>
    <w:rsid w:val="00853935"/>
    <w:rsid w:val="00854185"/>
    <w:rsid w:val="00854545"/>
    <w:rsid w:val="00854A83"/>
    <w:rsid w:val="008564A6"/>
    <w:rsid w:val="008567F0"/>
    <w:rsid w:val="00857ED9"/>
    <w:rsid w:val="0086087C"/>
    <w:rsid w:val="00861F0C"/>
    <w:rsid w:val="00862E04"/>
    <w:rsid w:val="00862E0C"/>
    <w:rsid w:val="008640E1"/>
    <w:rsid w:val="00867FA3"/>
    <w:rsid w:val="00870F62"/>
    <w:rsid w:val="00871D9B"/>
    <w:rsid w:val="008728F3"/>
    <w:rsid w:val="00872AA4"/>
    <w:rsid w:val="00873065"/>
    <w:rsid w:val="008748D7"/>
    <w:rsid w:val="00876C3E"/>
    <w:rsid w:val="00884351"/>
    <w:rsid w:val="00884B1F"/>
    <w:rsid w:val="00884D71"/>
    <w:rsid w:val="00885FAF"/>
    <w:rsid w:val="008867C9"/>
    <w:rsid w:val="0088688D"/>
    <w:rsid w:val="0089150A"/>
    <w:rsid w:val="00891CF5"/>
    <w:rsid w:val="0089245E"/>
    <w:rsid w:val="008962C8"/>
    <w:rsid w:val="00897231"/>
    <w:rsid w:val="008A02AE"/>
    <w:rsid w:val="008A0F4B"/>
    <w:rsid w:val="008A2216"/>
    <w:rsid w:val="008A23F8"/>
    <w:rsid w:val="008A26AB"/>
    <w:rsid w:val="008A664A"/>
    <w:rsid w:val="008A67C2"/>
    <w:rsid w:val="008A6879"/>
    <w:rsid w:val="008B15E1"/>
    <w:rsid w:val="008B4B4A"/>
    <w:rsid w:val="008B7257"/>
    <w:rsid w:val="008B7B91"/>
    <w:rsid w:val="008C1A00"/>
    <w:rsid w:val="008C44EB"/>
    <w:rsid w:val="008C6D24"/>
    <w:rsid w:val="008C6EEE"/>
    <w:rsid w:val="008D1013"/>
    <w:rsid w:val="008D10AB"/>
    <w:rsid w:val="008D2449"/>
    <w:rsid w:val="008D2DBF"/>
    <w:rsid w:val="008D3143"/>
    <w:rsid w:val="008D384F"/>
    <w:rsid w:val="008D6E14"/>
    <w:rsid w:val="008E342C"/>
    <w:rsid w:val="008E510E"/>
    <w:rsid w:val="008E7ADD"/>
    <w:rsid w:val="008F3A2B"/>
    <w:rsid w:val="008F4BF4"/>
    <w:rsid w:val="008F5F27"/>
    <w:rsid w:val="008F645A"/>
    <w:rsid w:val="008F6533"/>
    <w:rsid w:val="008F733F"/>
    <w:rsid w:val="00903A7C"/>
    <w:rsid w:val="009043AD"/>
    <w:rsid w:val="00905078"/>
    <w:rsid w:val="009069B3"/>
    <w:rsid w:val="00906BFD"/>
    <w:rsid w:val="00906E97"/>
    <w:rsid w:val="0090736D"/>
    <w:rsid w:val="00911169"/>
    <w:rsid w:val="009115BA"/>
    <w:rsid w:val="009118FC"/>
    <w:rsid w:val="00912C1D"/>
    <w:rsid w:val="00912E9B"/>
    <w:rsid w:val="00913116"/>
    <w:rsid w:val="0091464D"/>
    <w:rsid w:val="00915722"/>
    <w:rsid w:val="00915AB9"/>
    <w:rsid w:val="00915DFA"/>
    <w:rsid w:val="00916FDB"/>
    <w:rsid w:val="00917E43"/>
    <w:rsid w:val="00920BE3"/>
    <w:rsid w:val="00925899"/>
    <w:rsid w:val="00925B4B"/>
    <w:rsid w:val="00927EA5"/>
    <w:rsid w:val="00930757"/>
    <w:rsid w:val="00930BA7"/>
    <w:rsid w:val="00930C79"/>
    <w:rsid w:val="00930E35"/>
    <w:rsid w:val="00933168"/>
    <w:rsid w:val="00933722"/>
    <w:rsid w:val="009351DB"/>
    <w:rsid w:val="00935D48"/>
    <w:rsid w:val="00937555"/>
    <w:rsid w:val="009431E8"/>
    <w:rsid w:val="00943A57"/>
    <w:rsid w:val="00944A6F"/>
    <w:rsid w:val="00945669"/>
    <w:rsid w:val="0094662D"/>
    <w:rsid w:val="00946B47"/>
    <w:rsid w:val="00954194"/>
    <w:rsid w:val="009547FE"/>
    <w:rsid w:val="00955B61"/>
    <w:rsid w:val="0095672F"/>
    <w:rsid w:val="00957303"/>
    <w:rsid w:val="0096358E"/>
    <w:rsid w:val="0096470D"/>
    <w:rsid w:val="00964FA7"/>
    <w:rsid w:val="00966D7E"/>
    <w:rsid w:val="00967E3F"/>
    <w:rsid w:val="009706B7"/>
    <w:rsid w:val="00972881"/>
    <w:rsid w:val="0097312F"/>
    <w:rsid w:val="0097388A"/>
    <w:rsid w:val="00976C64"/>
    <w:rsid w:val="00977599"/>
    <w:rsid w:val="00977724"/>
    <w:rsid w:val="00980A9F"/>
    <w:rsid w:val="00982B72"/>
    <w:rsid w:val="00983240"/>
    <w:rsid w:val="0098448C"/>
    <w:rsid w:val="00986C37"/>
    <w:rsid w:val="00986E3A"/>
    <w:rsid w:val="00987827"/>
    <w:rsid w:val="00987B27"/>
    <w:rsid w:val="0099022A"/>
    <w:rsid w:val="00991145"/>
    <w:rsid w:val="0099129E"/>
    <w:rsid w:val="00992B33"/>
    <w:rsid w:val="009932A0"/>
    <w:rsid w:val="00993A5C"/>
    <w:rsid w:val="00994682"/>
    <w:rsid w:val="00994B97"/>
    <w:rsid w:val="00995595"/>
    <w:rsid w:val="00996D2D"/>
    <w:rsid w:val="00996FD3"/>
    <w:rsid w:val="009977CC"/>
    <w:rsid w:val="009A08AB"/>
    <w:rsid w:val="009A1FF8"/>
    <w:rsid w:val="009A3120"/>
    <w:rsid w:val="009A7C0F"/>
    <w:rsid w:val="009B07DC"/>
    <w:rsid w:val="009B2514"/>
    <w:rsid w:val="009B25F3"/>
    <w:rsid w:val="009B2C47"/>
    <w:rsid w:val="009B3A4C"/>
    <w:rsid w:val="009B6685"/>
    <w:rsid w:val="009B6FA0"/>
    <w:rsid w:val="009C177C"/>
    <w:rsid w:val="009C452F"/>
    <w:rsid w:val="009C7DDB"/>
    <w:rsid w:val="009C7E00"/>
    <w:rsid w:val="009D0F66"/>
    <w:rsid w:val="009D1604"/>
    <w:rsid w:val="009D2C2D"/>
    <w:rsid w:val="009D45C6"/>
    <w:rsid w:val="009D5E1B"/>
    <w:rsid w:val="009D7568"/>
    <w:rsid w:val="009E0A96"/>
    <w:rsid w:val="009E1270"/>
    <w:rsid w:val="009E419F"/>
    <w:rsid w:val="009E4CB7"/>
    <w:rsid w:val="009E4D83"/>
    <w:rsid w:val="009E572E"/>
    <w:rsid w:val="009F0998"/>
    <w:rsid w:val="009F1755"/>
    <w:rsid w:val="009F1AC8"/>
    <w:rsid w:val="009F28D0"/>
    <w:rsid w:val="009F3232"/>
    <w:rsid w:val="009F50EF"/>
    <w:rsid w:val="009F51EC"/>
    <w:rsid w:val="009F57F1"/>
    <w:rsid w:val="009F583A"/>
    <w:rsid w:val="009F6803"/>
    <w:rsid w:val="00A02989"/>
    <w:rsid w:val="00A03A73"/>
    <w:rsid w:val="00A05241"/>
    <w:rsid w:val="00A0571F"/>
    <w:rsid w:val="00A100A1"/>
    <w:rsid w:val="00A10C88"/>
    <w:rsid w:val="00A11409"/>
    <w:rsid w:val="00A132DC"/>
    <w:rsid w:val="00A13B35"/>
    <w:rsid w:val="00A1436C"/>
    <w:rsid w:val="00A15AA2"/>
    <w:rsid w:val="00A15AFB"/>
    <w:rsid w:val="00A16477"/>
    <w:rsid w:val="00A1775B"/>
    <w:rsid w:val="00A20A2D"/>
    <w:rsid w:val="00A21C9C"/>
    <w:rsid w:val="00A22062"/>
    <w:rsid w:val="00A25340"/>
    <w:rsid w:val="00A25D29"/>
    <w:rsid w:val="00A2713F"/>
    <w:rsid w:val="00A27F8F"/>
    <w:rsid w:val="00A32E35"/>
    <w:rsid w:val="00A33A92"/>
    <w:rsid w:val="00A33D7F"/>
    <w:rsid w:val="00A360F6"/>
    <w:rsid w:val="00A3639B"/>
    <w:rsid w:val="00A40E9E"/>
    <w:rsid w:val="00A43323"/>
    <w:rsid w:val="00A43AE0"/>
    <w:rsid w:val="00A44C0B"/>
    <w:rsid w:val="00A44EF4"/>
    <w:rsid w:val="00A45E7B"/>
    <w:rsid w:val="00A46C1E"/>
    <w:rsid w:val="00A47E8A"/>
    <w:rsid w:val="00A47F9B"/>
    <w:rsid w:val="00A500DA"/>
    <w:rsid w:val="00A51D8E"/>
    <w:rsid w:val="00A53906"/>
    <w:rsid w:val="00A53C40"/>
    <w:rsid w:val="00A5671D"/>
    <w:rsid w:val="00A56D09"/>
    <w:rsid w:val="00A60B29"/>
    <w:rsid w:val="00A615A3"/>
    <w:rsid w:val="00A617F6"/>
    <w:rsid w:val="00A63B66"/>
    <w:rsid w:val="00A66270"/>
    <w:rsid w:val="00A66A1B"/>
    <w:rsid w:val="00A67C36"/>
    <w:rsid w:val="00A712CC"/>
    <w:rsid w:val="00A750A8"/>
    <w:rsid w:val="00A80B3C"/>
    <w:rsid w:val="00A8111D"/>
    <w:rsid w:val="00A83941"/>
    <w:rsid w:val="00A83B98"/>
    <w:rsid w:val="00A83E84"/>
    <w:rsid w:val="00A843FA"/>
    <w:rsid w:val="00A86AEB"/>
    <w:rsid w:val="00A86D97"/>
    <w:rsid w:val="00A925B3"/>
    <w:rsid w:val="00A93B84"/>
    <w:rsid w:val="00A94334"/>
    <w:rsid w:val="00A945C5"/>
    <w:rsid w:val="00A94AC4"/>
    <w:rsid w:val="00A95606"/>
    <w:rsid w:val="00A95FD2"/>
    <w:rsid w:val="00A9681F"/>
    <w:rsid w:val="00A96DA5"/>
    <w:rsid w:val="00AA073A"/>
    <w:rsid w:val="00AA1C50"/>
    <w:rsid w:val="00AA343C"/>
    <w:rsid w:val="00AA4503"/>
    <w:rsid w:val="00AA56B3"/>
    <w:rsid w:val="00AA5DDC"/>
    <w:rsid w:val="00AB061C"/>
    <w:rsid w:val="00AB06EB"/>
    <w:rsid w:val="00AB44F4"/>
    <w:rsid w:val="00AB4CB8"/>
    <w:rsid w:val="00AB58C2"/>
    <w:rsid w:val="00AB67B2"/>
    <w:rsid w:val="00AB6DA9"/>
    <w:rsid w:val="00AB78A2"/>
    <w:rsid w:val="00AC1405"/>
    <w:rsid w:val="00AC488B"/>
    <w:rsid w:val="00AC4900"/>
    <w:rsid w:val="00AC49E2"/>
    <w:rsid w:val="00AC544C"/>
    <w:rsid w:val="00AC5F60"/>
    <w:rsid w:val="00AC60F2"/>
    <w:rsid w:val="00AC70C3"/>
    <w:rsid w:val="00AD460E"/>
    <w:rsid w:val="00AD4BEB"/>
    <w:rsid w:val="00AD544A"/>
    <w:rsid w:val="00AD765A"/>
    <w:rsid w:val="00AE1119"/>
    <w:rsid w:val="00AE1E99"/>
    <w:rsid w:val="00AE3002"/>
    <w:rsid w:val="00AE50FB"/>
    <w:rsid w:val="00AE5212"/>
    <w:rsid w:val="00AE5907"/>
    <w:rsid w:val="00AE64F7"/>
    <w:rsid w:val="00AE7756"/>
    <w:rsid w:val="00AF0DD9"/>
    <w:rsid w:val="00AF17AA"/>
    <w:rsid w:val="00AF2E4F"/>
    <w:rsid w:val="00AF2F9B"/>
    <w:rsid w:val="00AF50E8"/>
    <w:rsid w:val="00AF5DAA"/>
    <w:rsid w:val="00AF66BC"/>
    <w:rsid w:val="00B0236D"/>
    <w:rsid w:val="00B03251"/>
    <w:rsid w:val="00B03BC8"/>
    <w:rsid w:val="00B054A1"/>
    <w:rsid w:val="00B060EE"/>
    <w:rsid w:val="00B06180"/>
    <w:rsid w:val="00B07330"/>
    <w:rsid w:val="00B075CA"/>
    <w:rsid w:val="00B078E9"/>
    <w:rsid w:val="00B1028A"/>
    <w:rsid w:val="00B11D18"/>
    <w:rsid w:val="00B1326B"/>
    <w:rsid w:val="00B142D8"/>
    <w:rsid w:val="00B14E3B"/>
    <w:rsid w:val="00B15112"/>
    <w:rsid w:val="00B179BF"/>
    <w:rsid w:val="00B20838"/>
    <w:rsid w:val="00B24A1B"/>
    <w:rsid w:val="00B27D4B"/>
    <w:rsid w:val="00B30D02"/>
    <w:rsid w:val="00B31A6F"/>
    <w:rsid w:val="00B327C8"/>
    <w:rsid w:val="00B34E0A"/>
    <w:rsid w:val="00B36B83"/>
    <w:rsid w:val="00B3733B"/>
    <w:rsid w:val="00B3734D"/>
    <w:rsid w:val="00B436E1"/>
    <w:rsid w:val="00B448C8"/>
    <w:rsid w:val="00B449AC"/>
    <w:rsid w:val="00B44AB4"/>
    <w:rsid w:val="00B46083"/>
    <w:rsid w:val="00B5140E"/>
    <w:rsid w:val="00B5515C"/>
    <w:rsid w:val="00B5655D"/>
    <w:rsid w:val="00B6275D"/>
    <w:rsid w:val="00B64590"/>
    <w:rsid w:val="00B64ED5"/>
    <w:rsid w:val="00B655FC"/>
    <w:rsid w:val="00B67632"/>
    <w:rsid w:val="00B70EF7"/>
    <w:rsid w:val="00B71159"/>
    <w:rsid w:val="00B74AD4"/>
    <w:rsid w:val="00B75BAB"/>
    <w:rsid w:val="00B76061"/>
    <w:rsid w:val="00B773C6"/>
    <w:rsid w:val="00B77480"/>
    <w:rsid w:val="00B7751C"/>
    <w:rsid w:val="00B83A05"/>
    <w:rsid w:val="00B8515C"/>
    <w:rsid w:val="00B86511"/>
    <w:rsid w:val="00B868D6"/>
    <w:rsid w:val="00B8691C"/>
    <w:rsid w:val="00B86F45"/>
    <w:rsid w:val="00B94AFF"/>
    <w:rsid w:val="00B94DAD"/>
    <w:rsid w:val="00B95BCF"/>
    <w:rsid w:val="00BA0F6B"/>
    <w:rsid w:val="00BA23BF"/>
    <w:rsid w:val="00BA2DB6"/>
    <w:rsid w:val="00BA3023"/>
    <w:rsid w:val="00BA3E80"/>
    <w:rsid w:val="00BA47A8"/>
    <w:rsid w:val="00BA69C7"/>
    <w:rsid w:val="00BA7058"/>
    <w:rsid w:val="00BA7DCE"/>
    <w:rsid w:val="00BB0B62"/>
    <w:rsid w:val="00BB22E2"/>
    <w:rsid w:val="00BB4497"/>
    <w:rsid w:val="00BB6ADC"/>
    <w:rsid w:val="00BB6E60"/>
    <w:rsid w:val="00BB711F"/>
    <w:rsid w:val="00BC20A9"/>
    <w:rsid w:val="00BC334D"/>
    <w:rsid w:val="00BC3BA8"/>
    <w:rsid w:val="00BC4E8D"/>
    <w:rsid w:val="00BC5891"/>
    <w:rsid w:val="00BD09DA"/>
    <w:rsid w:val="00BD1CDF"/>
    <w:rsid w:val="00BD23F9"/>
    <w:rsid w:val="00BD29FB"/>
    <w:rsid w:val="00BD30B9"/>
    <w:rsid w:val="00BD76CF"/>
    <w:rsid w:val="00BD7E4B"/>
    <w:rsid w:val="00BE05EC"/>
    <w:rsid w:val="00BE0748"/>
    <w:rsid w:val="00BE07BA"/>
    <w:rsid w:val="00BE1633"/>
    <w:rsid w:val="00BE1947"/>
    <w:rsid w:val="00BE21AA"/>
    <w:rsid w:val="00BF0CE4"/>
    <w:rsid w:val="00BF1809"/>
    <w:rsid w:val="00BF26BC"/>
    <w:rsid w:val="00BF3104"/>
    <w:rsid w:val="00BF3933"/>
    <w:rsid w:val="00BF3EB8"/>
    <w:rsid w:val="00BF4759"/>
    <w:rsid w:val="00BF4C4E"/>
    <w:rsid w:val="00BF5E6E"/>
    <w:rsid w:val="00BF71B7"/>
    <w:rsid w:val="00BF72F8"/>
    <w:rsid w:val="00C01540"/>
    <w:rsid w:val="00C05FF3"/>
    <w:rsid w:val="00C0696C"/>
    <w:rsid w:val="00C0723E"/>
    <w:rsid w:val="00C07833"/>
    <w:rsid w:val="00C0790A"/>
    <w:rsid w:val="00C10C5D"/>
    <w:rsid w:val="00C14572"/>
    <w:rsid w:val="00C15905"/>
    <w:rsid w:val="00C162AF"/>
    <w:rsid w:val="00C2016E"/>
    <w:rsid w:val="00C202D6"/>
    <w:rsid w:val="00C20CA1"/>
    <w:rsid w:val="00C20D6C"/>
    <w:rsid w:val="00C221A1"/>
    <w:rsid w:val="00C242DD"/>
    <w:rsid w:val="00C24876"/>
    <w:rsid w:val="00C27FEA"/>
    <w:rsid w:val="00C31BAE"/>
    <w:rsid w:val="00C31D88"/>
    <w:rsid w:val="00C3520D"/>
    <w:rsid w:val="00C42477"/>
    <w:rsid w:val="00C43037"/>
    <w:rsid w:val="00C432F8"/>
    <w:rsid w:val="00C46D81"/>
    <w:rsid w:val="00C51A22"/>
    <w:rsid w:val="00C524AE"/>
    <w:rsid w:val="00C54FDE"/>
    <w:rsid w:val="00C55EBE"/>
    <w:rsid w:val="00C57A2C"/>
    <w:rsid w:val="00C629C3"/>
    <w:rsid w:val="00C65496"/>
    <w:rsid w:val="00C65946"/>
    <w:rsid w:val="00C66878"/>
    <w:rsid w:val="00C6779E"/>
    <w:rsid w:val="00C67F89"/>
    <w:rsid w:val="00C70189"/>
    <w:rsid w:val="00C7184C"/>
    <w:rsid w:val="00C72344"/>
    <w:rsid w:val="00C72A08"/>
    <w:rsid w:val="00C757C2"/>
    <w:rsid w:val="00C7638C"/>
    <w:rsid w:val="00C772D1"/>
    <w:rsid w:val="00C80D14"/>
    <w:rsid w:val="00C829BD"/>
    <w:rsid w:val="00C82E05"/>
    <w:rsid w:val="00C83EA4"/>
    <w:rsid w:val="00C84070"/>
    <w:rsid w:val="00C84ED0"/>
    <w:rsid w:val="00C84F6E"/>
    <w:rsid w:val="00C86DFC"/>
    <w:rsid w:val="00C87437"/>
    <w:rsid w:val="00C87720"/>
    <w:rsid w:val="00C87CFB"/>
    <w:rsid w:val="00C900AE"/>
    <w:rsid w:val="00C90179"/>
    <w:rsid w:val="00C912FD"/>
    <w:rsid w:val="00C91913"/>
    <w:rsid w:val="00C9675E"/>
    <w:rsid w:val="00C97CBE"/>
    <w:rsid w:val="00CA0600"/>
    <w:rsid w:val="00CA341E"/>
    <w:rsid w:val="00CA36BD"/>
    <w:rsid w:val="00CA575D"/>
    <w:rsid w:val="00CA724B"/>
    <w:rsid w:val="00CB03B2"/>
    <w:rsid w:val="00CB0620"/>
    <w:rsid w:val="00CB21A5"/>
    <w:rsid w:val="00CB316D"/>
    <w:rsid w:val="00CB34FD"/>
    <w:rsid w:val="00CB3B60"/>
    <w:rsid w:val="00CB3D08"/>
    <w:rsid w:val="00CB3E8D"/>
    <w:rsid w:val="00CB452B"/>
    <w:rsid w:val="00CB4F36"/>
    <w:rsid w:val="00CC3C7C"/>
    <w:rsid w:val="00CC5FA5"/>
    <w:rsid w:val="00CC61AB"/>
    <w:rsid w:val="00CC6210"/>
    <w:rsid w:val="00CC773F"/>
    <w:rsid w:val="00CD20CB"/>
    <w:rsid w:val="00CD6966"/>
    <w:rsid w:val="00CD7517"/>
    <w:rsid w:val="00CD7DEF"/>
    <w:rsid w:val="00CE0B7F"/>
    <w:rsid w:val="00CE176D"/>
    <w:rsid w:val="00CE3D98"/>
    <w:rsid w:val="00CE56C2"/>
    <w:rsid w:val="00CE6C15"/>
    <w:rsid w:val="00CE7539"/>
    <w:rsid w:val="00CE75C4"/>
    <w:rsid w:val="00CF09BE"/>
    <w:rsid w:val="00CF1021"/>
    <w:rsid w:val="00CF2818"/>
    <w:rsid w:val="00CF2F07"/>
    <w:rsid w:val="00CF3DEA"/>
    <w:rsid w:val="00CF5DDA"/>
    <w:rsid w:val="00CF6E5D"/>
    <w:rsid w:val="00CF79D4"/>
    <w:rsid w:val="00D00370"/>
    <w:rsid w:val="00D004A9"/>
    <w:rsid w:val="00D016BC"/>
    <w:rsid w:val="00D045AC"/>
    <w:rsid w:val="00D06145"/>
    <w:rsid w:val="00D06260"/>
    <w:rsid w:val="00D069B3"/>
    <w:rsid w:val="00D06FDF"/>
    <w:rsid w:val="00D10374"/>
    <w:rsid w:val="00D12644"/>
    <w:rsid w:val="00D1265C"/>
    <w:rsid w:val="00D13F05"/>
    <w:rsid w:val="00D1495D"/>
    <w:rsid w:val="00D15927"/>
    <w:rsid w:val="00D200E0"/>
    <w:rsid w:val="00D23358"/>
    <w:rsid w:val="00D26765"/>
    <w:rsid w:val="00D30C19"/>
    <w:rsid w:val="00D31446"/>
    <w:rsid w:val="00D31507"/>
    <w:rsid w:val="00D319D0"/>
    <w:rsid w:val="00D34CF8"/>
    <w:rsid w:val="00D359A0"/>
    <w:rsid w:val="00D36B0F"/>
    <w:rsid w:val="00D3705B"/>
    <w:rsid w:val="00D37C2A"/>
    <w:rsid w:val="00D37F67"/>
    <w:rsid w:val="00D436A4"/>
    <w:rsid w:val="00D43FDF"/>
    <w:rsid w:val="00D45A25"/>
    <w:rsid w:val="00D47CF6"/>
    <w:rsid w:val="00D50EE5"/>
    <w:rsid w:val="00D51E6A"/>
    <w:rsid w:val="00D545DE"/>
    <w:rsid w:val="00D56AF0"/>
    <w:rsid w:val="00D57C65"/>
    <w:rsid w:val="00D603FC"/>
    <w:rsid w:val="00D61852"/>
    <w:rsid w:val="00D61C81"/>
    <w:rsid w:val="00D61E55"/>
    <w:rsid w:val="00D62C2D"/>
    <w:rsid w:val="00D653D4"/>
    <w:rsid w:val="00D665DC"/>
    <w:rsid w:val="00D677FA"/>
    <w:rsid w:val="00D67815"/>
    <w:rsid w:val="00D67D5E"/>
    <w:rsid w:val="00D710B2"/>
    <w:rsid w:val="00D723DF"/>
    <w:rsid w:val="00D729D7"/>
    <w:rsid w:val="00D76E09"/>
    <w:rsid w:val="00D778E8"/>
    <w:rsid w:val="00D81C1F"/>
    <w:rsid w:val="00D87BAF"/>
    <w:rsid w:val="00D911BA"/>
    <w:rsid w:val="00D914C5"/>
    <w:rsid w:val="00D93EDF"/>
    <w:rsid w:val="00D951E1"/>
    <w:rsid w:val="00D9536E"/>
    <w:rsid w:val="00D975D8"/>
    <w:rsid w:val="00DA0006"/>
    <w:rsid w:val="00DA1038"/>
    <w:rsid w:val="00DA14DE"/>
    <w:rsid w:val="00DA1CDF"/>
    <w:rsid w:val="00DA3319"/>
    <w:rsid w:val="00DA3426"/>
    <w:rsid w:val="00DA3524"/>
    <w:rsid w:val="00DA67AD"/>
    <w:rsid w:val="00DA70E4"/>
    <w:rsid w:val="00DA7471"/>
    <w:rsid w:val="00DA7694"/>
    <w:rsid w:val="00DA773B"/>
    <w:rsid w:val="00DA7DA2"/>
    <w:rsid w:val="00DB07E8"/>
    <w:rsid w:val="00DB2248"/>
    <w:rsid w:val="00DB64D6"/>
    <w:rsid w:val="00DB7E88"/>
    <w:rsid w:val="00DC0249"/>
    <w:rsid w:val="00DC39BD"/>
    <w:rsid w:val="00DC60CB"/>
    <w:rsid w:val="00DC71A9"/>
    <w:rsid w:val="00DC737F"/>
    <w:rsid w:val="00DC797A"/>
    <w:rsid w:val="00DD7308"/>
    <w:rsid w:val="00DD78AF"/>
    <w:rsid w:val="00DE0C6F"/>
    <w:rsid w:val="00DE12D1"/>
    <w:rsid w:val="00DE197F"/>
    <w:rsid w:val="00DE2014"/>
    <w:rsid w:val="00DE2988"/>
    <w:rsid w:val="00DE3FAC"/>
    <w:rsid w:val="00DE4C79"/>
    <w:rsid w:val="00DE52E1"/>
    <w:rsid w:val="00DE6C53"/>
    <w:rsid w:val="00DF1BFB"/>
    <w:rsid w:val="00DF6C2A"/>
    <w:rsid w:val="00DF7566"/>
    <w:rsid w:val="00E0033B"/>
    <w:rsid w:val="00E02186"/>
    <w:rsid w:val="00E03E53"/>
    <w:rsid w:val="00E04BB2"/>
    <w:rsid w:val="00E05773"/>
    <w:rsid w:val="00E10178"/>
    <w:rsid w:val="00E10444"/>
    <w:rsid w:val="00E13779"/>
    <w:rsid w:val="00E1435A"/>
    <w:rsid w:val="00E15611"/>
    <w:rsid w:val="00E15A5B"/>
    <w:rsid w:val="00E15B72"/>
    <w:rsid w:val="00E16D82"/>
    <w:rsid w:val="00E170C3"/>
    <w:rsid w:val="00E21ED4"/>
    <w:rsid w:val="00E22044"/>
    <w:rsid w:val="00E25B4B"/>
    <w:rsid w:val="00E25D47"/>
    <w:rsid w:val="00E33666"/>
    <w:rsid w:val="00E3383C"/>
    <w:rsid w:val="00E33A27"/>
    <w:rsid w:val="00E41A20"/>
    <w:rsid w:val="00E436D1"/>
    <w:rsid w:val="00E45EBD"/>
    <w:rsid w:val="00E47025"/>
    <w:rsid w:val="00E472B5"/>
    <w:rsid w:val="00E47335"/>
    <w:rsid w:val="00E47ECB"/>
    <w:rsid w:val="00E52D53"/>
    <w:rsid w:val="00E53803"/>
    <w:rsid w:val="00E5490F"/>
    <w:rsid w:val="00E564FE"/>
    <w:rsid w:val="00E56AE1"/>
    <w:rsid w:val="00E5776B"/>
    <w:rsid w:val="00E57C4B"/>
    <w:rsid w:val="00E609B0"/>
    <w:rsid w:val="00E61C62"/>
    <w:rsid w:val="00E62411"/>
    <w:rsid w:val="00E629EB"/>
    <w:rsid w:val="00E6327C"/>
    <w:rsid w:val="00E650EC"/>
    <w:rsid w:val="00E65379"/>
    <w:rsid w:val="00E74191"/>
    <w:rsid w:val="00E80A99"/>
    <w:rsid w:val="00E828B0"/>
    <w:rsid w:val="00E8737D"/>
    <w:rsid w:val="00E91A22"/>
    <w:rsid w:val="00E93D73"/>
    <w:rsid w:val="00E956E1"/>
    <w:rsid w:val="00E95DD2"/>
    <w:rsid w:val="00E9790B"/>
    <w:rsid w:val="00EA03E5"/>
    <w:rsid w:val="00EA3758"/>
    <w:rsid w:val="00EA3CE9"/>
    <w:rsid w:val="00EA55F2"/>
    <w:rsid w:val="00EA6301"/>
    <w:rsid w:val="00EA6511"/>
    <w:rsid w:val="00EA6B60"/>
    <w:rsid w:val="00EA75EA"/>
    <w:rsid w:val="00EB09F1"/>
    <w:rsid w:val="00EB1861"/>
    <w:rsid w:val="00EB26D5"/>
    <w:rsid w:val="00EB3436"/>
    <w:rsid w:val="00EB38E1"/>
    <w:rsid w:val="00EB40A7"/>
    <w:rsid w:val="00EB5E3B"/>
    <w:rsid w:val="00EC1514"/>
    <w:rsid w:val="00EC1C85"/>
    <w:rsid w:val="00EC26D8"/>
    <w:rsid w:val="00EC32BC"/>
    <w:rsid w:val="00EC356A"/>
    <w:rsid w:val="00EC4599"/>
    <w:rsid w:val="00EC490B"/>
    <w:rsid w:val="00EC5944"/>
    <w:rsid w:val="00ED350F"/>
    <w:rsid w:val="00ED408D"/>
    <w:rsid w:val="00ED711D"/>
    <w:rsid w:val="00ED71D0"/>
    <w:rsid w:val="00ED77FD"/>
    <w:rsid w:val="00EE1E01"/>
    <w:rsid w:val="00EE633A"/>
    <w:rsid w:val="00EE7C57"/>
    <w:rsid w:val="00EF064D"/>
    <w:rsid w:val="00EF0AB8"/>
    <w:rsid w:val="00EF0C37"/>
    <w:rsid w:val="00EF3CFC"/>
    <w:rsid w:val="00EF50F6"/>
    <w:rsid w:val="00EF6133"/>
    <w:rsid w:val="00F006BD"/>
    <w:rsid w:val="00F01CD3"/>
    <w:rsid w:val="00F02252"/>
    <w:rsid w:val="00F029E2"/>
    <w:rsid w:val="00F04594"/>
    <w:rsid w:val="00F04E21"/>
    <w:rsid w:val="00F0660F"/>
    <w:rsid w:val="00F071D1"/>
    <w:rsid w:val="00F07292"/>
    <w:rsid w:val="00F11747"/>
    <w:rsid w:val="00F12236"/>
    <w:rsid w:val="00F12B81"/>
    <w:rsid w:val="00F13E84"/>
    <w:rsid w:val="00F15149"/>
    <w:rsid w:val="00F1792C"/>
    <w:rsid w:val="00F20601"/>
    <w:rsid w:val="00F20A3B"/>
    <w:rsid w:val="00F2213D"/>
    <w:rsid w:val="00F2256B"/>
    <w:rsid w:val="00F22575"/>
    <w:rsid w:val="00F225F0"/>
    <w:rsid w:val="00F226C0"/>
    <w:rsid w:val="00F230D5"/>
    <w:rsid w:val="00F24963"/>
    <w:rsid w:val="00F259C2"/>
    <w:rsid w:val="00F3105C"/>
    <w:rsid w:val="00F318EA"/>
    <w:rsid w:val="00F33263"/>
    <w:rsid w:val="00F33756"/>
    <w:rsid w:val="00F347F7"/>
    <w:rsid w:val="00F35EB9"/>
    <w:rsid w:val="00F40931"/>
    <w:rsid w:val="00F41E0C"/>
    <w:rsid w:val="00F42594"/>
    <w:rsid w:val="00F43105"/>
    <w:rsid w:val="00F4484A"/>
    <w:rsid w:val="00F44C27"/>
    <w:rsid w:val="00F47D19"/>
    <w:rsid w:val="00F50F51"/>
    <w:rsid w:val="00F52416"/>
    <w:rsid w:val="00F528EF"/>
    <w:rsid w:val="00F54806"/>
    <w:rsid w:val="00F55B74"/>
    <w:rsid w:val="00F60350"/>
    <w:rsid w:val="00F61DF3"/>
    <w:rsid w:val="00F63EF9"/>
    <w:rsid w:val="00F6439A"/>
    <w:rsid w:val="00F65137"/>
    <w:rsid w:val="00F66657"/>
    <w:rsid w:val="00F67EBC"/>
    <w:rsid w:val="00F72DE3"/>
    <w:rsid w:val="00F7746F"/>
    <w:rsid w:val="00F80455"/>
    <w:rsid w:val="00F8075A"/>
    <w:rsid w:val="00F8121D"/>
    <w:rsid w:val="00F81346"/>
    <w:rsid w:val="00F817B2"/>
    <w:rsid w:val="00F8209F"/>
    <w:rsid w:val="00F82379"/>
    <w:rsid w:val="00F829AD"/>
    <w:rsid w:val="00F82A57"/>
    <w:rsid w:val="00F837CC"/>
    <w:rsid w:val="00F85962"/>
    <w:rsid w:val="00F86516"/>
    <w:rsid w:val="00F8790D"/>
    <w:rsid w:val="00F9295F"/>
    <w:rsid w:val="00F929E9"/>
    <w:rsid w:val="00F94A83"/>
    <w:rsid w:val="00F95D26"/>
    <w:rsid w:val="00FA0F3B"/>
    <w:rsid w:val="00FA25D3"/>
    <w:rsid w:val="00FA26D9"/>
    <w:rsid w:val="00FA2A4C"/>
    <w:rsid w:val="00FA3B79"/>
    <w:rsid w:val="00FA4494"/>
    <w:rsid w:val="00FA5220"/>
    <w:rsid w:val="00FA5A61"/>
    <w:rsid w:val="00FA5BCA"/>
    <w:rsid w:val="00FA6003"/>
    <w:rsid w:val="00FA729C"/>
    <w:rsid w:val="00FA776F"/>
    <w:rsid w:val="00FA7C84"/>
    <w:rsid w:val="00FB0163"/>
    <w:rsid w:val="00FB07F5"/>
    <w:rsid w:val="00FB0A2B"/>
    <w:rsid w:val="00FB242F"/>
    <w:rsid w:val="00FB2806"/>
    <w:rsid w:val="00FB2CD9"/>
    <w:rsid w:val="00FB62F0"/>
    <w:rsid w:val="00FB7B84"/>
    <w:rsid w:val="00FB7CED"/>
    <w:rsid w:val="00FC0C48"/>
    <w:rsid w:val="00FC4B17"/>
    <w:rsid w:val="00FD0877"/>
    <w:rsid w:val="00FD0D81"/>
    <w:rsid w:val="00FD3CE0"/>
    <w:rsid w:val="00FD46D0"/>
    <w:rsid w:val="00FD51E1"/>
    <w:rsid w:val="00FD5865"/>
    <w:rsid w:val="00FD5F50"/>
    <w:rsid w:val="00FD6178"/>
    <w:rsid w:val="00FD70AB"/>
    <w:rsid w:val="00FD7259"/>
    <w:rsid w:val="00FD7E85"/>
    <w:rsid w:val="00FE13E2"/>
    <w:rsid w:val="00FE1CFD"/>
    <w:rsid w:val="00FE3F1B"/>
    <w:rsid w:val="00FE5B96"/>
    <w:rsid w:val="00FE62E8"/>
    <w:rsid w:val="00FE634F"/>
    <w:rsid w:val="00FE67F5"/>
    <w:rsid w:val="00FF04F6"/>
    <w:rsid w:val="00FF0C0E"/>
    <w:rsid w:val="00FF1760"/>
    <w:rsid w:val="00FF3031"/>
    <w:rsid w:val="00FF387A"/>
    <w:rsid w:val="00FF65CD"/>
    <w:rsid w:val="00FF68D8"/>
    <w:rsid w:val="00FF6A14"/>
    <w:rsid w:val="00FF6DFA"/>
    <w:rsid w:val="00FF75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41DEE"/>
  <w15:docId w15:val="{36116F67-495B-4C9F-B1AD-4A915961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9245E"/>
    <w:rPr>
      <w:rFonts w:ascii="Times New Roman" w:eastAsia="Times New Roman" w:hAnsi="Times New Roman"/>
      <w:sz w:val="24"/>
      <w:szCs w:val="24"/>
    </w:rPr>
  </w:style>
  <w:style w:type="paragraph" w:styleId="10">
    <w:name w:val="heading 1"/>
    <w:basedOn w:val="a0"/>
    <w:next w:val="a0"/>
    <w:link w:val="11"/>
    <w:uiPriority w:val="9"/>
    <w:qFormat/>
    <w:locked/>
    <w:rsid w:val="001B45F0"/>
    <w:pPr>
      <w:autoSpaceDE w:val="0"/>
      <w:autoSpaceDN w:val="0"/>
      <w:adjustRightInd w:val="0"/>
      <w:spacing w:before="108" w:after="108"/>
      <w:jc w:val="center"/>
      <w:outlineLvl w:val="0"/>
    </w:pPr>
    <w:rPr>
      <w:rFonts w:ascii="Arial" w:eastAsia="Calibri" w:hAnsi="Arial"/>
      <w:b/>
      <w:bCs/>
      <w:color w:val="000080"/>
      <w:sz w:val="20"/>
      <w:szCs w:val="20"/>
    </w:rPr>
  </w:style>
  <w:style w:type="paragraph" w:styleId="20">
    <w:name w:val="heading 2"/>
    <w:basedOn w:val="a0"/>
    <w:next w:val="a0"/>
    <w:link w:val="21"/>
    <w:uiPriority w:val="9"/>
    <w:qFormat/>
    <w:locked/>
    <w:rsid w:val="00194106"/>
    <w:pPr>
      <w:keepNext/>
      <w:spacing w:before="240" w:after="60" w:line="276" w:lineRule="auto"/>
      <w:outlineLvl w:val="1"/>
    </w:pPr>
    <w:rPr>
      <w:rFonts w:ascii="Cambria" w:eastAsia="Calibri" w:hAnsi="Cambria"/>
      <w:b/>
      <w:bCs/>
      <w:i/>
      <w:iCs/>
      <w:sz w:val="28"/>
      <w:szCs w:val="28"/>
      <w:lang w:eastAsia="en-US"/>
    </w:rPr>
  </w:style>
  <w:style w:type="paragraph" w:styleId="30">
    <w:name w:val="heading 3"/>
    <w:basedOn w:val="a0"/>
    <w:next w:val="a0"/>
    <w:link w:val="31"/>
    <w:uiPriority w:val="99"/>
    <w:qFormat/>
    <w:locked/>
    <w:rsid w:val="00737914"/>
    <w:pPr>
      <w:keepNext/>
      <w:keepLines/>
      <w:spacing w:before="200"/>
      <w:outlineLvl w:val="2"/>
    </w:pPr>
    <w:rPr>
      <w:rFonts w:ascii="Cambria" w:hAnsi="Cambria"/>
      <w:b/>
      <w:bCs/>
      <w:color w:val="4F81BD"/>
    </w:rPr>
  </w:style>
  <w:style w:type="paragraph" w:styleId="4">
    <w:name w:val="heading 4"/>
    <w:basedOn w:val="a0"/>
    <w:next w:val="a0"/>
    <w:link w:val="40"/>
    <w:unhideWhenUsed/>
    <w:qFormat/>
    <w:locked/>
    <w:rsid w:val="00AA56B3"/>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uiPriority w:val="9"/>
    <w:locked/>
    <w:rsid w:val="004674B6"/>
    <w:rPr>
      <w:rFonts w:ascii="Cambria" w:hAnsi="Cambria" w:cs="Times New Roman"/>
      <w:b/>
      <w:bCs/>
      <w:kern w:val="32"/>
      <w:sz w:val="32"/>
      <w:szCs w:val="32"/>
    </w:rPr>
  </w:style>
  <w:style w:type="character" w:customStyle="1" w:styleId="Heading2Char">
    <w:name w:val="Heading 2 Char"/>
    <w:uiPriority w:val="99"/>
    <w:semiHidden/>
    <w:locked/>
    <w:rsid w:val="00913116"/>
    <w:rPr>
      <w:rFonts w:ascii="Cambria" w:hAnsi="Cambria" w:cs="Times New Roman"/>
      <w:b/>
      <w:bCs/>
      <w:i/>
      <w:iCs/>
      <w:sz w:val="28"/>
      <w:szCs w:val="28"/>
    </w:rPr>
  </w:style>
  <w:style w:type="character" w:customStyle="1" w:styleId="31">
    <w:name w:val="Заголовок 3 Знак"/>
    <w:link w:val="30"/>
    <w:uiPriority w:val="99"/>
    <w:semiHidden/>
    <w:locked/>
    <w:rsid w:val="00737914"/>
    <w:rPr>
      <w:rFonts w:ascii="Cambria" w:hAnsi="Cambria" w:cs="Times New Roman"/>
      <w:b/>
      <w:bCs/>
      <w:color w:val="4F81BD"/>
      <w:sz w:val="24"/>
      <w:szCs w:val="24"/>
      <w:lang w:val="ru-RU" w:eastAsia="ru-RU" w:bidi="ar-SA"/>
    </w:rPr>
  </w:style>
  <w:style w:type="paragraph" w:styleId="a4">
    <w:name w:val="header"/>
    <w:basedOn w:val="a0"/>
    <w:link w:val="a5"/>
    <w:rsid w:val="0089245E"/>
    <w:pPr>
      <w:tabs>
        <w:tab w:val="center" w:pos="4677"/>
        <w:tab w:val="right" w:pos="9355"/>
      </w:tabs>
    </w:pPr>
  </w:style>
  <w:style w:type="character" w:customStyle="1" w:styleId="a5">
    <w:name w:val="Верхний колонтитул Знак"/>
    <w:link w:val="a4"/>
    <w:uiPriority w:val="99"/>
    <w:locked/>
    <w:rsid w:val="0089245E"/>
    <w:rPr>
      <w:rFonts w:ascii="Times New Roman" w:hAnsi="Times New Roman" w:cs="Times New Roman"/>
      <w:sz w:val="24"/>
      <w:szCs w:val="24"/>
      <w:lang w:eastAsia="ru-RU"/>
    </w:rPr>
  </w:style>
  <w:style w:type="paragraph" w:styleId="a6">
    <w:name w:val="List Paragraph"/>
    <w:basedOn w:val="a0"/>
    <w:uiPriority w:val="34"/>
    <w:qFormat/>
    <w:rsid w:val="0089245E"/>
    <w:pPr>
      <w:spacing w:after="200" w:line="276" w:lineRule="auto"/>
      <w:ind w:left="720"/>
      <w:contextualSpacing/>
    </w:pPr>
    <w:rPr>
      <w:rFonts w:eastAsia="Calibri"/>
      <w:szCs w:val="22"/>
      <w:lang w:eastAsia="en-US"/>
    </w:rPr>
  </w:style>
  <w:style w:type="character" w:styleId="a7">
    <w:name w:val="page number"/>
    <w:rsid w:val="0089245E"/>
    <w:rPr>
      <w:rFonts w:cs="Times New Roman"/>
    </w:rPr>
  </w:style>
  <w:style w:type="paragraph" w:customStyle="1" w:styleId="a8">
    <w:name w:val="Знак Знак Знак Знак Знак Знак Знак Знак Знак Знак"/>
    <w:basedOn w:val="a0"/>
    <w:uiPriority w:val="99"/>
    <w:rsid w:val="00E15B72"/>
    <w:pPr>
      <w:spacing w:before="100" w:beforeAutospacing="1" w:after="100" w:afterAutospacing="1"/>
    </w:pPr>
    <w:rPr>
      <w:lang w:val="en-US" w:eastAsia="en-US"/>
    </w:rPr>
  </w:style>
  <w:style w:type="paragraph" w:customStyle="1" w:styleId="Style2">
    <w:name w:val="Style2"/>
    <w:basedOn w:val="a0"/>
    <w:rsid w:val="00E15B72"/>
    <w:pPr>
      <w:widowControl w:val="0"/>
      <w:autoSpaceDE w:val="0"/>
      <w:autoSpaceDN w:val="0"/>
      <w:adjustRightInd w:val="0"/>
      <w:spacing w:line="309" w:lineRule="exact"/>
      <w:ind w:firstLine="816"/>
      <w:jc w:val="both"/>
    </w:pPr>
  </w:style>
  <w:style w:type="paragraph" w:customStyle="1" w:styleId="Style3">
    <w:name w:val="Style3"/>
    <w:basedOn w:val="a0"/>
    <w:rsid w:val="00E15B72"/>
    <w:pPr>
      <w:widowControl w:val="0"/>
      <w:autoSpaceDE w:val="0"/>
      <w:autoSpaceDN w:val="0"/>
      <w:adjustRightInd w:val="0"/>
      <w:spacing w:line="317" w:lineRule="exact"/>
      <w:ind w:firstLine="821"/>
    </w:pPr>
  </w:style>
  <w:style w:type="character" w:customStyle="1" w:styleId="FontStyle11">
    <w:name w:val="Font Style11"/>
    <w:uiPriority w:val="99"/>
    <w:rsid w:val="00E15B72"/>
    <w:rPr>
      <w:rFonts w:ascii="Times New Roman" w:hAnsi="Times New Roman" w:cs="Times New Roman"/>
      <w:sz w:val="20"/>
      <w:szCs w:val="20"/>
    </w:rPr>
  </w:style>
  <w:style w:type="character" w:customStyle="1" w:styleId="FontStyle12">
    <w:name w:val="Font Style12"/>
    <w:rsid w:val="00E15B72"/>
    <w:rPr>
      <w:rFonts w:ascii="Times New Roman" w:hAnsi="Times New Roman" w:cs="Times New Roman"/>
      <w:sz w:val="26"/>
      <w:szCs w:val="26"/>
    </w:rPr>
  </w:style>
  <w:style w:type="paragraph" w:styleId="a9">
    <w:name w:val="Body Text"/>
    <w:aliases w:val="Основной текст1"/>
    <w:basedOn w:val="a0"/>
    <w:link w:val="aa"/>
    <w:rsid w:val="0067599A"/>
    <w:rPr>
      <w:sz w:val="28"/>
      <w:szCs w:val="20"/>
    </w:rPr>
  </w:style>
  <w:style w:type="character" w:customStyle="1" w:styleId="aa">
    <w:name w:val="Основной текст Знак"/>
    <w:aliases w:val="Основной текст1 Знак"/>
    <w:link w:val="a9"/>
    <w:uiPriority w:val="99"/>
    <w:locked/>
    <w:rsid w:val="0067599A"/>
    <w:rPr>
      <w:rFonts w:ascii="Times New Roman" w:hAnsi="Times New Roman" w:cs="Times New Roman"/>
      <w:sz w:val="20"/>
      <w:szCs w:val="20"/>
      <w:lang w:eastAsia="ru-RU"/>
    </w:rPr>
  </w:style>
  <w:style w:type="character" w:customStyle="1" w:styleId="TitleChar">
    <w:name w:val="Title Char"/>
    <w:uiPriority w:val="99"/>
    <w:locked/>
    <w:rsid w:val="00FE634F"/>
    <w:rPr>
      <w:b/>
      <w:sz w:val="36"/>
    </w:rPr>
  </w:style>
  <w:style w:type="paragraph" w:styleId="ab">
    <w:name w:val="Title"/>
    <w:basedOn w:val="a0"/>
    <w:link w:val="ac"/>
    <w:qFormat/>
    <w:rsid w:val="00FE634F"/>
    <w:pPr>
      <w:tabs>
        <w:tab w:val="left" w:pos="8460"/>
      </w:tabs>
      <w:jc w:val="center"/>
    </w:pPr>
    <w:rPr>
      <w:rFonts w:ascii="Calibri" w:eastAsia="Calibri" w:hAnsi="Calibri"/>
      <w:b/>
      <w:bCs/>
      <w:sz w:val="36"/>
      <w:szCs w:val="36"/>
    </w:rPr>
  </w:style>
  <w:style w:type="character" w:customStyle="1" w:styleId="TitleChar1">
    <w:name w:val="Title Char1"/>
    <w:uiPriority w:val="99"/>
    <w:locked/>
    <w:rsid w:val="00995595"/>
    <w:rPr>
      <w:rFonts w:ascii="Cambria" w:hAnsi="Cambria" w:cs="Times New Roman"/>
      <w:b/>
      <w:bCs/>
      <w:kern w:val="28"/>
      <w:sz w:val="32"/>
      <w:szCs w:val="32"/>
    </w:rPr>
  </w:style>
  <w:style w:type="character" w:customStyle="1" w:styleId="ac">
    <w:name w:val="Заголовок Знак"/>
    <w:link w:val="ab"/>
    <w:locked/>
    <w:rsid w:val="00FE634F"/>
    <w:rPr>
      <w:rFonts w:ascii="Cambria" w:hAnsi="Cambria" w:cs="Times New Roman"/>
      <w:color w:val="17365D"/>
      <w:spacing w:val="5"/>
      <w:kern w:val="28"/>
      <w:sz w:val="52"/>
      <w:szCs w:val="52"/>
      <w:lang w:eastAsia="ru-RU"/>
    </w:rPr>
  </w:style>
  <w:style w:type="paragraph" w:styleId="ad">
    <w:name w:val="Normal (Web)"/>
    <w:aliases w:val="Обычный (Web)"/>
    <w:basedOn w:val="a0"/>
    <w:uiPriority w:val="99"/>
    <w:qFormat/>
    <w:rsid w:val="00FE634F"/>
    <w:pPr>
      <w:spacing w:before="100" w:beforeAutospacing="1" w:after="100" w:afterAutospacing="1"/>
    </w:pPr>
  </w:style>
  <w:style w:type="paragraph" w:customStyle="1" w:styleId="bodytext1">
    <w:name w:val="bodytext1"/>
    <w:basedOn w:val="a0"/>
    <w:uiPriority w:val="99"/>
    <w:rsid w:val="00FE634F"/>
    <w:pPr>
      <w:spacing w:after="150" w:line="225" w:lineRule="atLeast"/>
      <w:jc w:val="both"/>
    </w:pPr>
  </w:style>
  <w:style w:type="paragraph" w:customStyle="1" w:styleId="Style6">
    <w:name w:val="Style6"/>
    <w:basedOn w:val="a0"/>
    <w:uiPriority w:val="99"/>
    <w:rsid w:val="00FE634F"/>
    <w:pPr>
      <w:widowControl w:val="0"/>
      <w:autoSpaceDE w:val="0"/>
      <w:autoSpaceDN w:val="0"/>
      <w:adjustRightInd w:val="0"/>
      <w:spacing w:line="274" w:lineRule="exact"/>
      <w:jc w:val="both"/>
    </w:pPr>
  </w:style>
  <w:style w:type="character" w:customStyle="1" w:styleId="FontStyle20">
    <w:name w:val="Font Style20"/>
    <w:uiPriority w:val="99"/>
    <w:rsid w:val="00FE634F"/>
    <w:rPr>
      <w:rFonts w:ascii="Times New Roman" w:hAnsi="Times New Roman" w:cs="Times New Roman"/>
      <w:sz w:val="22"/>
      <w:szCs w:val="22"/>
    </w:rPr>
  </w:style>
  <w:style w:type="paragraph" w:customStyle="1" w:styleId="ListParagraph1">
    <w:name w:val="List Paragraph1"/>
    <w:basedOn w:val="a0"/>
    <w:uiPriority w:val="99"/>
    <w:rsid w:val="00FE634F"/>
    <w:pPr>
      <w:spacing w:after="200" w:line="276" w:lineRule="auto"/>
      <w:ind w:left="720"/>
    </w:pPr>
    <w:rPr>
      <w:rFonts w:ascii="Calibri" w:hAnsi="Calibri"/>
      <w:sz w:val="22"/>
      <w:szCs w:val="22"/>
      <w:lang w:eastAsia="en-US"/>
    </w:rPr>
  </w:style>
  <w:style w:type="character" w:styleId="ae">
    <w:name w:val="Hyperlink"/>
    <w:uiPriority w:val="99"/>
    <w:rsid w:val="00FE634F"/>
    <w:rPr>
      <w:rFonts w:cs="Times New Roman"/>
      <w:color w:val="0000FF"/>
      <w:u w:val="single"/>
    </w:rPr>
  </w:style>
  <w:style w:type="paragraph" w:customStyle="1" w:styleId="rvps410421">
    <w:name w:val="rvps410421"/>
    <w:basedOn w:val="a0"/>
    <w:uiPriority w:val="99"/>
    <w:rsid w:val="00FE634F"/>
    <w:pPr>
      <w:spacing w:after="300"/>
    </w:pPr>
    <w:rPr>
      <w:rFonts w:ascii="Verdana" w:hAnsi="Verdana"/>
      <w:color w:val="000000"/>
      <w:sz w:val="17"/>
      <w:szCs w:val="17"/>
    </w:rPr>
  </w:style>
  <w:style w:type="paragraph" w:customStyle="1" w:styleId="ConsPlusNormal">
    <w:name w:val="ConsPlusNormal"/>
    <w:rsid w:val="00FE634F"/>
    <w:pPr>
      <w:widowControl w:val="0"/>
      <w:autoSpaceDE w:val="0"/>
      <w:autoSpaceDN w:val="0"/>
      <w:adjustRightInd w:val="0"/>
      <w:ind w:firstLine="720"/>
    </w:pPr>
    <w:rPr>
      <w:rFonts w:ascii="Arial" w:eastAsia="Times New Roman" w:hAnsi="Arial" w:cs="Arial"/>
    </w:rPr>
  </w:style>
  <w:style w:type="paragraph" w:customStyle="1" w:styleId="af">
    <w:name w:val="Знак Знак Знак Знак"/>
    <w:basedOn w:val="a0"/>
    <w:uiPriority w:val="99"/>
    <w:semiHidden/>
    <w:rsid w:val="009351DB"/>
    <w:pPr>
      <w:spacing w:before="120" w:after="160" w:line="240" w:lineRule="exact"/>
      <w:ind w:left="720" w:hanging="360"/>
      <w:jc w:val="both"/>
    </w:pPr>
    <w:rPr>
      <w:rFonts w:ascii="Verdana" w:hAnsi="Verdana"/>
      <w:sz w:val="20"/>
      <w:szCs w:val="20"/>
      <w:lang w:val="en-US" w:eastAsia="en-US"/>
    </w:rPr>
  </w:style>
  <w:style w:type="character" w:styleId="af0">
    <w:name w:val="annotation reference"/>
    <w:uiPriority w:val="99"/>
    <w:semiHidden/>
    <w:rsid w:val="001B45F0"/>
    <w:rPr>
      <w:rFonts w:cs="Times New Roman"/>
      <w:sz w:val="16"/>
      <w:szCs w:val="16"/>
    </w:rPr>
  </w:style>
  <w:style w:type="paragraph" w:styleId="af1">
    <w:name w:val="annotation text"/>
    <w:basedOn w:val="a0"/>
    <w:link w:val="af2"/>
    <w:uiPriority w:val="99"/>
    <w:semiHidden/>
    <w:rsid w:val="001B45F0"/>
    <w:rPr>
      <w:rFonts w:eastAsia="Calibri"/>
      <w:sz w:val="20"/>
      <w:szCs w:val="20"/>
    </w:rPr>
  </w:style>
  <w:style w:type="character" w:customStyle="1" w:styleId="af2">
    <w:name w:val="Текст примечания Знак"/>
    <w:link w:val="af1"/>
    <w:uiPriority w:val="99"/>
    <w:semiHidden/>
    <w:locked/>
    <w:rsid w:val="004674B6"/>
    <w:rPr>
      <w:rFonts w:ascii="Times New Roman" w:hAnsi="Times New Roman" w:cs="Times New Roman"/>
      <w:sz w:val="20"/>
      <w:szCs w:val="20"/>
    </w:rPr>
  </w:style>
  <w:style w:type="paragraph" w:styleId="af3">
    <w:name w:val="annotation subject"/>
    <w:basedOn w:val="af1"/>
    <w:next w:val="af1"/>
    <w:link w:val="af4"/>
    <w:uiPriority w:val="99"/>
    <w:semiHidden/>
    <w:rsid w:val="001B45F0"/>
    <w:rPr>
      <w:b/>
      <w:bCs/>
    </w:rPr>
  </w:style>
  <w:style w:type="character" w:customStyle="1" w:styleId="af4">
    <w:name w:val="Тема примечания Знак"/>
    <w:link w:val="af3"/>
    <w:uiPriority w:val="99"/>
    <w:semiHidden/>
    <w:locked/>
    <w:rsid w:val="004674B6"/>
    <w:rPr>
      <w:rFonts w:ascii="Times New Roman" w:hAnsi="Times New Roman" w:cs="Times New Roman"/>
      <w:b/>
      <w:bCs/>
      <w:sz w:val="20"/>
      <w:szCs w:val="20"/>
    </w:rPr>
  </w:style>
  <w:style w:type="paragraph" w:styleId="af5">
    <w:name w:val="Balloon Text"/>
    <w:basedOn w:val="a0"/>
    <w:link w:val="af6"/>
    <w:uiPriority w:val="99"/>
    <w:semiHidden/>
    <w:rsid w:val="001B45F0"/>
    <w:rPr>
      <w:rFonts w:ascii="Tahoma" w:eastAsia="Calibri" w:hAnsi="Tahoma" w:cs="Tahoma"/>
      <w:sz w:val="16"/>
      <w:szCs w:val="16"/>
    </w:rPr>
  </w:style>
  <w:style w:type="character" w:customStyle="1" w:styleId="af6">
    <w:name w:val="Текст выноски Знак"/>
    <w:link w:val="af5"/>
    <w:uiPriority w:val="99"/>
    <w:semiHidden/>
    <w:locked/>
    <w:rsid w:val="004674B6"/>
    <w:rPr>
      <w:rFonts w:ascii="Times New Roman" w:hAnsi="Times New Roman" w:cs="Times New Roman"/>
      <w:sz w:val="2"/>
    </w:rPr>
  </w:style>
  <w:style w:type="paragraph" w:styleId="af7">
    <w:name w:val="footer"/>
    <w:basedOn w:val="a0"/>
    <w:link w:val="af8"/>
    <w:rsid w:val="001B45F0"/>
    <w:pPr>
      <w:tabs>
        <w:tab w:val="center" w:pos="4677"/>
        <w:tab w:val="right" w:pos="9355"/>
      </w:tabs>
    </w:pPr>
    <w:rPr>
      <w:rFonts w:eastAsia="Calibri"/>
    </w:rPr>
  </w:style>
  <w:style w:type="character" w:customStyle="1" w:styleId="af8">
    <w:name w:val="Нижний колонтитул Знак"/>
    <w:link w:val="af7"/>
    <w:uiPriority w:val="99"/>
    <w:locked/>
    <w:rsid w:val="004674B6"/>
    <w:rPr>
      <w:rFonts w:ascii="Times New Roman" w:hAnsi="Times New Roman" w:cs="Times New Roman"/>
      <w:sz w:val="24"/>
      <w:szCs w:val="24"/>
    </w:rPr>
  </w:style>
  <w:style w:type="paragraph" w:styleId="af9">
    <w:name w:val="Body Text Indent"/>
    <w:basedOn w:val="a0"/>
    <w:link w:val="afa"/>
    <w:rsid w:val="001B45F0"/>
    <w:pPr>
      <w:spacing w:after="120"/>
      <w:ind w:left="283"/>
    </w:pPr>
    <w:rPr>
      <w:rFonts w:eastAsia="Calibri"/>
    </w:rPr>
  </w:style>
  <w:style w:type="character" w:customStyle="1" w:styleId="BodyTextIndentChar">
    <w:name w:val="Body Text Indent Char"/>
    <w:uiPriority w:val="99"/>
    <w:semiHidden/>
    <w:locked/>
    <w:rsid w:val="004674B6"/>
    <w:rPr>
      <w:rFonts w:ascii="Times New Roman" w:hAnsi="Times New Roman" w:cs="Times New Roman"/>
      <w:sz w:val="24"/>
      <w:szCs w:val="24"/>
    </w:rPr>
  </w:style>
  <w:style w:type="character" w:customStyle="1" w:styleId="afa">
    <w:name w:val="Основной текст с отступом Знак"/>
    <w:link w:val="af9"/>
    <w:locked/>
    <w:rsid w:val="001B45F0"/>
    <w:rPr>
      <w:rFonts w:cs="Times New Roman"/>
      <w:sz w:val="24"/>
      <w:szCs w:val="24"/>
      <w:lang w:val="ru-RU" w:eastAsia="ru-RU" w:bidi="ar-SA"/>
    </w:rPr>
  </w:style>
  <w:style w:type="paragraph" w:styleId="22">
    <w:name w:val="Body Text First Indent 2"/>
    <w:basedOn w:val="af9"/>
    <w:link w:val="23"/>
    <w:rsid w:val="001B45F0"/>
    <w:pPr>
      <w:ind w:firstLine="210"/>
    </w:pPr>
  </w:style>
  <w:style w:type="character" w:customStyle="1" w:styleId="BodyTextFirstIndent2Char">
    <w:name w:val="Body Text First Indent 2 Char"/>
    <w:uiPriority w:val="99"/>
    <w:semiHidden/>
    <w:locked/>
    <w:rsid w:val="004674B6"/>
    <w:rPr>
      <w:rFonts w:ascii="Times New Roman" w:hAnsi="Times New Roman" w:cs="Times New Roman"/>
      <w:sz w:val="24"/>
      <w:szCs w:val="24"/>
      <w:lang w:val="ru-RU" w:eastAsia="ru-RU" w:bidi="ar-SA"/>
    </w:rPr>
  </w:style>
  <w:style w:type="character" w:customStyle="1" w:styleId="23">
    <w:name w:val="Красная строка 2 Знак"/>
    <w:link w:val="22"/>
    <w:locked/>
    <w:rsid w:val="001B45F0"/>
    <w:rPr>
      <w:rFonts w:cs="Times New Roman"/>
      <w:sz w:val="24"/>
      <w:szCs w:val="24"/>
      <w:lang w:val="ru-RU" w:eastAsia="ru-RU" w:bidi="ar-SA"/>
    </w:rPr>
  </w:style>
  <w:style w:type="paragraph" w:customStyle="1" w:styleId="ConsTitle">
    <w:name w:val="ConsTitle"/>
    <w:uiPriority w:val="99"/>
    <w:rsid w:val="001B45F0"/>
    <w:pPr>
      <w:widowControl w:val="0"/>
      <w:autoSpaceDE w:val="0"/>
      <w:autoSpaceDN w:val="0"/>
      <w:adjustRightInd w:val="0"/>
      <w:ind w:right="19772"/>
    </w:pPr>
    <w:rPr>
      <w:rFonts w:ascii="Arial" w:hAnsi="Arial" w:cs="Arial"/>
      <w:b/>
      <w:bCs/>
      <w:sz w:val="16"/>
      <w:szCs w:val="16"/>
    </w:rPr>
  </w:style>
  <w:style w:type="paragraph" w:customStyle="1" w:styleId="Style4">
    <w:name w:val="Style4"/>
    <w:basedOn w:val="a0"/>
    <w:rsid w:val="006D4192"/>
    <w:pPr>
      <w:widowControl w:val="0"/>
      <w:autoSpaceDE w:val="0"/>
      <w:autoSpaceDN w:val="0"/>
      <w:adjustRightInd w:val="0"/>
    </w:pPr>
    <w:rPr>
      <w:rFonts w:eastAsia="Calibri"/>
    </w:rPr>
  </w:style>
  <w:style w:type="paragraph" w:customStyle="1" w:styleId="Style5">
    <w:name w:val="Style5"/>
    <w:basedOn w:val="a0"/>
    <w:rsid w:val="006D4192"/>
    <w:pPr>
      <w:widowControl w:val="0"/>
      <w:autoSpaceDE w:val="0"/>
      <w:autoSpaceDN w:val="0"/>
      <w:adjustRightInd w:val="0"/>
      <w:spacing w:line="293" w:lineRule="exact"/>
      <w:ind w:firstLine="826"/>
    </w:pPr>
    <w:rPr>
      <w:rFonts w:eastAsia="Calibri"/>
    </w:rPr>
  </w:style>
  <w:style w:type="paragraph" w:customStyle="1" w:styleId="Style7">
    <w:name w:val="Style7"/>
    <w:basedOn w:val="a0"/>
    <w:uiPriority w:val="99"/>
    <w:rsid w:val="006D4192"/>
    <w:pPr>
      <w:widowControl w:val="0"/>
      <w:autoSpaceDE w:val="0"/>
      <w:autoSpaceDN w:val="0"/>
      <w:adjustRightInd w:val="0"/>
      <w:spacing w:line="298" w:lineRule="exact"/>
      <w:ind w:firstLine="826"/>
    </w:pPr>
    <w:rPr>
      <w:rFonts w:eastAsia="Calibri"/>
    </w:rPr>
  </w:style>
  <w:style w:type="paragraph" w:customStyle="1" w:styleId="afb">
    <w:name w:val="Òàáëèöà"/>
    <w:basedOn w:val="afc"/>
    <w:rsid w:val="000F6AAA"/>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eastAsia="Calibri" w:cs="Times New Roman"/>
      <w:sz w:val="20"/>
      <w:szCs w:val="20"/>
    </w:rPr>
  </w:style>
  <w:style w:type="paragraph" w:styleId="afd">
    <w:name w:val="Plain Text"/>
    <w:basedOn w:val="a0"/>
    <w:link w:val="afe"/>
    <w:rsid w:val="000F6AAA"/>
    <w:rPr>
      <w:rFonts w:ascii="Courier New" w:eastAsia="Calibri" w:hAnsi="Courier New"/>
      <w:sz w:val="20"/>
      <w:szCs w:val="20"/>
    </w:rPr>
  </w:style>
  <w:style w:type="character" w:customStyle="1" w:styleId="afe">
    <w:name w:val="Текст Знак"/>
    <w:link w:val="afd"/>
    <w:locked/>
    <w:rsid w:val="00834687"/>
    <w:rPr>
      <w:rFonts w:ascii="Courier New" w:hAnsi="Courier New" w:cs="Courier New"/>
      <w:sz w:val="20"/>
      <w:szCs w:val="20"/>
    </w:rPr>
  </w:style>
  <w:style w:type="character" w:customStyle="1" w:styleId="aff">
    <w:name w:val="Основной текст + Полужирный"/>
    <w:rsid w:val="000F6AAA"/>
    <w:rPr>
      <w:rFonts w:cs="Times New Roman"/>
      <w:b/>
      <w:bCs/>
      <w:sz w:val="23"/>
      <w:szCs w:val="23"/>
      <w:lang w:bidi="ar-SA"/>
    </w:rPr>
  </w:style>
  <w:style w:type="paragraph" w:styleId="afc">
    <w:name w:val="Message Header"/>
    <w:basedOn w:val="a0"/>
    <w:link w:val="aff0"/>
    <w:uiPriority w:val="99"/>
    <w:rsid w:val="000F6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0">
    <w:name w:val="Шапка Знак"/>
    <w:link w:val="afc"/>
    <w:uiPriority w:val="99"/>
    <w:semiHidden/>
    <w:locked/>
    <w:rsid w:val="00834687"/>
    <w:rPr>
      <w:rFonts w:ascii="Cambria" w:hAnsi="Cambria" w:cs="Times New Roman"/>
      <w:sz w:val="24"/>
      <w:szCs w:val="24"/>
      <w:shd w:val="pct20" w:color="auto" w:fill="auto"/>
    </w:rPr>
  </w:style>
  <w:style w:type="table" w:styleId="aff1">
    <w:name w:val="Table Grid"/>
    <w:basedOn w:val="a2"/>
    <w:locked/>
    <w:rsid w:val="00AC488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Стиль3 Знак Знак"/>
    <w:basedOn w:val="24"/>
    <w:uiPriority w:val="99"/>
    <w:rsid w:val="00AC488B"/>
    <w:pPr>
      <w:widowControl w:val="0"/>
      <w:tabs>
        <w:tab w:val="num" w:pos="227"/>
      </w:tabs>
      <w:adjustRightInd w:val="0"/>
      <w:spacing w:after="0" w:line="240" w:lineRule="auto"/>
      <w:ind w:left="0"/>
      <w:jc w:val="both"/>
      <w:textAlignment w:val="baseline"/>
    </w:pPr>
    <w:rPr>
      <w:rFonts w:eastAsia="Calibri"/>
      <w:szCs w:val="20"/>
    </w:rPr>
  </w:style>
  <w:style w:type="character" w:customStyle="1" w:styleId="FontStyle34">
    <w:name w:val="Font Style34"/>
    <w:rsid w:val="00AC488B"/>
    <w:rPr>
      <w:rFonts w:ascii="Times New Roman" w:hAnsi="Times New Roman" w:cs="Times New Roman"/>
      <w:sz w:val="22"/>
      <w:szCs w:val="22"/>
    </w:rPr>
  </w:style>
  <w:style w:type="paragraph" w:styleId="24">
    <w:name w:val="Body Text Indent 2"/>
    <w:basedOn w:val="a0"/>
    <w:link w:val="25"/>
    <w:rsid w:val="00AC488B"/>
    <w:pPr>
      <w:spacing w:after="120" w:line="480" w:lineRule="auto"/>
      <w:ind w:left="283"/>
    </w:pPr>
  </w:style>
  <w:style w:type="character" w:customStyle="1" w:styleId="25">
    <w:name w:val="Основной текст с отступом 2 Знак"/>
    <w:link w:val="24"/>
    <w:locked/>
    <w:rsid w:val="00A44C0B"/>
    <w:rPr>
      <w:rFonts w:ascii="Times New Roman" w:hAnsi="Times New Roman" w:cs="Times New Roman"/>
      <w:sz w:val="24"/>
      <w:szCs w:val="24"/>
    </w:rPr>
  </w:style>
  <w:style w:type="character" w:customStyle="1" w:styleId="aff2">
    <w:name w:val="Гипертекстовая ссылка"/>
    <w:rsid w:val="00AC488B"/>
    <w:rPr>
      <w:rFonts w:cs="Times New Roman"/>
      <w:color w:val="008000"/>
    </w:rPr>
  </w:style>
  <w:style w:type="paragraph" w:customStyle="1" w:styleId="aff3">
    <w:name w:val="Прижатый влево"/>
    <w:basedOn w:val="a0"/>
    <w:next w:val="a0"/>
    <w:uiPriority w:val="99"/>
    <w:rsid w:val="00AC488B"/>
    <w:pPr>
      <w:autoSpaceDE w:val="0"/>
      <w:autoSpaceDN w:val="0"/>
      <w:adjustRightInd w:val="0"/>
    </w:pPr>
    <w:rPr>
      <w:rFonts w:ascii="Arial" w:eastAsia="Calibri" w:hAnsi="Arial"/>
    </w:rPr>
  </w:style>
  <w:style w:type="character" w:customStyle="1" w:styleId="aff4">
    <w:name w:val="Цветовое выделение"/>
    <w:uiPriority w:val="99"/>
    <w:rsid w:val="00AC488B"/>
    <w:rPr>
      <w:b/>
      <w:color w:val="000080"/>
      <w:sz w:val="20"/>
    </w:rPr>
  </w:style>
  <w:style w:type="paragraph" w:customStyle="1" w:styleId="12">
    <w:name w:val="Абзац списка1"/>
    <w:basedOn w:val="a0"/>
    <w:uiPriority w:val="99"/>
    <w:rsid w:val="00665EF6"/>
    <w:pPr>
      <w:spacing w:after="200" w:line="276" w:lineRule="auto"/>
      <w:ind w:left="720"/>
      <w:contextualSpacing/>
    </w:pPr>
    <w:rPr>
      <w:rFonts w:ascii="Calibri" w:eastAsia="Calibri" w:hAnsi="Calibri"/>
      <w:sz w:val="22"/>
      <w:szCs w:val="22"/>
    </w:rPr>
  </w:style>
  <w:style w:type="character" w:customStyle="1" w:styleId="26">
    <w:name w:val="Заголовок 2 Знак"/>
    <w:uiPriority w:val="9"/>
    <w:rsid w:val="0091464D"/>
    <w:rPr>
      <w:rFonts w:ascii="Arial" w:hAnsi="Arial" w:cs="Arial"/>
      <w:b/>
      <w:bCs/>
      <w:i/>
      <w:iCs/>
      <w:sz w:val="28"/>
      <w:szCs w:val="28"/>
      <w:lang w:val="ru-RU" w:eastAsia="ru-RU" w:bidi="ar-SA"/>
    </w:rPr>
  </w:style>
  <w:style w:type="paragraph" w:styleId="aff5">
    <w:name w:val="Document Map"/>
    <w:basedOn w:val="a0"/>
    <w:link w:val="aff6"/>
    <w:uiPriority w:val="99"/>
    <w:semiHidden/>
    <w:rsid w:val="00453B38"/>
    <w:pPr>
      <w:shd w:val="clear" w:color="auto" w:fill="000080"/>
    </w:pPr>
    <w:rPr>
      <w:rFonts w:ascii="Tahoma" w:hAnsi="Tahoma" w:cs="Tahoma"/>
      <w:sz w:val="20"/>
      <w:szCs w:val="20"/>
    </w:rPr>
  </w:style>
  <w:style w:type="character" w:customStyle="1" w:styleId="aff6">
    <w:name w:val="Схема документа Знак"/>
    <w:link w:val="aff5"/>
    <w:uiPriority w:val="99"/>
    <w:semiHidden/>
    <w:locked/>
    <w:rsid w:val="00293660"/>
    <w:rPr>
      <w:rFonts w:ascii="Times New Roman" w:hAnsi="Times New Roman" w:cs="Times New Roman"/>
      <w:sz w:val="2"/>
    </w:rPr>
  </w:style>
  <w:style w:type="paragraph" w:customStyle="1" w:styleId="s1">
    <w:name w:val="s_1"/>
    <w:basedOn w:val="a0"/>
    <w:uiPriority w:val="99"/>
    <w:rsid w:val="00282EB0"/>
    <w:pPr>
      <w:ind w:firstLine="720"/>
      <w:jc w:val="both"/>
    </w:pPr>
    <w:rPr>
      <w:rFonts w:ascii="Arial" w:eastAsia="Calibri" w:hAnsi="Arial" w:cs="Arial"/>
      <w:sz w:val="26"/>
      <w:szCs w:val="26"/>
    </w:rPr>
  </w:style>
  <w:style w:type="paragraph" w:customStyle="1" w:styleId="ConsNormal">
    <w:name w:val="ConsNormal"/>
    <w:rsid w:val="002201B0"/>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2201B0"/>
    <w:pPr>
      <w:widowControl w:val="0"/>
      <w:autoSpaceDE w:val="0"/>
      <w:autoSpaceDN w:val="0"/>
      <w:adjustRightInd w:val="0"/>
      <w:ind w:right="19772"/>
    </w:pPr>
    <w:rPr>
      <w:rFonts w:ascii="Courier New" w:hAnsi="Courier New" w:cs="Courier New"/>
    </w:rPr>
  </w:style>
  <w:style w:type="paragraph" w:customStyle="1" w:styleId="ConsPlusTitle">
    <w:name w:val="ConsPlusTitle"/>
    <w:uiPriority w:val="99"/>
    <w:rsid w:val="002140BD"/>
    <w:pPr>
      <w:widowControl w:val="0"/>
      <w:autoSpaceDE w:val="0"/>
      <w:autoSpaceDN w:val="0"/>
      <w:adjustRightInd w:val="0"/>
    </w:pPr>
    <w:rPr>
      <w:rFonts w:ascii="Arial" w:hAnsi="Arial" w:cs="Arial"/>
      <w:b/>
      <w:bCs/>
    </w:rPr>
  </w:style>
  <w:style w:type="paragraph" w:customStyle="1" w:styleId="1">
    <w:name w:val="Знак Знак Знак Знак1"/>
    <w:basedOn w:val="a0"/>
    <w:uiPriority w:val="99"/>
    <w:semiHidden/>
    <w:rsid w:val="00944A6F"/>
    <w:pPr>
      <w:numPr>
        <w:numId w:val="1"/>
      </w:numPr>
      <w:spacing w:before="120" w:after="160" w:line="240" w:lineRule="exact"/>
      <w:jc w:val="both"/>
    </w:pPr>
    <w:rPr>
      <w:rFonts w:ascii="Verdana" w:eastAsia="Calibri" w:hAnsi="Verdana"/>
      <w:sz w:val="20"/>
      <w:szCs w:val="20"/>
      <w:lang w:val="en-US" w:eastAsia="en-US"/>
    </w:rPr>
  </w:style>
  <w:style w:type="paragraph" w:customStyle="1" w:styleId="13">
    <w:name w:val="Знак Знак Знак Знак Знак Знак Знак Знак Знак Знак1"/>
    <w:basedOn w:val="a0"/>
    <w:uiPriority w:val="99"/>
    <w:rsid w:val="00430CF1"/>
    <w:pPr>
      <w:spacing w:before="100" w:beforeAutospacing="1" w:after="100" w:afterAutospacing="1"/>
    </w:pPr>
    <w:rPr>
      <w:rFonts w:eastAsia="Calibri"/>
      <w:lang w:val="en-US" w:eastAsia="en-US"/>
    </w:rPr>
  </w:style>
  <w:style w:type="paragraph" w:customStyle="1" w:styleId="110">
    <w:name w:val="Знак Знак1 Знак Знак Знак Знак Знак Знак1 Знак"/>
    <w:basedOn w:val="a0"/>
    <w:uiPriority w:val="99"/>
    <w:rsid w:val="007D23F0"/>
    <w:pPr>
      <w:widowControl w:val="0"/>
      <w:adjustRightInd w:val="0"/>
      <w:spacing w:after="160" w:line="240" w:lineRule="exact"/>
      <w:jc w:val="right"/>
    </w:pPr>
    <w:rPr>
      <w:rFonts w:eastAsia="Calibri"/>
      <w:sz w:val="20"/>
      <w:szCs w:val="20"/>
      <w:lang w:val="en-GB" w:eastAsia="en-US"/>
    </w:rPr>
  </w:style>
  <w:style w:type="paragraph" w:customStyle="1" w:styleId="27">
    <w:name w:val="Знак Знак Знак Знак2"/>
    <w:basedOn w:val="a0"/>
    <w:uiPriority w:val="99"/>
    <w:semiHidden/>
    <w:rsid w:val="00930BA7"/>
    <w:pPr>
      <w:spacing w:before="120" w:after="160" w:line="240" w:lineRule="exact"/>
      <w:ind w:left="720" w:hanging="360"/>
      <w:jc w:val="both"/>
    </w:pPr>
    <w:rPr>
      <w:rFonts w:ascii="Verdana" w:eastAsia="Calibri" w:hAnsi="Verdana"/>
      <w:sz w:val="20"/>
      <w:szCs w:val="20"/>
      <w:lang w:val="en-US" w:eastAsia="en-US"/>
    </w:rPr>
  </w:style>
  <w:style w:type="paragraph" w:customStyle="1" w:styleId="ConsPlusNonformat">
    <w:name w:val="ConsPlusNonformat"/>
    <w:uiPriority w:val="99"/>
    <w:rsid w:val="00226D31"/>
    <w:pPr>
      <w:widowControl w:val="0"/>
      <w:autoSpaceDE w:val="0"/>
      <w:autoSpaceDN w:val="0"/>
      <w:adjustRightInd w:val="0"/>
    </w:pPr>
    <w:rPr>
      <w:rFonts w:ascii="Courier New" w:eastAsia="Times New Roman" w:hAnsi="Courier New" w:cs="Courier New"/>
      <w:sz w:val="24"/>
      <w:szCs w:val="24"/>
    </w:rPr>
  </w:style>
  <w:style w:type="character" w:styleId="aff7">
    <w:name w:val="Strong"/>
    <w:uiPriority w:val="22"/>
    <w:qFormat/>
    <w:locked/>
    <w:rsid w:val="00226D31"/>
    <w:rPr>
      <w:rFonts w:cs="Times New Roman"/>
      <w:b/>
      <w:bCs/>
    </w:rPr>
  </w:style>
  <w:style w:type="character" w:customStyle="1" w:styleId="aff8">
    <w:name w:val="Без интервала Знак"/>
    <w:link w:val="aff9"/>
    <w:uiPriority w:val="99"/>
    <w:locked/>
    <w:rsid w:val="00226D31"/>
    <w:rPr>
      <w:rFonts w:ascii="Times New Roman" w:hAnsi="Times New Roman" w:cs="Times New Roman"/>
      <w:sz w:val="22"/>
      <w:szCs w:val="22"/>
      <w:lang w:val="en-US" w:eastAsia="en-US" w:bidi="ar-SA"/>
    </w:rPr>
  </w:style>
  <w:style w:type="paragraph" w:styleId="aff9">
    <w:name w:val="No Spacing"/>
    <w:link w:val="aff8"/>
    <w:uiPriority w:val="1"/>
    <w:qFormat/>
    <w:rsid w:val="00226D31"/>
    <w:rPr>
      <w:rFonts w:ascii="Times New Roman" w:hAnsi="Times New Roman"/>
      <w:sz w:val="22"/>
      <w:szCs w:val="22"/>
      <w:lang w:val="en-US" w:eastAsia="en-US"/>
    </w:rPr>
  </w:style>
  <w:style w:type="paragraph" w:customStyle="1" w:styleId="ConsPlusCell">
    <w:name w:val="ConsPlusCell"/>
    <w:uiPriority w:val="99"/>
    <w:rsid w:val="00226D31"/>
    <w:pPr>
      <w:widowControl w:val="0"/>
      <w:autoSpaceDE w:val="0"/>
      <w:autoSpaceDN w:val="0"/>
      <w:adjustRightInd w:val="0"/>
    </w:pPr>
    <w:rPr>
      <w:rFonts w:ascii="Times New Roman" w:eastAsia="Times New Roman" w:hAnsi="Times New Roman"/>
      <w:sz w:val="24"/>
      <w:szCs w:val="24"/>
    </w:rPr>
  </w:style>
  <w:style w:type="paragraph" w:customStyle="1" w:styleId="28">
    <w:name w:val="Абзац списка2"/>
    <w:basedOn w:val="a0"/>
    <w:uiPriority w:val="99"/>
    <w:rsid w:val="00226D31"/>
    <w:pPr>
      <w:ind w:left="720"/>
    </w:pPr>
    <w:rPr>
      <w:rFonts w:eastAsia="Calibri"/>
    </w:rPr>
  </w:style>
  <w:style w:type="paragraph" w:customStyle="1" w:styleId="Style1">
    <w:name w:val="Style1"/>
    <w:basedOn w:val="a0"/>
    <w:uiPriority w:val="99"/>
    <w:rsid w:val="006A00C7"/>
    <w:pPr>
      <w:widowControl w:val="0"/>
      <w:autoSpaceDE w:val="0"/>
      <w:autoSpaceDN w:val="0"/>
      <w:adjustRightInd w:val="0"/>
    </w:pPr>
    <w:rPr>
      <w:rFonts w:eastAsia="Calibri"/>
    </w:rPr>
  </w:style>
  <w:style w:type="paragraph" w:customStyle="1" w:styleId="affa">
    <w:name w:val="Знак"/>
    <w:basedOn w:val="a0"/>
    <w:rsid w:val="00B71159"/>
    <w:pPr>
      <w:spacing w:before="100" w:beforeAutospacing="1" w:after="100" w:afterAutospacing="1"/>
      <w:jc w:val="both"/>
    </w:pPr>
    <w:rPr>
      <w:rFonts w:ascii="Tahoma" w:eastAsia="Calibri" w:hAnsi="Tahoma"/>
      <w:sz w:val="20"/>
      <w:szCs w:val="20"/>
      <w:lang w:val="en-US" w:eastAsia="en-US"/>
    </w:rPr>
  </w:style>
  <w:style w:type="paragraph" w:customStyle="1" w:styleId="3">
    <w:name w:val="Знак Знак Знак Знак3"/>
    <w:basedOn w:val="a0"/>
    <w:uiPriority w:val="99"/>
    <w:semiHidden/>
    <w:rsid w:val="00D016BC"/>
    <w:pPr>
      <w:numPr>
        <w:numId w:val="2"/>
      </w:numPr>
      <w:spacing w:before="120" w:after="160" w:line="240" w:lineRule="exact"/>
      <w:jc w:val="both"/>
    </w:pPr>
    <w:rPr>
      <w:rFonts w:ascii="Verdana" w:eastAsia="Calibri" w:hAnsi="Verdana"/>
      <w:sz w:val="20"/>
      <w:szCs w:val="20"/>
      <w:lang w:val="en-US" w:eastAsia="en-US"/>
    </w:rPr>
  </w:style>
  <w:style w:type="paragraph" w:customStyle="1" w:styleId="41">
    <w:name w:val="Знак Знак Знак Знак4"/>
    <w:basedOn w:val="a0"/>
    <w:uiPriority w:val="99"/>
    <w:semiHidden/>
    <w:rsid w:val="008D2DBF"/>
    <w:pPr>
      <w:tabs>
        <w:tab w:val="num" w:pos="720"/>
      </w:tabs>
      <w:spacing w:before="120" w:after="160" w:line="240" w:lineRule="exact"/>
      <w:ind w:left="720" w:hanging="360"/>
      <w:jc w:val="both"/>
    </w:pPr>
    <w:rPr>
      <w:rFonts w:ascii="Verdana" w:eastAsia="Calibri" w:hAnsi="Verdana"/>
      <w:sz w:val="20"/>
      <w:szCs w:val="20"/>
      <w:lang w:val="en-US" w:eastAsia="en-US"/>
    </w:rPr>
  </w:style>
  <w:style w:type="paragraph" w:styleId="affb">
    <w:name w:val="footnote text"/>
    <w:basedOn w:val="a0"/>
    <w:link w:val="affc"/>
    <w:uiPriority w:val="99"/>
    <w:rsid w:val="00194106"/>
    <w:rPr>
      <w:rFonts w:ascii="Calibri" w:hAnsi="Calibri"/>
      <w:sz w:val="20"/>
      <w:szCs w:val="20"/>
      <w:lang w:eastAsia="en-US"/>
    </w:rPr>
  </w:style>
  <w:style w:type="character" w:customStyle="1" w:styleId="FootnoteTextChar">
    <w:name w:val="Footnote Text Char"/>
    <w:uiPriority w:val="99"/>
    <w:semiHidden/>
    <w:locked/>
    <w:rsid w:val="00913116"/>
    <w:rPr>
      <w:rFonts w:ascii="Times New Roman" w:hAnsi="Times New Roman" w:cs="Times New Roman"/>
      <w:sz w:val="20"/>
      <w:szCs w:val="20"/>
    </w:rPr>
  </w:style>
  <w:style w:type="character" w:customStyle="1" w:styleId="affc">
    <w:name w:val="Текст сноски Знак"/>
    <w:link w:val="affb"/>
    <w:uiPriority w:val="99"/>
    <w:locked/>
    <w:rsid w:val="00194106"/>
    <w:rPr>
      <w:rFonts w:ascii="Calibri" w:hAnsi="Calibri" w:cs="Times New Roman"/>
      <w:lang w:val="ru-RU" w:eastAsia="en-US" w:bidi="ar-SA"/>
    </w:rPr>
  </w:style>
  <w:style w:type="character" w:styleId="affd">
    <w:name w:val="footnote reference"/>
    <w:uiPriority w:val="99"/>
    <w:rsid w:val="00194106"/>
    <w:rPr>
      <w:rFonts w:cs="Times New Roman"/>
      <w:vertAlign w:val="superscript"/>
    </w:rPr>
  </w:style>
  <w:style w:type="paragraph" w:customStyle="1" w:styleId="affe">
    <w:name w:val="Знак Знак Знак Знак Знак Знак"/>
    <w:basedOn w:val="a0"/>
    <w:uiPriority w:val="99"/>
    <w:rsid w:val="00194106"/>
    <w:pPr>
      <w:spacing w:after="160" w:line="240" w:lineRule="exact"/>
    </w:pPr>
    <w:rPr>
      <w:rFonts w:ascii="Verdana" w:eastAsia="Calibri" w:hAnsi="Verdana"/>
      <w:lang w:val="en-US" w:eastAsia="en-US"/>
    </w:rPr>
  </w:style>
  <w:style w:type="character" w:customStyle="1" w:styleId="5">
    <w:name w:val="Знак Знак5"/>
    <w:uiPriority w:val="99"/>
    <w:rsid w:val="00194106"/>
    <w:rPr>
      <w:rFonts w:ascii="Courier New" w:hAnsi="Courier New" w:cs="Times New Roman"/>
    </w:rPr>
  </w:style>
  <w:style w:type="character" w:customStyle="1" w:styleId="42">
    <w:name w:val="Знак Знак4"/>
    <w:uiPriority w:val="99"/>
    <w:rsid w:val="00194106"/>
    <w:rPr>
      <w:rFonts w:ascii="Times New Roman" w:hAnsi="Times New Roman" w:cs="Times New Roman"/>
      <w:b/>
      <w:sz w:val="28"/>
    </w:rPr>
  </w:style>
  <w:style w:type="character" w:customStyle="1" w:styleId="33">
    <w:name w:val="Знак Знак3"/>
    <w:uiPriority w:val="99"/>
    <w:rsid w:val="00194106"/>
    <w:rPr>
      <w:rFonts w:ascii="Times New Roman" w:hAnsi="Times New Roman" w:cs="Times New Roman"/>
      <w:sz w:val="24"/>
      <w:szCs w:val="24"/>
    </w:rPr>
  </w:style>
  <w:style w:type="character" w:customStyle="1" w:styleId="29">
    <w:name w:val="Знак Знак2"/>
    <w:uiPriority w:val="99"/>
    <w:rsid w:val="00194106"/>
    <w:rPr>
      <w:rFonts w:ascii="Times New Roman" w:hAnsi="Times New Roman" w:cs="Times New Roman"/>
      <w:b/>
      <w:sz w:val="24"/>
    </w:rPr>
  </w:style>
  <w:style w:type="paragraph" w:customStyle="1" w:styleId="14">
    <w:name w:val="Без интервала1"/>
    <w:uiPriority w:val="99"/>
    <w:rsid w:val="00194106"/>
    <w:rPr>
      <w:rFonts w:eastAsia="Times New Roman"/>
      <w:sz w:val="22"/>
      <w:szCs w:val="22"/>
      <w:lang w:eastAsia="en-US"/>
    </w:rPr>
  </w:style>
  <w:style w:type="character" w:customStyle="1" w:styleId="8">
    <w:name w:val="Знак Знак8"/>
    <w:uiPriority w:val="99"/>
    <w:rsid w:val="00194106"/>
    <w:rPr>
      <w:rFonts w:ascii="Cambria" w:hAnsi="Cambria" w:cs="Times New Roman"/>
      <w:b/>
      <w:bCs/>
      <w:kern w:val="32"/>
      <w:sz w:val="32"/>
      <w:szCs w:val="32"/>
      <w:lang w:eastAsia="en-US"/>
    </w:rPr>
  </w:style>
  <w:style w:type="character" w:customStyle="1" w:styleId="21">
    <w:name w:val="Заголовок 2 Знак1"/>
    <w:link w:val="20"/>
    <w:uiPriority w:val="99"/>
    <w:locked/>
    <w:rsid w:val="00194106"/>
    <w:rPr>
      <w:rFonts w:ascii="Cambria" w:hAnsi="Cambria" w:cs="Times New Roman"/>
      <w:b/>
      <w:bCs/>
      <w:i/>
      <w:iCs/>
      <w:sz w:val="28"/>
      <w:szCs w:val="28"/>
      <w:lang w:val="ru-RU" w:eastAsia="en-US" w:bidi="ar-SA"/>
    </w:rPr>
  </w:style>
  <w:style w:type="character" w:customStyle="1" w:styleId="15">
    <w:name w:val="Знак Знак1"/>
    <w:uiPriority w:val="99"/>
    <w:semiHidden/>
    <w:rsid w:val="00194106"/>
    <w:rPr>
      <w:rFonts w:ascii="Tahoma" w:hAnsi="Tahoma" w:cs="Tahoma"/>
      <w:sz w:val="16"/>
      <w:szCs w:val="16"/>
      <w:lang w:eastAsia="en-US"/>
    </w:rPr>
  </w:style>
  <w:style w:type="paragraph" w:styleId="afff">
    <w:name w:val="endnote text"/>
    <w:basedOn w:val="a0"/>
    <w:link w:val="afff0"/>
    <w:uiPriority w:val="99"/>
    <w:semiHidden/>
    <w:rsid w:val="00194106"/>
    <w:pPr>
      <w:spacing w:after="200" w:line="276" w:lineRule="auto"/>
    </w:pPr>
    <w:rPr>
      <w:rFonts w:ascii="Calibri" w:hAnsi="Calibri"/>
      <w:sz w:val="20"/>
      <w:szCs w:val="20"/>
      <w:lang w:eastAsia="en-US"/>
    </w:rPr>
  </w:style>
  <w:style w:type="character" w:customStyle="1" w:styleId="EndnoteTextChar">
    <w:name w:val="Endnote Text Char"/>
    <w:uiPriority w:val="99"/>
    <w:semiHidden/>
    <w:locked/>
    <w:rsid w:val="00913116"/>
    <w:rPr>
      <w:rFonts w:ascii="Times New Roman" w:hAnsi="Times New Roman" w:cs="Times New Roman"/>
      <w:sz w:val="20"/>
      <w:szCs w:val="20"/>
    </w:rPr>
  </w:style>
  <w:style w:type="character" w:customStyle="1" w:styleId="afff0">
    <w:name w:val="Текст концевой сноски Знак"/>
    <w:link w:val="afff"/>
    <w:uiPriority w:val="99"/>
    <w:semiHidden/>
    <w:locked/>
    <w:rsid w:val="00194106"/>
    <w:rPr>
      <w:rFonts w:ascii="Calibri" w:hAnsi="Calibri" w:cs="Times New Roman"/>
      <w:lang w:val="ru-RU" w:eastAsia="en-US" w:bidi="ar-SA"/>
    </w:rPr>
  </w:style>
  <w:style w:type="character" w:styleId="afff1">
    <w:name w:val="endnote reference"/>
    <w:uiPriority w:val="99"/>
    <w:semiHidden/>
    <w:rsid w:val="00194106"/>
    <w:rPr>
      <w:rFonts w:cs="Times New Roman"/>
      <w:vertAlign w:val="superscript"/>
    </w:rPr>
  </w:style>
  <w:style w:type="paragraph" w:customStyle="1" w:styleId="Default">
    <w:name w:val="Default"/>
    <w:rsid w:val="00194106"/>
    <w:pPr>
      <w:autoSpaceDE w:val="0"/>
      <w:autoSpaceDN w:val="0"/>
      <w:adjustRightInd w:val="0"/>
    </w:pPr>
    <w:rPr>
      <w:rFonts w:ascii="Times New Roman" w:eastAsia="Times New Roman" w:hAnsi="Times New Roman"/>
      <w:color w:val="000000"/>
      <w:sz w:val="24"/>
      <w:szCs w:val="24"/>
      <w:lang w:eastAsia="en-US"/>
    </w:rPr>
  </w:style>
  <w:style w:type="paragraph" w:customStyle="1" w:styleId="afff2">
    <w:name w:val="Знак Знак Знак Знак Знак Знак Знак Знак Знак Знак Знак Знак Знак Знак Знак Знак Знак Знак Знак"/>
    <w:basedOn w:val="a0"/>
    <w:rsid w:val="00C66878"/>
    <w:pPr>
      <w:spacing w:before="100" w:beforeAutospacing="1" w:after="100" w:afterAutospacing="1"/>
    </w:pPr>
    <w:rPr>
      <w:rFonts w:ascii="Verdana" w:eastAsia="Calibri" w:hAnsi="Verdana"/>
      <w:sz w:val="20"/>
      <w:szCs w:val="20"/>
      <w:lang w:val="en-US" w:eastAsia="en-US"/>
    </w:rPr>
  </w:style>
  <w:style w:type="paragraph" w:customStyle="1" w:styleId="afff3">
    <w:name w:val="Мой стиль"/>
    <w:basedOn w:val="2a"/>
    <w:autoRedefine/>
    <w:uiPriority w:val="99"/>
    <w:rsid w:val="00224182"/>
    <w:pPr>
      <w:widowControl w:val="0"/>
      <w:autoSpaceDE w:val="0"/>
      <w:autoSpaceDN w:val="0"/>
      <w:spacing w:after="0" w:line="240" w:lineRule="auto"/>
      <w:ind w:firstLine="708"/>
      <w:jc w:val="both"/>
    </w:pPr>
    <w:rPr>
      <w:rFonts w:eastAsia="Calibri"/>
      <w:color w:val="000000"/>
      <w:sz w:val="28"/>
      <w:szCs w:val="28"/>
    </w:rPr>
  </w:style>
  <w:style w:type="paragraph" w:styleId="2a">
    <w:name w:val="Body Text 2"/>
    <w:basedOn w:val="a0"/>
    <w:link w:val="2b"/>
    <w:uiPriority w:val="99"/>
    <w:rsid w:val="00224182"/>
    <w:pPr>
      <w:spacing w:after="120" w:line="480" w:lineRule="auto"/>
    </w:pPr>
  </w:style>
  <w:style w:type="character" w:customStyle="1" w:styleId="2b">
    <w:name w:val="Основной текст 2 Знак"/>
    <w:link w:val="2a"/>
    <w:uiPriority w:val="99"/>
    <w:semiHidden/>
    <w:locked/>
    <w:rsid w:val="006267A0"/>
    <w:rPr>
      <w:rFonts w:ascii="Times New Roman" w:hAnsi="Times New Roman" w:cs="Times New Roman"/>
      <w:sz w:val="24"/>
      <w:szCs w:val="24"/>
    </w:rPr>
  </w:style>
  <w:style w:type="paragraph" w:customStyle="1" w:styleId="16">
    <w:name w:val="Знак1"/>
    <w:basedOn w:val="a0"/>
    <w:uiPriority w:val="99"/>
    <w:rsid w:val="00737914"/>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0"/>
    <w:uiPriority w:val="99"/>
    <w:rsid w:val="00737914"/>
    <w:rPr>
      <w:rFonts w:ascii="Verdana" w:hAnsi="Verdana" w:cs="Verdana"/>
      <w:sz w:val="20"/>
      <w:szCs w:val="20"/>
      <w:lang w:val="en-US" w:eastAsia="en-US"/>
    </w:rPr>
  </w:style>
  <w:style w:type="paragraph" w:customStyle="1" w:styleId="afff4">
    <w:name w:val="Знак Знак Знак Знак Знак Знак Знак"/>
    <w:basedOn w:val="a0"/>
    <w:uiPriority w:val="99"/>
    <w:rsid w:val="00737914"/>
    <w:rPr>
      <w:rFonts w:ascii="Verdana" w:hAnsi="Verdana" w:cs="Verdana"/>
      <w:sz w:val="20"/>
      <w:szCs w:val="20"/>
      <w:lang w:val="en-US" w:eastAsia="en-US"/>
    </w:rPr>
  </w:style>
  <w:style w:type="character" w:customStyle="1" w:styleId="18">
    <w:name w:val="Название Знак1"/>
    <w:uiPriority w:val="99"/>
    <w:locked/>
    <w:rsid w:val="00737914"/>
    <w:rPr>
      <w:rFonts w:ascii="Cambria" w:hAnsi="Cambria" w:cs="Times New Roman"/>
      <w:color w:val="17365D"/>
      <w:spacing w:val="5"/>
      <w:kern w:val="28"/>
      <w:sz w:val="52"/>
      <w:szCs w:val="52"/>
      <w:lang w:eastAsia="ru-RU"/>
    </w:rPr>
  </w:style>
  <w:style w:type="character" w:customStyle="1" w:styleId="FontStyle21">
    <w:name w:val="Font Style21"/>
    <w:uiPriority w:val="99"/>
    <w:rsid w:val="00737914"/>
    <w:rPr>
      <w:rFonts w:ascii="Times New Roman" w:hAnsi="Times New Roman" w:cs="Times New Roman"/>
      <w:b/>
      <w:bCs/>
      <w:sz w:val="22"/>
      <w:szCs w:val="22"/>
    </w:rPr>
  </w:style>
  <w:style w:type="paragraph" w:customStyle="1" w:styleId="19">
    <w:name w:val="Абзац списка1"/>
    <w:basedOn w:val="a0"/>
    <w:uiPriority w:val="99"/>
    <w:rsid w:val="00737914"/>
    <w:pPr>
      <w:spacing w:after="200" w:line="276" w:lineRule="auto"/>
      <w:ind w:left="720"/>
    </w:pPr>
    <w:rPr>
      <w:rFonts w:ascii="Calibri" w:hAnsi="Calibri"/>
      <w:sz w:val="22"/>
      <w:szCs w:val="22"/>
      <w:lang w:eastAsia="en-US"/>
    </w:rPr>
  </w:style>
  <w:style w:type="character" w:customStyle="1" w:styleId="apple-converted-space">
    <w:name w:val="apple-converted-space"/>
    <w:rsid w:val="00737914"/>
    <w:rPr>
      <w:rFonts w:cs="Times New Roman"/>
    </w:rPr>
  </w:style>
  <w:style w:type="paragraph" w:styleId="HTML">
    <w:name w:val="HTML Preformatted"/>
    <w:basedOn w:val="a0"/>
    <w:link w:val="HTML0"/>
    <w:uiPriority w:val="99"/>
    <w:rsid w:val="00737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link w:val="HTML"/>
    <w:uiPriority w:val="99"/>
    <w:locked/>
    <w:rsid w:val="00737914"/>
    <w:rPr>
      <w:rFonts w:ascii="Courier New" w:hAnsi="Courier New" w:cs="Courier New"/>
      <w:lang w:val="ru-RU" w:eastAsia="ru-RU" w:bidi="ar-SA"/>
    </w:rPr>
  </w:style>
  <w:style w:type="character" w:customStyle="1" w:styleId="apple-style-span">
    <w:name w:val="apple-style-span"/>
    <w:uiPriority w:val="99"/>
    <w:rsid w:val="00737914"/>
    <w:rPr>
      <w:rFonts w:cs="Times New Roman"/>
    </w:rPr>
  </w:style>
  <w:style w:type="character" w:customStyle="1" w:styleId="NoSpacingChar1">
    <w:name w:val="No Spacing Char1"/>
    <w:uiPriority w:val="99"/>
    <w:locked/>
    <w:rsid w:val="00737914"/>
    <w:rPr>
      <w:rFonts w:cs="Times New Roman"/>
      <w:sz w:val="22"/>
      <w:szCs w:val="22"/>
      <w:lang w:val="en-US" w:eastAsia="en-US" w:bidi="ar-SA"/>
    </w:rPr>
  </w:style>
  <w:style w:type="paragraph" w:styleId="2">
    <w:name w:val="toc 2"/>
    <w:basedOn w:val="a0"/>
    <w:next w:val="a0"/>
    <w:autoRedefine/>
    <w:uiPriority w:val="99"/>
    <w:locked/>
    <w:rsid w:val="00737914"/>
    <w:pPr>
      <w:numPr>
        <w:ilvl w:val="1"/>
        <w:numId w:val="4"/>
      </w:numPr>
      <w:tabs>
        <w:tab w:val="right" w:leader="dot" w:pos="9345"/>
      </w:tabs>
      <w:spacing w:before="120" w:after="120"/>
      <w:jc w:val="center"/>
      <w:outlineLvl w:val="1"/>
    </w:pPr>
    <w:rPr>
      <w:b/>
      <w:noProof/>
      <w:color w:val="1F497D"/>
      <w:sz w:val="28"/>
      <w:szCs w:val="28"/>
    </w:rPr>
  </w:style>
  <w:style w:type="paragraph" w:customStyle="1" w:styleId="CarChar1CarCharCarCharCarCharCarCharCarCharCarCharCarCharCarCharCarCharCarChar">
    <w:name w:val="Car Char1 Car Char Car Char Car Char Car Char Car Char Car Char Car Char Car Char Car Char Car Char"/>
    <w:basedOn w:val="a0"/>
    <w:rsid w:val="00737914"/>
    <w:pPr>
      <w:spacing w:after="160" w:line="240" w:lineRule="exact"/>
    </w:pPr>
    <w:rPr>
      <w:rFonts w:ascii="Arial" w:hAnsi="Arial" w:cs="Arial"/>
      <w:sz w:val="20"/>
      <w:szCs w:val="20"/>
      <w:lang w:val="en-US" w:eastAsia="en-US"/>
    </w:rPr>
  </w:style>
  <w:style w:type="character" w:styleId="afff5">
    <w:name w:val="Emphasis"/>
    <w:uiPriority w:val="99"/>
    <w:qFormat/>
    <w:locked/>
    <w:rsid w:val="00737914"/>
    <w:rPr>
      <w:rFonts w:cs="Times New Roman"/>
      <w:i/>
      <w:iCs/>
    </w:rPr>
  </w:style>
  <w:style w:type="paragraph" w:customStyle="1" w:styleId="1a">
    <w:name w:val="Без интервала1"/>
    <w:uiPriority w:val="99"/>
    <w:rsid w:val="00737914"/>
    <w:rPr>
      <w:rFonts w:eastAsia="Times New Roman" w:cs="Calibri"/>
      <w:sz w:val="22"/>
      <w:szCs w:val="22"/>
      <w:lang w:eastAsia="en-US"/>
    </w:rPr>
  </w:style>
  <w:style w:type="paragraph" w:customStyle="1" w:styleId="1b">
    <w:name w:val="Обычный1"/>
    <w:uiPriority w:val="99"/>
    <w:rsid w:val="00737914"/>
    <w:pPr>
      <w:widowControl w:val="0"/>
    </w:pPr>
    <w:rPr>
      <w:rFonts w:ascii="Times New Roman" w:eastAsia="Times New Roman" w:hAnsi="Times New Roman"/>
    </w:rPr>
  </w:style>
  <w:style w:type="character" w:customStyle="1" w:styleId="FontStyle14">
    <w:name w:val="Font Style14"/>
    <w:rsid w:val="00737914"/>
    <w:rPr>
      <w:rFonts w:ascii="Times New Roman" w:hAnsi="Times New Roman" w:cs="Times New Roman"/>
      <w:sz w:val="22"/>
      <w:szCs w:val="22"/>
    </w:rPr>
  </w:style>
  <w:style w:type="paragraph" w:customStyle="1" w:styleId="parametervalue">
    <w:name w:val="parametervalue"/>
    <w:basedOn w:val="a0"/>
    <w:uiPriority w:val="99"/>
    <w:rsid w:val="00737914"/>
    <w:pPr>
      <w:spacing w:before="100" w:beforeAutospacing="1" w:after="100" w:afterAutospacing="1"/>
    </w:pPr>
  </w:style>
  <w:style w:type="paragraph" w:customStyle="1" w:styleId="34">
    <w:name w:val="Абзац списка3"/>
    <w:basedOn w:val="a0"/>
    <w:uiPriority w:val="99"/>
    <w:rsid w:val="00737914"/>
    <w:pPr>
      <w:spacing w:after="200" w:line="276" w:lineRule="auto"/>
      <w:ind w:left="720"/>
      <w:contextualSpacing/>
    </w:pPr>
    <w:rPr>
      <w:rFonts w:ascii="Calibri" w:hAnsi="Calibri"/>
      <w:sz w:val="22"/>
      <w:szCs w:val="22"/>
      <w:lang w:eastAsia="en-US"/>
    </w:rPr>
  </w:style>
  <w:style w:type="paragraph" w:customStyle="1" w:styleId="2c">
    <w:name w:val="Без интервала2"/>
    <w:uiPriority w:val="99"/>
    <w:rsid w:val="00737914"/>
    <w:rPr>
      <w:rFonts w:eastAsia="Times New Roman"/>
      <w:sz w:val="22"/>
      <w:szCs w:val="22"/>
      <w:lang w:eastAsia="en-US"/>
    </w:rPr>
  </w:style>
  <w:style w:type="paragraph" w:customStyle="1" w:styleId="rtejustify">
    <w:name w:val="rtejustify"/>
    <w:basedOn w:val="a0"/>
    <w:uiPriority w:val="99"/>
    <w:rsid w:val="00737914"/>
    <w:pPr>
      <w:spacing w:after="288"/>
    </w:pPr>
    <w:rPr>
      <w:sz w:val="21"/>
      <w:szCs w:val="21"/>
    </w:rPr>
  </w:style>
  <w:style w:type="character" w:customStyle="1" w:styleId="blk">
    <w:name w:val="blk"/>
    <w:uiPriority w:val="99"/>
    <w:rsid w:val="00305668"/>
    <w:rPr>
      <w:rFonts w:cs="Times New Roman"/>
    </w:rPr>
  </w:style>
  <w:style w:type="paragraph" w:customStyle="1" w:styleId="afff6">
    <w:name w:val="Знак Знак Знак Знак Знак Знак"/>
    <w:basedOn w:val="a0"/>
    <w:rsid w:val="00F35EB9"/>
    <w:pPr>
      <w:spacing w:after="160" w:line="240" w:lineRule="exact"/>
    </w:pPr>
    <w:rPr>
      <w:rFonts w:ascii="Verdana" w:hAnsi="Verdana"/>
      <w:lang w:val="en-US" w:eastAsia="en-US"/>
    </w:rPr>
  </w:style>
  <w:style w:type="paragraph" w:customStyle="1" w:styleId="afff7">
    <w:name w:val="Заголовок статьи"/>
    <w:basedOn w:val="a0"/>
    <w:next w:val="a0"/>
    <w:rsid w:val="00C97CBE"/>
    <w:pPr>
      <w:autoSpaceDE w:val="0"/>
      <w:autoSpaceDN w:val="0"/>
      <w:adjustRightInd w:val="0"/>
      <w:ind w:left="1612" w:hanging="892"/>
      <w:jc w:val="both"/>
    </w:pPr>
    <w:rPr>
      <w:rFonts w:ascii="Arial" w:hAnsi="Arial"/>
    </w:rPr>
  </w:style>
  <w:style w:type="character" w:customStyle="1" w:styleId="40">
    <w:name w:val="Заголовок 4 Знак"/>
    <w:link w:val="4"/>
    <w:rsid w:val="00AA56B3"/>
    <w:rPr>
      <w:rFonts w:ascii="Calibri" w:eastAsia="Times New Roman" w:hAnsi="Calibri" w:cs="Times New Roman"/>
      <w:b/>
      <w:bCs/>
      <w:sz w:val="28"/>
      <w:szCs w:val="28"/>
    </w:rPr>
  </w:style>
  <w:style w:type="paragraph" w:customStyle="1" w:styleId="43">
    <w:name w:val="Абзац списка4"/>
    <w:basedOn w:val="a0"/>
    <w:uiPriority w:val="99"/>
    <w:rsid w:val="00AA56B3"/>
    <w:pPr>
      <w:spacing w:after="200" w:line="276" w:lineRule="auto"/>
      <w:ind w:left="720"/>
      <w:contextualSpacing/>
    </w:pPr>
    <w:rPr>
      <w:rFonts w:ascii="Calibri" w:hAnsi="Calibri"/>
      <w:sz w:val="22"/>
      <w:szCs w:val="22"/>
      <w:lang w:eastAsia="en-US"/>
    </w:rPr>
  </w:style>
  <w:style w:type="paragraph" w:customStyle="1" w:styleId="35">
    <w:name w:val="Без интервала3"/>
    <w:rsid w:val="00380D5A"/>
    <w:rPr>
      <w:rFonts w:ascii="Times New Roman" w:hAnsi="Times New Roman"/>
    </w:rPr>
  </w:style>
  <w:style w:type="paragraph" w:customStyle="1" w:styleId="afff8">
    <w:name w:val="Знак Знак Знак Знак Знак Знак"/>
    <w:basedOn w:val="a0"/>
    <w:rsid w:val="006B67D8"/>
    <w:pPr>
      <w:spacing w:after="160" w:line="240" w:lineRule="exact"/>
    </w:pPr>
    <w:rPr>
      <w:rFonts w:ascii="Verdana" w:hAnsi="Verdana"/>
      <w:lang w:val="en-US" w:eastAsia="en-US"/>
    </w:rPr>
  </w:style>
  <w:style w:type="paragraph" w:customStyle="1" w:styleId="a">
    <w:name w:val="Знак Знак Знак Знак"/>
    <w:basedOn w:val="a0"/>
    <w:semiHidden/>
    <w:rsid w:val="0054597B"/>
    <w:pPr>
      <w:numPr>
        <w:numId w:val="3"/>
      </w:numPr>
      <w:spacing w:before="120" w:after="160" w:line="240" w:lineRule="exact"/>
      <w:jc w:val="both"/>
    </w:pPr>
    <w:rPr>
      <w:rFonts w:ascii="Verdana" w:hAnsi="Verdana"/>
      <w:sz w:val="20"/>
      <w:szCs w:val="20"/>
      <w:lang w:val="en-US" w:eastAsia="en-US"/>
    </w:rPr>
  </w:style>
  <w:style w:type="paragraph" w:customStyle="1" w:styleId="afff9">
    <w:name w:val="Знак Знак Знак Знак"/>
    <w:basedOn w:val="a0"/>
    <w:semiHidden/>
    <w:rsid w:val="0039387F"/>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formattexttopleveltext">
    <w:name w:val="formattext topleveltext"/>
    <w:basedOn w:val="a0"/>
    <w:rsid w:val="006C5A3F"/>
    <w:pPr>
      <w:spacing w:before="100" w:beforeAutospacing="1" w:after="100" w:afterAutospacing="1"/>
    </w:pPr>
    <w:rPr>
      <w:rFonts w:eastAsia="Calibri"/>
    </w:rPr>
  </w:style>
  <w:style w:type="paragraph" w:customStyle="1" w:styleId="afffa">
    <w:name w:val="Знак Знак Знак Знак"/>
    <w:basedOn w:val="a0"/>
    <w:semiHidden/>
    <w:rsid w:val="00BC20A9"/>
    <w:pPr>
      <w:tabs>
        <w:tab w:val="num" w:pos="720"/>
      </w:tabs>
      <w:spacing w:before="120" w:after="160" w:line="240" w:lineRule="exact"/>
      <w:ind w:left="720" w:hanging="360"/>
      <w:jc w:val="both"/>
    </w:pPr>
    <w:rPr>
      <w:rFonts w:ascii="Verdana" w:hAnsi="Verdana"/>
      <w:sz w:val="20"/>
      <w:szCs w:val="20"/>
      <w:lang w:val="en-US" w:eastAsia="en-US"/>
    </w:rPr>
  </w:style>
  <w:style w:type="paragraph" w:customStyle="1" w:styleId="50">
    <w:name w:val="Абзац списка5"/>
    <w:basedOn w:val="a0"/>
    <w:rsid w:val="00FB0163"/>
    <w:pPr>
      <w:ind w:left="720"/>
      <w:contextualSpacing/>
    </w:pPr>
    <w:rPr>
      <w:rFonts w:ascii="Times New Roman CYR" w:eastAsia="Calibri" w:hAnsi="Times New Roman CYR"/>
      <w:sz w:val="20"/>
      <w:szCs w:val="20"/>
    </w:rPr>
  </w:style>
  <w:style w:type="character" w:customStyle="1" w:styleId="afffb">
    <w:name w:val="Основной текст_"/>
    <w:link w:val="44"/>
    <w:locked/>
    <w:rsid w:val="00FB0163"/>
    <w:rPr>
      <w:sz w:val="26"/>
      <w:szCs w:val="26"/>
      <w:shd w:val="clear" w:color="auto" w:fill="FFFFFF"/>
    </w:rPr>
  </w:style>
  <w:style w:type="paragraph" w:customStyle="1" w:styleId="44">
    <w:name w:val="Основной текст4"/>
    <w:basedOn w:val="a0"/>
    <w:link w:val="afffb"/>
    <w:rsid w:val="00FB0163"/>
    <w:pPr>
      <w:widowControl w:val="0"/>
      <w:shd w:val="clear" w:color="auto" w:fill="FFFFFF"/>
      <w:spacing w:before="720" w:after="600" w:line="320" w:lineRule="exact"/>
      <w:jc w:val="center"/>
    </w:pPr>
    <w:rPr>
      <w:rFonts w:ascii="Calibri" w:eastAsia="Calibri" w:hAnsi="Calibri"/>
      <w:sz w:val="26"/>
      <w:szCs w:val="26"/>
      <w:shd w:val="clear" w:color="auto" w:fill="FFFFFF"/>
    </w:rPr>
  </w:style>
  <w:style w:type="paragraph" w:customStyle="1" w:styleId="rezul">
    <w:name w:val="rezul"/>
    <w:basedOn w:val="a0"/>
    <w:rsid w:val="00AF5DAA"/>
    <w:pPr>
      <w:widowControl w:val="0"/>
      <w:ind w:firstLine="283"/>
      <w:jc w:val="both"/>
    </w:pPr>
    <w:rPr>
      <w:b/>
      <w:sz w:val="22"/>
      <w:szCs w:val="20"/>
      <w:lang w:val="en-US" w:eastAsia="en-US"/>
    </w:rPr>
  </w:style>
  <w:style w:type="paragraph" w:customStyle="1" w:styleId="afffc">
    <w:name w:val="Знак Знак Знак Знак Знак Знак"/>
    <w:basedOn w:val="a0"/>
    <w:rsid w:val="00A1436C"/>
    <w:pPr>
      <w:spacing w:after="160" w:line="240" w:lineRule="exact"/>
    </w:pPr>
    <w:rPr>
      <w:rFonts w:ascii="Verdana" w:hAnsi="Verdana"/>
      <w:lang w:val="en-US" w:eastAsia="en-US"/>
    </w:rPr>
  </w:style>
  <w:style w:type="paragraph" w:customStyle="1" w:styleId="1c">
    <w:name w:val="Знак1 Знак Знак Знак"/>
    <w:basedOn w:val="a0"/>
    <w:rsid w:val="0056424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2965">
      <w:bodyDiv w:val="1"/>
      <w:marLeft w:val="0"/>
      <w:marRight w:val="0"/>
      <w:marTop w:val="0"/>
      <w:marBottom w:val="0"/>
      <w:divBdr>
        <w:top w:val="none" w:sz="0" w:space="0" w:color="auto"/>
        <w:left w:val="none" w:sz="0" w:space="0" w:color="auto"/>
        <w:bottom w:val="none" w:sz="0" w:space="0" w:color="auto"/>
        <w:right w:val="none" w:sz="0" w:space="0" w:color="auto"/>
      </w:divBdr>
    </w:div>
    <w:div w:id="68429920">
      <w:bodyDiv w:val="1"/>
      <w:marLeft w:val="0"/>
      <w:marRight w:val="0"/>
      <w:marTop w:val="0"/>
      <w:marBottom w:val="0"/>
      <w:divBdr>
        <w:top w:val="none" w:sz="0" w:space="0" w:color="auto"/>
        <w:left w:val="none" w:sz="0" w:space="0" w:color="auto"/>
        <w:bottom w:val="none" w:sz="0" w:space="0" w:color="auto"/>
        <w:right w:val="none" w:sz="0" w:space="0" w:color="auto"/>
      </w:divBdr>
    </w:div>
    <w:div w:id="75443541">
      <w:bodyDiv w:val="1"/>
      <w:marLeft w:val="0"/>
      <w:marRight w:val="0"/>
      <w:marTop w:val="0"/>
      <w:marBottom w:val="0"/>
      <w:divBdr>
        <w:top w:val="none" w:sz="0" w:space="0" w:color="auto"/>
        <w:left w:val="none" w:sz="0" w:space="0" w:color="auto"/>
        <w:bottom w:val="none" w:sz="0" w:space="0" w:color="auto"/>
        <w:right w:val="none" w:sz="0" w:space="0" w:color="auto"/>
      </w:divBdr>
    </w:div>
    <w:div w:id="134415909">
      <w:bodyDiv w:val="1"/>
      <w:marLeft w:val="0"/>
      <w:marRight w:val="0"/>
      <w:marTop w:val="0"/>
      <w:marBottom w:val="0"/>
      <w:divBdr>
        <w:top w:val="none" w:sz="0" w:space="0" w:color="auto"/>
        <w:left w:val="none" w:sz="0" w:space="0" w:color="auto"/>
        <w:bottom w:val="none" w:sz="0" w:space="0" w:color="auto"/>
        <w:right w:val="none" w:sz="0" w:space="0" w:color="auto"/>
      </w:divBdr>
    </w:div>
    <w:div w:id="249513668">
      <w:bodyDiv w:val="1"/>
      <w:marLeft w:val="0"/>
      <w:marRight w:val="0"/>
      <w:marTop w:val="0"/>
      <w:marBottom w:val="0"/>
      <w:divBdr>
        <w:top w:val="none" w:sz="0" w:space="0" w:color="auto"/>
        <w:left w:val="none" w:sz="0" w:space="0" w:color="auto"/>
        <w:bottom w:val="none" w:sz="0" w:space="0" w:color="auto"/>
        <w:right w:val="none" w:sz="0" w:space="0" w:color="auto"/>
      </w:divBdr>
    </w:div>
    <w:div w:id="263466652">
      <w:bodyDiv w:val="1"/>
      <w:marLeft w:val="0"/>
      <w:marRight w:val="0"/>
      <w:marTop w:val="0"/>
      <w:marBottom w:val="0"/>
      <w:divBdr>
        <w:top w:val="none" w:sz="0" w:space="0" w:color="auto"/>
        <w:left w:val="none" w:sz="0" w:space="0" w:color="auto"/>
        <w:bottom w:val="none" w:sz="0" w:space="0" w:color="auto"/>
        <w:right w:val="none" w:sz="0" w:space="0" w:color="auto"/>
      </w:divBdr>
    </w:div>
    <w:div w:id="266936364">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70955899">
      <w:bodyDiv w:val="1"/>
      <w:marLeft w:val="0"/>
      <w:marRight w:val="0"/>
      <w:marTop w:val="0"/>
      <w:marBottom w:val="0"/>
      <w:divBdr>
        <w:top w:val="none" w:sz="0" w:space="0" w:color="auto"/>
        <w:left w:val="none" w:sz="0" w:space="0" w:color="auto"/>
        <w:bottom w:val="none" w:sz="0" w:space="0" w:color="auto"/>
        <w:right w:val="none" w:sz="0" w:space="0" w:color="auto"/>
      </w:divBdr>
    </w:div>
    <w:div w:id="415826751">
      <w:bodyDiv w:val="1"/>
      <w:marLeft w:val="0"/>
      <w:marRight w:val="0"/>
      <w:marTop w:val="0"/>
      <w:marBottom w:val="0"/>
      <w:divBdr>
        <w:top w:val="none" w:sz="0" w:space="0" w:color="auto"/>
        <w:left w:val="none" w:sz="0" w:space="0" w:color="auto"/>
        <w:bottom w:val="none" w:sz="0" w:space="0" w:color="auto"/>
        <w:right w:val="none" w:sz="0" w:space="0" w:color="auto"/>
      </w:divBdr>
    </w:div>
    <w:div w:id="433866975">
      <w:bodyDiv w:val="1"/>
      <w:marLeft w:val="0"/>
      <w:marRight w:val="0"/>
      <w:marTop w:val="0"/>
      <w:marBottom w:val="0"/>
      <w:divBdr>
        <w:top w:val="none" w:sz="0" w:space="0" w:color="auto"/>
        <w:left w:val="none" w:sz="0" w:space="0" w:color="auto"/>
        <w:bottom w:val="none" w:sz="0" w:space="0" w:color="auto"/>
        <w:right w:val="none" w:sz="0" w:space="0" w:color="auto"/>
      </w:divBdr>
    </w:div>
    <w:div w:id="916941628">
      <w:bodyDiv w:val="1"/>
      <w:marLeft w:val="0"/>
      <w:marRight w:val="0"/>
      <w:marTop w:val="0"/>
      <w:marBottom w:val="0"/>
      <w:divBdr>
        <w:top w:val="none" w:sz="0" w:space="0" w:color="auto"/>
        <w:left w:val="none" w:sz="0" w:space="0" w:color="auto"/>
        <w:bottom w:val="none" w:sz="0" w:space="0" w:color="auto"/>
        <w:right w:val="none" w:sz="0" w:space="0" w:color="auto"/>
      </w:divBdr>
    </w:div>
    <w:div w:id="987631687">
      <w:bodyDiv w:val="1"/>
      <w:marLeft w:val="0"/>
      <w:marRight w:val="0"/>
      <w:marTop w:val="0"/>
      <w:marBottom w:val="0"/>
      <w:divBdr>
        <w:top w:val="none" w:sz="0" w:space="0" w:color="auto"/>
        <w:left w:val="none" w:sz="0" w:space="0" w:color="auto"/>
        <w:bottom w:val="none" w:sz="0" w:space="0" w:color="auto"/>
        <w:right w:val="none" w:sz="0" w:space="0" w:color="auto"/>
      </w:divBdr>
    </w:div>
    <w:div w:id="1072311620">
      <w:bodyDiv w:val="1"/>
      <w:marLeft w:val="0"/>
      <w:marRight w:val="0"/>
      <w:marTop w:val="0"/>
      <w:marBottom w:val="0"/>
      <w:divBdr>
        <w:top w:val="none" w:sz="0" w:space="0" w:color="auto"/>
        <w:left w:val="none" w:sz="0" w:space="0" w:color="auto"/>
        <w:bottom w:val="none" w:sz="0" w:space="0" w:color="auto"/>
        <w:right w:val="none" w:sz="0" w:space="0" w:color="auto"/>
      </w:divBdr>
    </w:div>
    <w:div w:id="1220632325">
      <w:bodyDiv w:val="1"/>
      <w:marLeft w:val="0"/>
      <w:marRight w:val="0"/>
      <w:marTop w:val="0"/>
      <w:marBottom w:val="0"/>
      <w:divBdr>
        <w:top w:val="none" w:sz="0" w:space="0" w:color="auto"/>
        <w:left w:val="none" w:sz="0" w:space="0" w:color="auto"/>
        <w:bottom w:val="none" w:sz="0" w:space="0" w:color="auto"/>
        <w:right w:val="none" w:sz="0" w:space="0" w:color="auto"/>
      </w:divBdr>
    </w:div>
    <w:div w:id="1618877833">
      <w:bodyDiv w:val="1"/>
      <w:marLeft w:val="0"/>
      <w:marRight w:val="0"/>
      <w:marTop w:val="0"/>
      <w:marBottom w:val="0"/>
      <w:divBdr>
        <w:top w:val="none" w:sz="0" w:space="0" w:color="auto"/>
        <w:left w:val="none" w:sz="0" w:space="0" w:color="auto"/>
        <w:bottom w:val="none" w:sz="0" w:space="0" w:color="auto"/>
        <w:right w:val="none" w:sz="0" w:space="0" w:color="auto"/>
      </w:divBdr>
    </w:div>
    <w:div w:id="1673338772">
      <w:marLeft w:val="0"/>
      <w:marRight w:val="0"/>
      <w:marTop w:val="0"/>
      <w:marBottom w:val="0"/>
      <w:divBdr>
        <w:top w:val="none" w:sz="0" w:space="0" w:color="auto"/>
        <w:left w:val="none" w:sz="0" w:space="0" w:color="auto"/>
        <w:bottom w:val="none" w:sz="0" w:space="0" w:color="auto"/>
        <w:right w:val="none" w:sz="0" w:space="0" w:color="auto"/>
      </w:divBdr>
    </w:div>
    <w:div w:id="1673338773">
      <w:marLeft w:val="0"/>
      <w:marRight w:val="0"/>
      <w:marTop w:val="0"/>
      <w:marBottom w:val="0"/>
      <w:divBdr>
        <w:top w:val="none" w:sz="0" w:space="0" w:color="auto"/>
        <w:left w:val="none" w:sz="0" w:space="0" w:color="auto"/>
        <w:bottom w:val="none" w:sz="0" w:space="0" w:color="auto"/>
        <w:right w:val="none" w:sz="0" w:space="0" w:color="auto"/>
      </w:divBdr>
    </w:div>
    <w:div w:id="1673338774">
      <w:marLeft w:val="0"/>
      <w:marRight w:val="0"/>
      <w:marTop w:val="0"/>
      <w:marBottom w:val="0"/>
      <w:divBdr>
        <w:top w:val="none" w:sz="0" w:space="0" w:color="auto"/>
        <w:left w:val="none" w:sz="0" w:space="0" w:color="auto"/>
        <w:bottom w:val="none" w:sz="0" w:space="0" w:color="auto"/>
        <w:right w:val="none" w:sz="0" w:space="0" w:color="auto"/>
      </w:divBdr>
    </w:div>
    <w:div w:id="1673338775">
      <w:marLeft w:val="0"/>
      <w:marRight w:val="0"/>
      <w:marTop w:val="0"/>
      <w:marBottom w:val="0"/>
      <w:divBdr>
        <w:top w:val="none" w:sz="0" w:space="0" w:color="auto"/>
        <w:left w:val="none" w:sz="0" w:space="0" w:color="auto"/>
        <w:bottom w:val="none" w:sz="0" w:space="0" w:color="auto"/>
        <w:right w:val="none" w:sz="0" w:space="0" w:color="auto"/>
      </w:divBdr>
    </w:div>
    <w:div w:id="1673338776">
      <w:marLeft w:val="0"/>
      <w:marRight w:val="0"/>
      <w:marTop w:val="0"/>
      <w:marBottom w:val="0"/>
      <w:divBdr>
        <w:top w:val="none" w:sz="0" w:space="0" w:color="auto"/>
        <w:left w:val="none" w:sz="0" w:space="0" w:color="auto"/>
        <w:bottom w:val="none" w:sz="0" w:space="0" w:color="auto"/>
        <w:right w:val="none" w:sz="0" w:space="0" w:color="auto"/>
      </w:divBdr>
    </w:div>
    <w:div w:id="1673338777">
      <w:marLeft w:val="0"/>
      <w:marRight w:val="0"/>
      <w:marTop w:val="0"/>
      <w:marBottom w:val="0"/>
      <w:divBdr>
        <w:top w:val="none" w:sz="0" w:space="0" w:color="auto"/>
        <w:left w:val="none" w:sz="0" w:space="0" w:color="auto"/>
        <w:bottom w:val="none" w:sz="0" w:space="0" w:color="auto"/>
        <w:right w:val="none" w:sz="0" w:space="0" w:color="auto"/>
      </w:divBdr>
    </w:div>
    <w:div w:id="1673338778">
      <w:marLeft w:val="0"/>
      <w:marRight w:val="0"/>
      <w:marTop w:val="0"/>
      <w:marBottom w:val="0"/>
      <w:divBdr>
        <w:top w:val="none" w:sz="0" w:space="0" w:color="auto"/>
        <w:left w:val="none" w:sz="0" w:space="0" w:color="auto"/>
        <w:bottom w:val="none" w:sz="0" w:space="0" w:color="auto"/>
        <w:right w:val="none" w:sz="0" w:space="0" w:color="auto"/>
      </w:divBdr>
    </w:div>
    <w:div w:id="1767067905">
      <w:bodyDiv w:val="1"/>
      <w:marLeft w:val="0"/>
      <w:marRight w:val="0"/>
      <w:marTop w:val="0"/>
      <w:marBottom w:val="0"/>
      <w:divBdr>
        <w:top w:val="none" w:sz="0" w:space="0" w:color="auto"/>
        <w:left w:val="none" w:sz="0" w:space="0" w:color="auto"/>
        <w:bottom w:val="none" w:sz="0" w:space="0" w:color="auto"/>
        <w:right w:val="none" w:sz="0" w:space="0" w:color="auto"/>
      </w:divBdr>
    </w:div>
    <w:div w:id="1767842045">
      <w:bodyDiv w:val="1"/>
      <w:marLeft w:val="0"/>
      <w:marRight w:val="0"/>
      <w:marTop w:val="0"/>
      <w:marBottom w:val="0"/>
      <w:divBdr>
        <w:top w:val="none" w:sz="0" w:space="0" w:color="auto"/>
        <w:left w:val="none" w:sz="0" w:space="0" w:color="auto"/>
        <w:bottom w:val="none" w:sz="0" w:space="0" w:color="auto"/>
        <w:right w:val="none" w:sz="0" w:space="0" w:color="auto"/>
      </w:divBdr>
    </w:div>
    <w:div w:id="1842623467">
      <w:bodyDiv w:val="1"/>
      <w:marLeft w:val="0"/>
      <w:marRight w:val="0"/>
      <w:marTop w:val="0"/>
      <w:marBottom w:val="0"/>
      <w:divBdr>
        <w:top w:val="none" w:sz="0" w:space="0" w:color="auto"/>
        <w:left w:val="none" w:sz="0" w:space="0" w:color="auto"/>
        <w:bottom w:val="none" w:sz="0" w:space="0" w:color="auto"/>
        <w:right w:val="none" w:sz="0" w:space="0" w:color="auto"/>
      </w:divBdr>
    </w:div>
    <w:div w:id="1973561909">
      <w:bodyDiv w:val="1"/>
      <w:marLeft w:val="0"/>
      <w:marRight w:val="0"/>
      <w:marTop w:val="0"/>
      <w:marBottom w:val="0"/>
      <w:divBdr>
        <w:top w:val="none" w:sz="0" w:space="0" w:color="auto"/>
        <w:left w:val="none" w:sz="0" w:space="0" w:color="auto"/>
        <w:bottom w:val="none" w:sz="0" w:space="0" w:color="auto"/>
        <w:right w:val="none" w:sz="0" w:space="0" w:color="auto"/>
      </w:divBdr>
    </w:div>
    <w:div w:id="199860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78EA-93F2-4F5C-A78E-7A58C1A18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1</Pages>
  <Words>13664</Words>
  <Characters>77888</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dc:creator>
  <cp:keywords/>
  <dc:description/>
  <cp:lastModifiedBy>Duma</cp:lastModifiedBy>
  <cp:revision>17</cp:revision>
  <cp:lastPrinted>2020-12-03T01:57:00Z</cp:lastPrinted>
  <dcterms:created xsi:type="dcterms:W3CDTF">2020-06-22T01:28:00Z</dcterms:created>
  <dcterms:modified xsi:type="dcterms:W3CDTF">2021-01-12T01:07:00Z</dcterms:modified>
</cp:coreProperties>
</file>